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E9" w:rsidRPr="001949E5" w:rsidRDefault="00E100AE" w:rsidP="00E100AE">
      <w:pPr>
        <w:pStyle w:val="a3"/>
        <w:spacing w:line="276" w:lineRule="auto"/>
        <w:rPr>
          <w:rFonts w:ascii="Sylfaen" w:eastAsia="Sylfaen" w:hAnsi="Sylfaen" w:cs="Sylfaen"/>
          <w:b/>
          <w:bCs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b/>
          <w:bCs/>
          <w:sz w:val="24"/>
          <w:szCs w:val="24"/>
          <w:u w:color="000000"/>
        </w:rPr>
        <w:t xml:space="preserve">                                          </w:t>
      </w:r>
      <w:r w:rsidR="001949E5">
        <w:rPr>
          <w:rFonts w:ascii="Sylfaen" w:eastAsia="Sylfaen" w:hAnsi="Sylfaen" w:cs="Sylfaen"/>
          <w:b/>
          <w:bCs/>
          <w:sz w:val="24"/>
          <w:szCs w:val="24"/>
          <w:u w:color="000000"/>
        </w:rPr>
        <w:t xml:space="preserve">                             </w:t>
      </w:r>
      <w:r w:rsidR="00F93855" w:rsidRPr="001949E5">
        <w:rPr>
          <w:rFonts w:ascii="Sylfaen" w:eastAsia="Sylfaen" w:hAnsi="Sylfaen" w:cs="Sylfaen"/>
          <w:b/>
          <w:bCs/>
          <w:sz w:val="24"/>
          <w:szCs w:val="24"/>
          <w:u w:color="000000"/>
        </w:rPr>
        <w:t>ՀԱՅՏԱՐԱՐՈՒԹՅՈՒՆ</w:t>
      </w:r>
    </w:p>
    <w:p w:rsidR="00AF6833" w:rsidRPr="001949E5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b/>
          <w:bCs/>
          <w:sz w:val="24"/>
          <w:szCs w:val="24"/>
          <w:u w:color="000000"/>
        </w:rPr>
        <w:t>պայմանագիր կնքելու որոշման մասին</w:t>
      </w:r>
    </w:p>
    <w:p w:rsidR="00856EE9" w:rsidRPr="001949E5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Ընթացակարգի ծածկագիրը </w:t>
      </w:r>
      <w:r w:rsidR="00F3041F" w:rsidRPr="001949E5">
        <w:rPr>
          <w:rFonts w:ascii="Sylfaen" w:eastAsia="Sylfaen" w:hAnsi="Sylfaen" w:cs="Sylfaen"/>
          <w:b/>
          <w:sz w:val="24"/>
          <w:szCs w:val="24"/>
          <w:u w:color="000000"/>
        </w:rPr>
        <w:t>«</w:t>
      </w:r>
      <w:r w:rsidR="001F4722" w:rsidRPr="001949E5">
        <w:rPr>
          <w:rFonts w:ascii="Sylfaen" w:hAnsi="Sylfaen" w:cs="Arial"/>
          <w:b/>
          <w:noProof/>
          <w:sz w:val="24"/>
          <w:szCs w:val="24"/>
        </w:rPr>
        <w:t>ԲՀ-</w:t>
      </w:r>
      <w:r w:rsidR="001949E5">
        <w:rPr>
          <w:rFonts w:ascii="Sylfaen" w:hAnsi="Sylfaen" w:cs="Arial"/>
          <w:b/>
          <w:noProof/>
          <w:sz w:val="24"/>
          <w:szCs w:val="24"/>
        </w:rPr>
        <w:t>ԳՀ</w:t>
      </w:r>
      <w:r w:rsidR="0048788D">
        <w:rPr>
          <w:rFonts w:ascii="Sylfaen" w:hAnsi="Sylfaen" w:cs="Arial"/>
          <w:b/>
          <w:noProof/>
          <w:sz w:val="24"/>
          <w:szCs w:val="24"/>
        </w:rPr>
        <w:t>Ծ</w:t>
      </w:r>
      <w:r w:rsidR="001F4722" w:rsidRPr="001949E5">
        <w:rPr>
          <w:rFonts w:ascii="Sylfaen" w:hAnsi="Sylfaen" w:cs="Arial"/>
          <w:b/>
          <w:noProof/>
          <w:sz w:val="24"/>
          <w:szCs w:val="24"/>
        </w:rPr>
        <w:t>ՁԲ</w:t>
      </w:r>
      <w:r w:rsidR="00183D62" w:rsidRPr="001949E5">
        <w:rPr>
          <w:rFonts w:ascii="Sylfaen" w:hAnsi="Sylfaen" w:cs="Arial"/>
          <w:b/>
          <w:noProof/>
          <w:sz w:val="24"/>
          <w:szCs w:val="24"/>
        </w:rPr>
        <w:t>-21/</w:t>
      </w:r>
      <w:r w:rsidR="0048788D">
        <w:rPr>
          <w:rFonts w:ascii="Sylfaen" w:hAnsi="Sylfaen" w:cs="Arial"/>
          <w:b/>
          <w:noProof/>
          <w:sz w:val="24"/>
          <w:szCs w:val="24"/>
        </w:rPr>
        <w:t>39</w:t>
      </w:r>
      <w:r w:rsidR="00F3041F" w:rsidRPr="001949E5">
        <w:rPr>
          <w:rFonts w:ascii="Sylfaen" w:eastAsia="Sylfaen" w:hAnsi="Sylfaen" w:cs="Sylfaen"/>
          <w:b/>
          <w:sz w:val="24"/>
          <w:szCs w:val="24"/>
          <w:u w:color="000000"/>
        </w:rPr>
        <w:t>»</w:t>
      </w:r>
    </w:p>
    <w:p w:rsidR="00F93855" w:rsidRPr="001949E5" w:rsidRDefault="00F3041F" w:rsidP="00E100AE">
      <w:pPr>
        <w:pStyle w:val="a3"/>
        <w:spacing w:line="276" w:lineRule="auto"/>
        <w:jc w:val="center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1949E5">
        <w:rPr>
          <w:rFonts w:ascii="Sylfaen" w:eastAsia="Sylfaen" w:hAnsi="Sylfaen" w:cs="Sylfaen"/>
          <w:b/>
          <w:sz w:val="24"/>
          <w:szCs w:val="24"/>
          <w:u w:color="000000"/>
        </w:rPr>
        <w:t xml:space="preserve">  </w:t>
      </w:r>
    </w:p>
    <w:p w:rsidR="00F93855" w:rsidRPr="001949E5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</w:pPr>
      <w:r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ՀՀ Տավուշի մարզի </w:t>
      </w:r>
      <w:r w:rsidR="005D3581" w:rsidRPr="001949E5">
        <w:rPr>
          <w:rFonts w:ascii="Sylfaen" w:eastAsia="Sylfaen" w:hAnsi="Sylfaen" w:cs="Sylfaen"/>
          <w:spacing w:val="0"/>
          <w:sz w:val="24"/>
          <w:szCs w:val="24"/>
          <w:u w:color="000000"/>
        </w:rPr>
        <w:t>Բերդի</w:t>
      </w:r>
      <w:r w:rsidR="005D3581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 </w:t>
      </w:r>
      <w:r w:rsidR="005D3581" w:rsidRPr="001949E5">
        <w:rPr>
          <w:rFonts w:ascii="Sylfaen" w:eastAsia="Sylfaen" w:hAnsi="Sylfaen" w:cs="Sylfaen"/>
          <w:spacing w:val="0"/>
          <w:sz w:val="24"/>
          <w:szCs w:val="24"/>
          <w:u w:color="000000"/>
        </w:rPr>
        <w:t>համայնքապետարանի</w:t>
      </w:r>
      <w:r w:rsidR="00856EE9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 կարիքների  համար</w:t>
      </w:r>
      <w:r w:rsidR="00263AC1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>`</w:t>
      </w:r>
      <w:r w:rsidR="00856EE9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 </w:t>
      </w:r>
      <w:r w:rsidR="0048788D" w:rsidRPr="0048788D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Բերդ քաղաքի շենքերի տանիքների վերանորոգման աշխատանքների տեխնիկական հսկողության ծառայությունների ձեռքբերման նպատակով </w:t>
      </w:r>
      <w:r w:rsidR="00F93855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կազմակերպված </w:t>
      </w:r>
      <w:r w:rsidR="00EB30A5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it-IT"/>
        </w:rPr>
        <w:t>«</w:t>
      </w:r>
      <w:r w:rsidR="001F4722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af-ZA"/>
        </w:rPr>
        <w:t>ԲՀ-</w:t>
      </w:r>
      <w:r w:rsidR="0048788D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af-ZA"/>
        </w:rPr>
        <w:t>ԳՀԾ</w:t>
      </w:r>
      <w:r w:rsidR="001F4722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af-ZA"/>
        </w:rPr>
        <w:t>ՁԲ</w:t>
      </w:r>
      <w:r w:rsidR="00183D62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af-ZA"/>
        </w:rPr>
        <w:t>-21/</w:t>
      </w:r>
      <w:r w:rsidR="0048788D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af-ZA"/>
        </w:rPr>
        <w:t>39</w:t>
      </w:r>
      <w:r w:rsidR="00EB30A5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it-IT"/>
        </w:rPr>
        <w:t xml:space="preserve">»  </w:t>
      </w:r>
      <w:r w:rsidR="00F93855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</w:p>
    <w:p w:rsidR="00856EE9" w:rsidRPr="001949E5" w:rsidRDefault="00F93855" w:rsidP="001949E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Գնահատող հանձնաժողովի 20</w:t>
      </w:r>
      <w:r w:rsidR="00183D62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21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թվականի</w:t>
      </w:r>
      <w:r w:rsidR="00183D62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</w:t>
      </w:r>
      <w:r w:rsidR="001949E5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նոյեմբերի 11-ի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թիվ </w:t>
      </w:r>
      <w:r w:rsidR="00D37CF7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2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որոշմամբ հաստատվել են ընթացակարգի մասնակ</w:t>
      </w:r>
      <w:r w:rsidR="00F95693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ի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ց</w:t>
      </w:r>
      <w:r w:rsidR="00F95693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ներ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ի կողմից ներկայացված հայտ</w:t>
      </w:r>
      <w:r w:rsidR="00F95693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եր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83D62" w:rsidRPr="001949E5" w:rsidRDefault="00F93855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</w:rPr>
        <w:t>Չափաբաժին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</w:t>
      </w:r>
      <w:r w:rsidR="00D37CF7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1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։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</w:t>
      </w:r>
    </w:p>
    <w:p w:rsidR="00856EE9" w:rsidRPr="0048788D" w:rsidRDefault="001F631C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1949E5">
        <w:rPr>
          <w:rFonts w:ascii="Sylfaen" w:hAnsi="Sylfaen" w:cs="Sylfaen"/>
          <w:sz w:val="24"/>
          <w:szCs w:val="24"/>
          <w:lang w:val="af-ZA"/>
        </w:rPr>
        <w:t>Գնման</w:t>
      </w:r>
      <w:r w:rsidRPr="001949E5">
        <w:rPr>
          <w:rFonts w:ascii="Sylfaen" w:hAnsi="Sylfaen"/>
          <w:sz w:val="24"/>
          <w:szCs w:val="24"/>
          <w:lang w:val="af-ZA"/>
        </w:rPr>
        <w:t xml:space="preserve"> </w:t>
      </w:r>
      <w:r w:rsidRPr="001949E5">
        <w:rPr>
          <w:rFonts w:ascii="Sylfaen" w:hAnsi="Sylfaen" w:cs="Sylfaen"/>
          <w:sz w:val="24"/>
          <w:szCs w:val="24"/>
          <w:lang w:val="af-ZA"/>
        </w:rPr>
        <w:t>առարկա</w:t>
      </w:r>
      <w:r w:rsidRPr="001949E5">
        <w:rPr>
          <w:rFonts w:ascii="Sylfaen" w:hAnsi="Sylfaen"/>
          <w:sz w:val="24"/>
          <w:szCs w:val="24"/>
          <w:lang w:val="af-ZA"/>
        </w:rPr>
        <w:t xml:space="preserve"> </w:t>
      </w:r>
      <w:r w:rsidRPr="001949E5">
        <w:rPr>
          <w:rFonts w:ascii="Sylfaen" w:hAnsi="Sylfaen" w:cs="Sylfaen"/>
          <w:sz w:val="24"/>
          <w:szCs w:val="24"/>
          <w:lang w:val="af-ZA"/>
        </w:rPr>
        <w:t>է</w:t>
      </w:r>
      <w:r w:rsidRPr="001949E5">
        <w:rPr>
          <w:rFonts w:ascii="Sylfaen" w:hAnsi="Sylfaen"/>
          <w:sz w:val="24"/>
          <w:szCs w:val="24"/>
          <w:lang w:val="af-ZA"/>
        </w:rPr>
        <w:t xml:space="preserve"> </w:t>
      </w:r>
      <w:r w:rsidRPr="001949E5">
        <w:rPr>
          <w:rFonts w:ascii="Sylfaen" w:hAnsi="Sylfaen" w:cs="Sylfaen"/>
          <w:sz w:val="24"/>
          <w:szCs w:val="24"/>
          <w:lang w:val="af-ZA"/>
        </w:rPr>
        <w:t>հանդիսանում</w:t>
      </w:r>
      <w:r w:rsidR="00183D62" w:rsidRPr="001949E5">
        <w:rPr>
          <w:rFonts w:ascii="Sylfaen" w:hAnsi="Sylfaen" w:cs="Sylfaen"/>
          <w:sz w:val="24"/>
          <w:szCs w:val="24"/>
          <w:lang w:val="af-ZA"/>
        </w:rPr>
        <w:t>՝</w:t>
      </w:r>
      <w:r w:rsidR="00183D62" w:rsidRPr="001949E5">
        <w:rPr>
          <w:rFonts w:ascii="Sylfaen" w:hAnsi="Sylfaen" w:cs="Arial"/>
          <w:b/>
          <w:noProof/>
          <w:sz w:val="24"/>
          <w:szCs w:val="24"/>
          <w:lang w:val="it-IT"/>
        </w:rPr>
        <w:t xml:space="preserve"> </w:t>
      </w:r>
      <w:r w:rsidR="0048788D" w:rsidRPr="0048788D">
        <w:rPr>
          <w:rFonts w:ascii="Sylfaen" w:hAnsi="Sylfaen" w:cs="Arial"/>
          <w:i/>
          <w:noProof/>
          <w:sz w:val="24"/>
          <w:szCs w:val="24"/>
          <w:lang w:val="it-IT"/>
        </w:rPr>
        <w:t>ՀՀ Տավուշի մարզի Բերդ քաղաքի շենքերի տանիքների վերանորոգման աշխատանքների տեխնիկական հսկողության ծառայություններ</w:t>
      </w:r>
      <w:r w:rsidR="0048788D">
        <w:rPr>
          <w:rFonts w:ascii="Sylfaen" w:hAnsi="Sylfaen" w:cs="Arial"/>
          <w:i/>
          <w:noProof/>
          <w:sz w:val="24"/>
          <w:szCs w:val="24"/>
          <w:lang w:val="it-IT"/>
        </w:rPr>
        <w:t>ի ձեռքբերում: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RPr="001949E5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949E5" w:rsidRDefault="00F93855" w:rsidP="00267659">
            <w:pPr>
              <w:pStyle w:val="a3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949E5" w:rsidRDefault="00F93855" w:rsidP="00267659">
            <w:pPr>
              <w:pStyle w:val="a3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949E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 xml:space="preserve">Հրավերի պահանջներին համապատասխանող հայտեր </w:t>
            </w:r>
          </w:p>
          <w:p w:rsidR="00F93855" w:rsidRPr="001949E5" w:rsidRDefault="00F93855" w:rsidP="0026765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949E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Հրավերի պահանջներին չհամապատասխանող հայտեր</w:t>
            </w:r>
          </w:p>
          <w:p w:rsidR="00F93855" w:rsidRPr="001949E5" w:rsidRDefault="00F93855" w:rsidP="00023965">
            <w:pPr>
              <w:pStyle w:val="a3"/>
              <w:spacing w:line="276" w:lineRule="auto"/>
              <w:ind w:right="-80" w:hanging="135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1949E5" w:rsidRDefault="00F93855" w:rsidP="00267659">
            <w:pPr>
              <w:pStyle w:val="a3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Անհամապատասխանության համառոտ նկարագրույթուն</w:t>
            </w:r>
          </w:p>
        </w:tc>
      </w:tr>
      <w:tr w:rsidR="007E7920" w:rsidRPr="001949E5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8788D">
            <w:pPr>
              <w:pStyle w:val="Default"/>
              <w:jc w:val="center"/>
              <w:rPr>
                <w:rFonts w:ascii="Sylfaen" w:hAnsi="Sylfaen" w:cs="Sylfaen"/>
              </w:rPr>
            </w:pPr>
            <w:r w:rsidRPr="001949E5">
              <w:rPr>
                <w:rFonts w:ascii="Sylfaen" w:hAnsi="Sylfaen" w:cs="Sylfaen"/>
              </w:rPr>
              <w:t>«</w:t>
            </w:r>
            <w:r w:rsidR="0048788D">
              <w:rPr>
                <w:rFonts w:ascii="Sylfaen" w:hAnsi="Sylfaen" w:cs="Sylfaen"/>
              </w:rPr>
              <w:t>ՄԻՔՆԱՐ</w:t>
            </w:r>
            <w:r w:rsidRPr="001949E5">
              <w:rPr>
                <w:rFonts w:ascii="Sylfaen" w:hAnsi="Sylfaen" w:cs="Sylfaen"/>
              </w:rPr>
              <w:t xml:space="preserve">» </w:t>
            </w:r>
            <w:r w:rsidR="001949E5" w:rsidRPr="001949E5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A674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sz w:val="24"/>
                <w:szCs w:val="24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A674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A6741"/>
        </w:tc>
      </w:tr>
      <w:tr w:rsidR="007E7920" w:rsidRPr="001949E5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  <w:lang w:val="ru-RU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8788D">
            <w:pPr>
              <w:pStyle w:val="Default"/>
              <w:jc w:val="center"/>
              <w:rPr>
                <w:rFonts w:ascii="Sylfaen" w:hAnsi="Sylfaen" w:cs="Sylfaen"/>
              </w:rPr>
            </w:pPr>
            <w:r w:rsidRPr="001949E5">
              <w:rPr>
                <w:rFonts w:ascii="Sylfaen" w:hAnsi="Sylfaen" w:cs="Sylfaen"/>
              </w:rPr>
              <w:t>«</w:t>
            </w:r>
            <w:r w:rsidR="001949E5" w:rsidRPr="001949E5">
              <w:rPr>
                <w:rFonts w:ascii="Sylfaen" w:hAnsi="Sylfaen" w:cs="Sylfaen"/>
              </w:rPr>
              <w:t>Ս</w:t>
            </w:r>
            <w:r w:rsidR="0048788D">
              <w:rPr>
                <w:rFonts w:ascii="Sylfaen" w:hAnsi="Sylfaen" w:cs="Sylfaen"/>
              </w:rPr>
              <w:t>երպանտին Ինժենիրինգ</w:t>
            </w:r>
            <w:r w:rsidRPr="001949E5">
              <w:rPr>
                <w:rFonts w:ascii="Sylfaen" w:hAnsi="Sylfaen" w:cs="Sylfaen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4"/>
                <w:szCs w:val="24"/>
                <w:u w:color="000000"/>
                <w:lang w:val="ru-RU"/>
              </w:rPr>
            </w:pPr>
            <w:r w:rsidRPr="001949E5">
              <w:rPr>
                <w:rFonts w:ascii="Sylfaen" w:eastAsia="Sylfaen" w:hAnsi="Sylfaen" w:cs="Sylfaen"/>
                <w:sz w:val="24"/>
                <w:szCs w:val="24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A6741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4A6741">
            <w:pPr>
              <w:rPr>
                <w:lang w:val="ru-RU"/>
              </w:rPr>
            </w:pPr>
          </w:p>
        </w:tc>
      </w:tr>
    </w:tbl>
    <w:p w:rsidR="00856EE9" w:rsidRPr="001949E5" w:rsidRDefault="00856EE9" w:rsidP="001F631C">
      <w:pPr>
        <w:pStyle w:val="a3"/>
        <w:spacing w:line="360" w:lineRule="auto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6C254A" w:rsidRPr="001949E5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1949E5" w:rsidRDefault="006C254A" w:rsidP="00DD21B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1949E5" w:rsidRDefault="006C254A" w:rsidP="00DD21B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1949E5" w:rsidRDefault="006C254A" w:rsidP="00DD21B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1949E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1949E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 xml:space="preserve">Ընդհանուր գին </w:t>
            </w:r>
          </w:p>
          <w:p w:rsidR="006C254A" w:rsidRPr="001949E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ՀՀ դրամ</w:t>
            </w:r>
          </w:p>
          <w:p w:rsidR="006C254A" w:rsidRPr="001949E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/առանց ԱԱՀ/</w:t>
            </w:r>
          </w:p>
        </w:tc>
      </w:tr>
      <w:tr w:rsidR="007E7920" w:rsidRPr="001949E5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26765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48788D" w:rsidP="0048788D">
            <w:pPr>
              <w:pStyle w:val="Default"/>
              <w:jc w:val="center"/>
              <w:rPr>
                <w:rFonts w:ascii="Sylfaen" w:hAnsi="Sylfaen" w:cs="Sylfaen"/>
              </w:rPr>
            </w:pPr>
            <w:r w:rsidRPr="001949E5">
              <w:rPr>
                <w:rFonts w:ascii="Sylfaen" w:hAnsi="Sylfaen" w:cs="Sylfaen"/>
              </w:rPr>
              <w:t>«</w:t>
            </w:r>
            <w:r>
              <w:rPr>
                <w:rFonts w:ascii="Sylfaen" w:hAnsi="Sylfaen" w:cs="Sylfaen"/>
              </w:rPr>
              <w:t>Սերպանտին Ինժենիրինգ</w:t>
            </w:r>
            <w:r w:rsidRPr="001949E5">
              <w:rPr>
                <w:rFonts w:ascii="Sylfaen" w:hAnsi="Sylfaen" w:cs="Sylfaen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267659">
            <w:pPr>
              <w:pStyle w:val="a3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949E5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48788D" w:rsidP="008B41BD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265 000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E7920" w:rsidRPr="001949E5" w:rsidRDefault="0048788D" w:rsidP="008B41BD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265 000</w:t>
            </w:r>
          </w:p>
        </w:tc>
      </w:tr>
      <w:tr w:rsidR="007E7920" w:rsidRPr="001949E5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7E792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  <w:lang w:val="ru-RU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48788D" w:rsidP="0048788D">
            <w:pPr>
              <w:pStyle w:val="Default"/>
              <w:jc w:val="center"/>
              <w:rPr>
                <w:rFonts w:ascii="Sylfaen" w:hAnsi="Sylfaen" w:cs="Sylfaen"/>
              </w:rPr>
            </w:pPr>
            <w:r w:rsidRPr="001949E5">
              <w:rPr>
                <w:rFonts w:ascii="Sylfaen" w:hAnsi="Sylfaen" w:cs="Sylfaen"/>
              </w:rPr>
              <w:t>«</w:t>
            </w:r>
            <w:r>
              <w:rPr>
                <w:rFonts w:ascii="Sylfaen" w:hAnsi="Sylfaen" w:cs="Sylfaen"/>
              </w:rPr>
              <w:t>ՄԻՔՆԱՐ</w:t>
            </w:r>
            <w:r w:rsidRPr="001949E5">
              <w:rPr>
                <w:rFonts w:ascii="Sylfaen" w:hAnsi="Sylfaen" w:cs="Sylfaen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920" w:rsidRPr="001949E5" w:rsidRDefault="007E7920" w:rsidP="006C254A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949E5" w:rsidRDefault="0048788D" w:rsidP="008B41BD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490 000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E7920" w:rsidRPr="001949E5" w:rsidRDefault="0048788D" w:rsidP="008B41BD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490 000</w:t>
            </w:r>
          </w:p>
        </w:tc>
      </w:tr>
    </w:tbl>
    <w:p w:rsidR="00F93855" w:rsidRPr="001949E5" w:rsidRDefault="00F93855" w:rsidP="001949E5">
      <w:pPr>
        <w:pStyle w:val="a3"/>
        <w:spacing w:line="360" w:lineRule="auto"/>
        <w:jc w:val="both"/>
        <w:rPr>
          <w:rFonts w:ascii="Sylfaen" w:eastAsia="Sylfaen" w:hAnsi="Sylfaen" w:cs="Sylfaen"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</w:rPr>
        <w:lastRenderedPageBreak/>
        <w:t>Ընտրված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մասնակցին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որոշելու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համար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կիրառված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չափանիշ՝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որպես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ամենացածր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գնային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առաջարկ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ներկայացրած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մասնակից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:</w:t>
      </w:r>
    </w:p>
    <w:p w:rsidR="001466E4" w:rsidRPr="001949E5" w:rsidRDefault="001466E4" w:rsidP="001949E5">
      <w:pPr>
        <w:shd w:val="clear" w:color="auto" w:fill="FFFFFF"/>
        <w:autoSpaceDE w:val="0"/>
        <w:autoSpaceDN w:val="0"/>
        <w:adjustRightInd w:val="0"/>
        <w:jc w:val="both"/>
        <w:rPr>
          <w:rFonts w:ascii="Sylfaen" w:hAnsi="Sylfaen" w:cs="Sylfaen"/>
          <w:lang w:val="es-ES"/>
        </w:rPr>
      </w:pPr>
      <w:r w:rsidRPr="001949E5">
        <w:rPr>
          <w:rFonts w:ascii="Sylfaen" w:hAnsi="Sylfaen"/>
        </w:rPr>
        <w:t>ՀՀ</w:t>
      </w:r>
      <w:r w:rsidRPr="001949E5">
        <w:rPr>
          <w:rFonts w:ascii="Sylfaen" w:hAnsi="Sylfaen"/>
          <w:lang w:val="es-ES"/>
        </w:rPr>
        <w:t xml:space="preserve"> </w:t>
      </w:r>
      <w:r w:rsidRPr="001949E5">
        <w:rPr>
          <w:rFonts w:ascii="Sylfaen" w:hAnsi="Sylfaen"/>
        </w:rPr>
        <w:t>Տավուշի</w:t>
      </w:r>
      <w:r w:rsidRPr="001949E5">
        <w:rPr>
          <w:rFonts w:ascii="Sylfaen" w:hAnsi="Sylfaen"/>
          <w:lang w:val="es-ES"/>
        </w:rPr>
        <w:t xml:space="preserve"> </w:t>
      </w:r>
      <w:r w:rsidRPr="001949E5">
        <w:rPr>
          <w:rFonts w:ascii="Sylfaen" w:hAnsi="Sylfaen"/>
        </w:rPr>
        <w:t>մարզի</w:t>
      </w:r>
      <w:r w:rsidRPr="001949E5">
        <w:rPr>
          <w:rFonts w:ascii="Sylfaen" w:hAnsi="Sylfaen"/>
          <w:lang w:val="es-ES"/>
        </w:rPr>
        <w:t xml:space="preserve"> </w:t>
      </w:r>
      <w:r w:rsidRPr="001949E5">
        <w:rPr>
          <w:rFonts w:ascii="Sylfaen" w:hAnsi="Sylfaen"/>
          <w:lang w:val="hy-AM"/>
        </w:rPr>
        <w:t xml:space="preserve">Բերդի համայնքապետարանի կողմից կազմակերպված </w:t>
      </w:r>
      <w:r w:rsidRPr="001949E5">
        <w:rPr>
          <w:rFonts w:ascii="Sylfaen" w:hAnsi="Sylfaen" w:cs="Arial"/>
          <w:noProof/>
          <w:color w:val="000000"/>
          <w:lang w:val="hy-AM"/>
        </w:rPr>
        <w:t>ԲՀ-ԳՀ</w:t>
      </w:r>
      <w:r w:rsidR="0048788D">
        <w:rPr>
          <w:rFonts w:ascii="Sylfaen" w:hAnsi="Sylfaen" w:cs="Arial"/>
          <w:noProof/>
          <w:color w:val="000000"/>
          <w:sz w:val="26"/>
        </w:rPr>
        <w:t>Ծ</w:t>
      </w:r>
      <w:r w:rsidRPr="001949E5">
        <w:rPr>
          <w:rFonts w:ascii="Sylfaen" w:hAnsi="Sylfaen" w:cs="Arial"/>
          <w:noProof/>
          <w:color w:val="000000"/>
          <w:lang w:val="hy-AM"/>
        </w:rPr>
        <w:t>ՁԲ-</w:t>
      </w:r>
      <w:r w:rsidRPr="001949E5">
        <w:rPr>
          <w:rFonts w:ascii="Sylfaen" w:hAnsi="Sylfaen" w:cs="Arial"/>
          <w:noProof/>
          <w:color w:val="000000"/>
          <w:lang w:val="es-ES"/>
        </w:rPr>
        <w:t>21/</w:t>
      </w:r>
      <w:r w:rsidR="0048788D">
        <w:rPr>
          <w:rFonts w:ascii="Sylfaen" w:hAnsi="Sylfaen" w:cs="Arial"/>
          <w:noProof/>
          <w:color w:val="000000"/>
          <w:lang w:val="es-ES"/>
        </w:rPr>
        <w:t>39</w:t>
      </w:r>
      <w:r w:rsidRPr="001949E5">
        <w:rPr>
          <w:rFonts w:ascii="Sylfaen" w:hAnsi="Sylfaen" w:cs="Arial"/>
          <w:noProof/>
          <w:color w:val="000000"/>
          <w:lang w:val="es-ES"/>
        </w:rPr>
        <w:t xml:space="preserve"> </w:t>
      </w:r>
      <w:r w:rsidRPr="001949E5">
        <w:rPr>
          <w:rFonts w:ascii="Sylfaen" w:hAnsi="Sylfaen"/>
          <w:lang w:val="hy-AM"/>
        </w:rPr>
        <w:t xml:space="preserve">ծածկագրով գնման </w:t>
      </w:r>
      <w:r w:rsidRPr="001949E5">
        <w:rPr>
          <w:rFonts w:ascii="Sylfaen" w:hAnsi="Sylfaen"/>
          <w:lang w:val="es-ES"/>
        </w:rPr>
        <w:t xml:space="preserve">ընթացակարգի 1-ին չափաբաժնի մասով առաջին տեղ է զբաղեցնում </w:t>
      </w:r>
      <w:r w:rsidRPr="001949E5">
        <w:rPr>
          <w:rFonts w:ascii="Sylfaen" w:hAnsi="Sylfaen" w:cs="Sylfaen"/>
          <w:lang w:val="es-ES"/>
        </w:rPr>
        <w:t>«</w:t>
      </w:r>
      <w:r w:rsidR="0048788D">
        <w:rPr>
          <w:rFonts w:ascii="Sylfaen" w:hAnsi="Sylfaen" w:cs="Sylfaen"/>
        </w:rPr>
        <w:t>Սերպանտին Ինժենիրինգ</w:t>
      </w:r>
      <w:r w:rsidRPr="001949E5">
        <w:rPr>
          <w:rFonts w:ascii="Sylfaen" w:hAnsi="Sylfaen" w:cs="Sylfaen"/>
          <w:lang w:val="es-ES"/>
        </w:rPr>
        <w:t xml:space="preserve">» </w:t>
      </w:r>
      <w:r w:rsidRPr="001949E5">
        <w:rPr>
          <w:rFonts w:ascii="Sylfaen" w:hAnsi="Sylfaen" w:cs="Sylfaen"/>
          <w:lang w:val="ru-RU"/>
        </w:rPr>
        <w:t>ՍՊԸ</w:t>
      </w:r>
      <w:r w:rsidRPr="001949E5">
        <w:rPr>
          <w:rFonts w:ascii="Sylfaen" w:hAnsi="Sylfaen" w:cs="Sylfaen"/>
          <w:lang w:val="es-ES"/>
        </w:rPr>
        <w:t>–ն</w:t>
      </w:r>
      <w:r w:rsidR="001949E5">
        <w:rPr>
          <w:rFonts w:ascii="Sylfaen" w:hAnsi="Sylfaen" w:cs="Sylfaen"/>
          <w:lang w:val="es-ES"/>
        </w:rPr>
        <w:t>:</w:t>
      </w:r>
    </w:p>
    <w:p w:rsidR="0096599A" w:rsidRPr="001949E5" w:rsidRDefault="00DA3A85" w:rsidP="001949E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«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Գնումների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մասին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»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ՀՀ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օրենքի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10-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րդ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հոդվածի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համաձայն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`</w:t>
      </w:r>
      <w:r w:rsidR="00A228C6" w:rsidRPr="001949E5">
        <w:rPr>
          <w:rFonts w:ascii="Sylfaen" w:eastAsia="Sylfaen" w:hAnsi="Sylfaen" w:cs="Sylfaen"/>
          <w:sz w:val="24"/>
          <w:szCs w:val="24"/>
          <w:u w:color="000000"/>
          <w:lang w:val="hy-AM"/>
        </w:rPr>
        <w:t xml:space="preserve"> </w:t>
      </w:r>
      <w:r w:rsidR="00A228C6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«</w:t>
      </w:r>
      <w:r w:rsidR="001F472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ԲՀ-</w:t>
      </w:r>
      <w:r w:rsid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ԳՀ</w:t>
      </w:r>
      <w:r w:rsidR="0048788D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Ծ</w:t>
      </w:r>
      <w:r w:rsidR="001F472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ՁԲ</w:t>
      </w:r>
      <w:r w:rsidR="00183D6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-21/</w:t>
      </w:r>
      <w:r w:rsidR="0048788D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39</w:t>
      </w:r>
      <w:r w:rsidR="00A228C6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» </w:t>
      </w:r>
      <w:r w:rsidR="0048788D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A228C6" w:rsidRPr="001949E5">
        <w:rPr>
          <w:rFonts w:ascii="Sylfaen" w:eastAsia="Sylfaen" w:hAnsi="Sylfaen" w:cs="Sylfaen"/>
          <w:iCs/>
          <w:sz w:val="24"/>
          <w:szCs w:val="24"/>
          <w:u w:color="000000"/>
          <w:lang w:val="hy-AM"/>
        </w:rPr>
        <w:t xml:space="preserve">ծածկագրով ընթացակարգի </w:t>
      </w:r>
      <w:r w:rsidR="005047DF" w:rsidRPr="001949E5">
        <w:rPr>
          <w:rFonts w:ascii="Sylfaen" w:eastAsia="Sylfaen" w:hAnsi="Sylfaen" w:cs="Sylfaen"/>
          <w:iCs/>
          <w:sz w:val="24"/>
          <w:szCs w:val="24"/>
          <w:u w:color="000000"/>
          <w:lang w:val="hy-AM"/>
        </w:rPr>
        <w:t>շրջանակներու</w:t>
      </w:r>
      <w:r w:rsidR="005047DF" w:rsidRPr="001949E5">
        <w:rPr>
          <w:rFonts w:ascii="Sylfaen" w:eastAsia="Sylfaen" w:hAnsi="Sylfaen" w:cs="Sylfaen"/>
          <w:iCs/>
          <w:sz w:val="24"/>
          <w:szCs w:val="24"/>
          <w:u w:color="000000"/>
        </w:rPr>
        <w:t>մ</w:t>
      </w:r>
      <w:r w:rsidR="0096599A" w:rsidRPr="001949E5">
        <w:rPr>
          <w:rFonts w:ascii="Sylfaen" w:eastAsia="Sylfaen" w:hAnsi="Sylfaen" w:cs="Sylfaen"/>
          <w:iCs/>
          <w:sz w:val="24"/>
          <w:szCs w:val="24"/>
          <w:u w:color="000000"/>
          <w:lang w:val="hy-AM"/>
        </w:rPr>
        <w:t xml:space="preserve"> անգործության</w:t>
      </w:r>
      <w:r w:rsidR="0096599A" w:rsidRPr="001949E5"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  <w:t xml:space="preserve"> </w:t>
      </w:r>
      <w:r w:rsidR="00522FCB" w:rsidRPr="001949E5">
        <w:rPr>
          <w:rFonts w:ascii="Sylfaen" w:eastAsia="Sylfaen" w:hAnsi="Sylfaen" w:cs="Sylfaen"/>
          <w:iCs/>
          <w:sz w:val="24"/>
          <w:szCs w:val="24"/>
          <w:u w:color="000000"/>
        </w:rPr>
        <w:t>ժամկետ</w:t>
      </w:r>
      <w:r w:rsidR="00522FCB" w:rsidRPr="001949E5"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  <w:t xml:space="preserve"> </w:t>
      </w:r>
      <w:r w:rsidR="009874ED" w:rsidRPr="001949E5">
        <w:rPr>
          <w:rFonts w:ascii="Sylfaen" w:eastAsia="Sylfaen" w:hAnsi="Sylfaen" w:cs="Sylfaen"/>
          <w:iCs/>
          <w:sz w:val="24"/>
          <w:szCs w:val="24"/>
          <w:u w:color="000000"/>
        </w:rPr>
        <w:t>է</w:t>
      </w:r>
      <w:r w:rsidR="00522FCB" w:rsidRPr="001949E5"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  <w:t xml:space="preserve"> </w:t>
      </w:r>
      <w:r w:rsidR="00522FCB" w:rsidRPr="001949E5">
        <w:rPr>
          <w:rFonts w:ascii="Sylfaen" w:eastAsia="Sylfaen" w:hAnsi="Sylfaen" w:cs="Sylfaen"/>
          <w:iCs/>
          <w:sz w:val="24"/>
          <w:szCs w:val="24"/>
          <w:u w:color="000000"/>
        </w:rPr>
        <w:t>սահմանվում</w:t>
      </w:r>
      <w:r w:rsidR="009874ED" w:rsidRPr="001949E5"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  <w:t xml:space="preserve"> 5 </w:t>
      </w:r>
      <w:r w:rsidR="009874ED" w:rsidRPr="001949E5">
        <w:rPr>
          <w:rFonts w:ascii="Sylfaen" w:eastAsia="Sylfaen" w:hAnsi="Sylfaen" w:cs="Sylfaen"/>
          <w:iCs/>
          <w:sz w:val="24"/>
          <w:szCs w:val="24"/>
          <w:u w:color="000000"/>
        </w:rPr>
        <w:t>օրացուցային</w:t>
      </w:r>
      <w:r w:rsidR="009874ED" w:rsidRPr="001949E5"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  <w:t xml:space="preserve"> </w:t>
      </w:r>
      <w:r w:rsidR="009874ED" w:rsidRPr="001949E5">
        <w:rPr>
          <w:rFonts w:ascii="Sylfaen" w:eastAsia="Sylfaen" w:hAnsi="Sylfaen" w:cs="Sylfaen"/>
          <w:iCs/>
          <w:sz w:val="24"/>
          <w:szCs w:val="24"/>
          <w:u w:color="000000"/>
        </w:rPr>
        <w:t>օր</w:t>
      </w:r>
      <w:r w:rsidR="009874ED" w:rsidRPr="001949E5"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  <w:t>:</w:t>
      </w:r>
    </w:p>
    <w:p w:rsidR="00F93855" w:rsidRPr="001949E5" w:rsidRDefault="00F93855" w:rsidP="001949E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af-ZA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</w:rPr>
        <w:t>Սույն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հայտարարության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հետ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կապված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լրացուցիչ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տեղեկություններ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ստանալու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համար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կարող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եք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դիմել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81567B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«</w:t>
      </w:r>
      <w:r w:rsidR="001F472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ԲՀ-</w:t>
      </w:r>
      <w:r w:rsid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ԳՀ</w:t>
      </w:r>
      <w:r w:rsidR="0048788D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Ծ</w:t>
      </w:r>
      <w:r w:rsidR="001F472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ՁԲ</w:t>
      </w:r>
      <w:r w:rsidR="00183D6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-21/</w:t>
      </w:r>
      <w:r w:rsid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3</w:t>
      </w:r>
      <w:r w:rsidR="0048788D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9</w:t>
      </w:r>
      <w:r w:rsidR="0081567B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»</w:t>
      </w:r>
      <w:r w:rsidR="00DA3A8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ծածկագրով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գնահատող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հանձնաժողովի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քարտուղար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48788D">
        <w:rPr>
          <w:rFonts w:ascii="Sylfaen" w:eastAsia="Sylfaen" w:hAnsi="Sylfaen" w:cs="Sylfaen"/>
          <w:sz w:val="24"/>
          <w:szCs w:val="24"/>
          <w:u w:color="000000"/>
        </w:rPr>
        <w:t>Ն</w:t>
      </w:r>
      <w:r w:rsidR="0048788D" w:rsidRPr="0048788D">
        <w:rPr>
          <w:rFonts w:ascii="Sylfaen" w:eastAsia="Sylfaen" w:hAnsi="Sylfaen" w:cs="Sylfaen"/>
          <w:sz w:val="24"/>
          <w:szCs w:val="24"/>
          <w:u w:color="000000"/>
          <w:lang w:val="af-ZA"/>
        </w:rPr>
        <w:t>.</w:t>
      </w:r>
      <w:r w:rsidR="0048788D">
        <w:rPr>
          <w:rFonts w:ascii="Sylfaen" w:eastAsia="Sylfaen" w:hAnsi="Sylfaen" w:cs="Sylfaen"/>
          <w:sz w:val="24"/>
          <w:szCs w:val="24"/>
          <w:u w:color="000000"/>
          <w:lang w:val="af-ZA"/>
        </w:rPr>
        <w:t>Վանեսյանին</w:t>
      </w:r>
      <w:r w:rsidR="00AF6833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: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   </w:t>
      </w:r>
    </w:p>
    <w:p w:rsidR="001F7C8D" w:rsidRPr="001949E5" w:rsidRDefault="00F93855" w:rsidP="001949E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4"/>
          <w:szCs w:val="24"/>
          <w:u w:val="single" w:color="000000"/>
          <w:lang w:val="af-ZA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</w:rPr>
        <w:t>Հեռախոս՝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522FCB" w:rsidRPr="001949E5">
        <w:rPr>
          <w:rFonts w:ascii="Sylfaen" w:eastAsia="Sylfaen" w:hAnsi="Sylfaen" w:cs="Sylfaen"/>
          <w:i/>
          <w:sz w:val="24"/>
          <w:szCs w:val="24"/>
          <w:u w:val="single" w:color="000000"/>
          <w:lang w:val="af-ZA"/>
        </w:rPr>
        <w:t xml:space="preserve">374 </w:t>
      </w:r>
      <w:r w:rsidR="0048788D">
        <w:rPr>
          <w:rFonts w:ascii="Sylfaen" w:eastAsia="Sylfaen" w:hAnsi="Sylfaen" w:cs="Sylfaen"/>
          <w:i/>
          <w:sz w:val="24"/>
          <w:szCs w:val="24"/>
          <w:u w:val="single" w:color="000000"/>
          <w:lang w:val="af-ZA"/>
        </w:rPr>
        <w:t>77 44 49 41</w:t>
      </w:r>
    </w:p>
    <w:p w:rsidR="00F93855" w:rsidRPr="001949E5" w:rsidRDefault="00827210" w:rsidP="001949E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af-ZA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</w:rPr>
        <w:t>Էլեկ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տր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ո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նային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փոստ՝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48788D" w:rsidRPr="0048788D">
        <w:rPr>
          <w:rFonts w:ascii="GHEA Grapalat" w:hAnsi="GHEA Grapalat"/>
          <w:i/>
          <w:sz w:val="24"/>
          <w:szCs w:val="24"/>
          <w:u w:val="single"/>
          <w:lang w:val="af-ZA"/>
        </w:rPr>
        <w:t>nellyvanesyan@mail.ru</w:t>
      </w:r>
      <w:bookmarkStart w:id="0" w:name="_GoBack"/>
      <w:bookmarkEnd w:id="0"/>
    </w:p>
    <w:p w:rsidR="00BD4D8F" w:rsidRPr="001949E5" w:rsidRDefault="00F93855" w:rsidP="001949E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ab/>
      </w:r>
      <w:r w:rsidRPr="001949E5">
        <w:rPr>
          <w:rFonts w:ascii="Sylfaen" w:eastAsia="Sylfaen" w:hAnsi="Sylfaen" w:cs="Sylfaen"/>
          <w:b/>
          <w:bCs/>
          <w:i/>
          <w:iCs/>
          <w:sz w:val="24"/>
          <w:szCs w:val="24"/>
          <w:u w:color="000000"/>
        </w:rPr>
        <w:t>Պատվիրատու</w:t>
      </w:r>
      <w:r w:rsidRPr="001949E5">
        <w:rPr>
          <w:rFonts w:ascii="Sylfaen" w:eastAsia="Sylfaen" w:hAnsi="Sylfaen" w:cs="Sylfaen"/>
          <w:b/>
          <w:bCs/>
          <w:i/>
          <w:iCs/>
          <w:sz w:val="24"/>
          <w:szCs w:val="24"/>
          <w:u w:color="000000"/>
          <w:lang w:val="ru-RU"/>
        </w:rPr>
        <w:t xml:space="preserve">` </w:t>
      </w:r>
      <w:r w:rsidR="00DE5B04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</w:t>
      </w:r>
      <w:r w:rsidR="00522FCB" w:rsidRPr="001949E5">
        <w:rPr>
          <w:rFonts w:ascii="Sylfaen" w:eastAsia="Sylfaen" w:hAnsi="Sylfaen" w:cs="Sylfaen"/>
          <w:i/>
          <w:sz w:val="24"/>
          <w:szCs w:val="24"/>
          <w:u w:color="000000"/>
          <w:lang w:val="af-ZA"/>
        </w:rPr>
        <w:t>Բերդի համայնքապետարան</w:t>
      </w:r>
    </w:p>
    <w:sectPr w:rsidR="00BD4D8F" w:rsidRPr="001949E5" w:rsidSect="00E100AE">
      <w:headerReference w:type="default" r:id="rId7"/>
      <w:footerReference w:type="default" r:id="rId8"/>
      <w:pgSz w:w="11906" w:h="16838"/>
      <w:pgMar w:top="0" w:right="566" w:bottom="270" w:left="709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F7" w:rsidRDefault="00DD7EF7" w:rsidP="004D58E5">
      <w:r>
        <w:separator/>
      </w:r>
    </w:p>
  </w:endnote>
  <w:endnote w:type="continuationSeparator" w:id="0">
    <w:p w:rsidR="00DD7EF7" w:rsidRDefault="00DD7EF7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1BD" w:rsidRDefault="008B41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F7" w:rsidRDefault="00DD7EF7" w:rsidP="004D58E5">
      <w:r>
        <w:separator/>
      </w:r>
    </w:p>
  </w:footnote>
  <w:footnote w:type="continuationSeparator" w:id="0">
    <w:p w:rsidR="00DD7EF7" w:rsidRDefault="00DD7EF7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1BD" w:rsidRDefault="008B41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359D9"/>
    <w:rsid w:val="00086E7C"/>
    <w:rsid w:val="0009646F"/>
    <w:rsid w:val="00097524"/>
    <w:rsid w:val="000B75F5"/>
    <w:rsid w:val="000C1544"/>
    <w:rsid w:val="000E0B52"/>
    <w:rsid w:val="000E39C0"/>
    <w:rsid w:val="000F4B15"/>
    <w:rsid w:val="000F52E0"/>
    <w:rsid w:val="0011279F"/>
    <w:rsid w:val="00120827"/>
    <w:rsid w:val="00123537"/>
    <w:rsid w:val="00136267"/>
    <w:rsid w:val="001466E4"/>
    <w:rsid w:val="00153D4D"/>
    <w:rsid w:val="00172550"/>
    <w:rsid w:val="00175D5F"/>
    <w:rsid w:val="00183D62"/>
    <w:rsid w:val="00193B8D"/>
    <w:rsid w:val="001949E5"/>
    <w:rsid w:val="001A6019"/>
    <w:rsid w:val="001B0A8A"/>
    <w:rsid w:val="001B54BB"/>
    <w:rsid w:val="001C76B8"/>
    <w:rsid w:val="001D038A"/>
    <w:rsid w:val="001D6FAE"/>
    <w:rsid w:val="001E1D94"/>
    <w:rsid w:val="001F4722"/>
    <w:rsid w:val="001F631C"/>
    <w:rsid w:val="001F6E54"/>
    <w:rsid w:val="001F7C8D"/>
    <w:rsid w:val="00201911"/>
    <w:rsid w:val="00220FF0"/>
    <w:rsid w:val="00227707"/>
    <w:rsid w:val="0023235C"/>
    <w:rsid w:val="00263AC1"/>
    <w:rsid w:val="00263C89"/>
    <w:rsid w:val="00267659"/>
    <w:rsid w:val="00276C9A"/>
    <w:rsid w:val="00297CE4"/>
    <w:rsid w:val="002A7F83"/>
    <w:rsid w:val="002B2981"/>
    <w:rsid w:val="002B7995"/>
    <w:rsid w:val="002D2FF0"/>
    <w:rsid w:val="003027CA"/>
    <w:rsid w:val="00320C81"/>
    <w:rsid w:val="003255F3"/>
    <w:rsid w:val="00337415"/>
    <w:rsid w:val="00345A58"/>
    <w:rsid w:val="00356435"/>
    <w:rsid w:val="00371C0B"/>
    <w:rsid w:val="003953C5"/>
    <w:rsid w:val="003C1024"/>
    <w:rsid w:val="003D09B8"/>
    <w:rsid w:val="003D3345"/>
    <w:rsid w:val="003F24D9"/>
    <w:rsid w:val="003F3125"/>
    <w:rsid w:val="00413B2D"/>
    <w:rsid w:val="00436431"/>
    <w:rsid w:val="004500D4"/>
    <w:rsid w:val="0046133B"/>
    <w:rsid w:val="004657F8"/>
    <w:rsid w:val="0047422E"/>
    <w:rsid w:val="0048327C"/>
    <w:rsid w:val="00483398"/>
    <w:rsid w:val="0048788D"/>
    <w:rsid w:val="0049106C"/>
    <w:rsid w:val="00495EA7"/>
    <w:rsid w:val="00496CEB"/>
    <w:rsid w:val="0049764F"/>
    <w:rsid w:val="004A0D97"/>
    <w:rsid w:val="004A6741"/>
    <w:rsid w:val="004D5247"/>
    <w:rsid w:val="004D58E5"/>
    <w:rsid w:val="004D60BE"/>
    <w:rsid w:val="004E48D5"/>
    <w:rsid w:val="004E6473"/>
    <w:rsid w:val="005047DF"/>
    <w:rsid w:val="005126C2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29C0"/>
    <w:rsid w:val="005B38B0"/>
    <w:rsid w:val="005C4CB7"/>
    <w:rsid w:val="005D2B03"/>
    <w:rsid w:val="005D3581"/>
    <w:rsid w:val="005E3ECA"/>
    <w:rsid w:val="005F066A"/>
    <w:rsid w:val="005F43DF"/>
    <w:rsid w:val="0061162A"/>
    <w:rsid w:val="0062690A"/>
    <w:rsid w:val="00662F57"/>
    <w:rsid w:val="006744A2"/>
    <w:rsid w:val="006752EB"/>
    <w:rsid w:val="0068125A"/>
    <w:rsid w:val="00687699"/>
    <w:rsid w:val="00696006"/>
    <w:rsid w:val="006A38B9"/>
    <w:rsid w:val="006B2AC5"/>
    <w:rsid w:val="006C13C5"/>
    <w:rsid w:val="006C254A"/>
    <w:rsid w:val="006D012E"/>
    <w:rsid w:val="006F4AE0"/>
    <w:rsid w:val="006F7712"/>
    <w:rsid w:val="007010AA"/>
    <w:rsid w:val="00741E0B"/>
    <w:rsid w:val="00744E16"/>
    <w:rsid w:val="00765BC1"/>
    <w:rsid w:val="007910D9"/>
    <w:rsid w:val="007954CB"/>
    <w:rsid w:val="007A07B4"/>
    <w:rsid w:val="007A1944"/>
    <w:rsid w:val="007B2B35"/>
    <w:rsid w:val="007C0A20"/>
    <w:rsid w:val="007D3FA9"/>
    <w:rsid w:val="007E077C"/>
    <w:rsid w:val="007E58BE"/>
    <w:rsid w:val="007E6A25"/>
    <w:rsid w:val="007E7920"/>
    <w:rsid w:val="007F4AD2"/>
    <w:rsid w:val="0081567B"/>
    <w:rsid w:val="0081751A"/>
    <w:rsid w:val="00825D37"/>
    <w:rsid w:val="0082646B"/>
    <w:rsid w:val="00827210"/>
    <w:rsid w:val="00850894"/>
    <w:rsid w:val="0085127B"/>
    <w:rsid w:val="0085683C"/>
    <w:rsid w:val="00856EE9"/>
    <w:rsid w:val="008654D2"/>
    <w:rsid w:val="00871E42"/>
    <w:rsid w:val="00884366"/>
    <w:rsid w:val="00885766"/>
    <w:rsid w:val="00886242"/>
    <w:rsid w:val="008904F5"/>
    <w:rsid w:val="00890F01"/>
    <w:rsid w:val="008A1FB6"/>
    <w:rsid w:val="008B41BD"/>
    <w:rsid w:val="008B61C1"/>
    <w:rsid w:val="008C5A8B"/>
    <w:rsid w:val="008E1ED5"/>
    <w:rsid w:val="008F7A95"/>
    <w:rsid w:val="00907018"/>
    <w:rsid w:val="00924548"/>
    <w:rsid w:val="00937AAD"/>
    <w:rsid w:val="0094156C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1C28"/>
    <w:rsid w:val="0099243E"/>
    <w:rsid w:val="009977FC"/>
    <w:rsid w:val="009A22B7"/>
    <w:rsid w:val="009B40C1"/>
    <w:rsid w:val="009D25C4"/>
    <w:rsid w:val="00A02878"/>
    <w:rsid w:val="00A2196B"/>
    <w:rsid w:val="00A228C6"/>
    <w:rsid w:val="00A60A20"/>
    <w:rsid w:val="00A70D44"/>
    <w:rsid w:val="00A75630"/>
    <w:rsid w:val="00A759A1"/>
    <w:rsid w:val="00AA3A1C"/>
    <w:rsid w:val="00AD2079"/>
    <w:rsid w:val="00AF4D53"/>
    <w:rsid w:val="00AF6833"/>
    <w:rsid w:val="00AF7A3F"/>
    <w:rsid w:val="00B1745F"/>
    <w:rsid w:val="00B4000D"/>
    <w:rsid w:val="00B40177"/>
    <w:rsid w:val="00B44177"/>
    <w:rsid w:val="00B75C34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60D8"/>
    <w:rsid w:val="00C10AF8"/>
    <w:rsid w:val="00C143DB"/>
    <w:rsid w:val="00C23D9C"/>
    <w:rsid w:val="00C673F7"/>
    <w:rsid w:val="00CE5312"/>
    <w:rsid w:val="00CE7011"/>
    <w:rsid w:val="00CF0979"/>
    <w:rsid w:val="00CF6B9C"/>
    <w:rsid w:val="00D01EF2"/>
    <w:rsid w:val="00D13404"/>
    <w:rsid w:val="00D14A96"/>
    <w:rsid w:val="00D26F44"/>
    <w:rsid w:val="00D37479"/>
    <w:rsid w:val="00D37CF7"/>
    <w:rsid w:val="00D54522"/>
    <w:rsid w:val="00D82045"/>
    <w:rsid w:val="00D85A5D"/>
    <w:rsid w:val="00D92EA1"/>
    <w:rsid w:val="00DA3A85"/>
    <w:rsid w:val="00DB2147"/>
    <w:rsid w:val="00DB55D6"/>
    <w:rsid w:val="00DB5D57"/>
    <w:rsid w:val="00DC52C7"/>
    <w:rsid w:val="00DD21BF"/>
    <w:rsid w:val="00DD3145"/>
    <w:rsid w:val="00DD7EF7"/>
    <w:rsid w:val="00DE5B04"/>
    <w:rsid w:val="00DE6B61"/>
    <w:rsid w:val="00E100AE"/>
    <w:rsid w:val="00E10861"/>
    <w:rsid w:val="00E218A6"/>
    <w:rsid w:val="00E24D62"/>
    <w:rsid w:val="00E37790"/>
    <w:rsid w:val="00E45AC9"/>
    <w:rsid w:val="00E64E3A"/>
    <w:rsid w:val="00E71852"/>
    <w:rsid w:val="00E828FC"/>
    <w:rsid w:val="00EA1D28"/>
    <w:rsid w:val="00EA325B"/>
    <w:rsid w:val="00EA72F6"/>
    <w:rsid w:val="00EB1969"/>
    <w:rsid w:val="00EB30A5"/>
    <w:rsid w:val="00EB7F5C"/>
    <w:rsid w:val="00EC1B36"/>
    <w:rsid w:val="00EC5928"/>
    <w:rsid w:val="00ED0BD1"/>
    <w:rsid w:val="00ED6F45"/>
    <w:rsid w:val="00EF22F0"/>
    <w:rsid w:val="00F07718"/>
    <w:rsid w:val="00F1054D"/>
    <w:rsid w:val="00F11E14"/>
    <w:rsid w:val="00F27711"/>
    <w:rsid w:val="00F3041F"/>
    <w:rsid w:val="00F50536"/>
    <w:rsid w:val="00F52CDB"/>
    <w:rsid w:val="00F55749"/>
    <w:rsid w:val="00F83760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110</cp:revision>
  <cp:lastPrinted>2021-03-11T09:52:00Z</cp:lastPrinted>
  <dcterms:created xsi:type="dcterms:W3CDTF">2018-11-06T06:49:00Z</dcterms:created>
  <dcterms:modified xsi:type="dcterms:W3CDTF">2021-11-12T07:14:00Z</dcterms:modified>
</cp:coreProperties>
</file>