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5C1FC" w14:textId="77777777" w:rsidR="00A82AF8" w:rsidRPr="00810A37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16"/>
        </w:rPr>
      </w:pPr>
      <w:bookmarkStart w:id="0" w:name="_GoBack"/>
    </w:p>
    <w:p w14:paraId="114A0CDD" w14:textId="77777777" w:rsidR="00A82AF8" w:rsidRPr="00810A37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14:paraId="60DC32C8" w14:textId="77777777" w:rsidR="00A82AF8" w:rsidRPr="00810A37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10A37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7A94FAD8" w14:textId="77777777" w:rsidR="00A82AF8" w:rsidRPr="00810A37" w:rsidRDefault="00A82AF8" w:rsidP="00A82AF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10A37">
        <w:rPr>
          <w:rFonts w:ascii="GHEA Grapalat" w:hAnsi="GHEA Grapalat" w:cs="Sylfaen"/>
          <w:b/>
          <w:color w:val="000000" w:themeColor="text1"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810A37" w:rsidRDefault="00A82AF8" w:rsidP="00A82AF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76EC75FE" w14:textId="77777777" w:rsidR="00A82AF8" w:rsidRPr="00810A37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</w:p>
    <w:p w14:paraId="68777D9E" w14:textId="67BCBBDB" w:rsidR="00A82AF8" w:rsidRPr="00810A37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  <w:lang w:val="af-ZA"/>
        </w:rPr>
      </w:pPr>
      <w:r w:rsidRPr="00810A37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="00DE5C0E" w:rsidRPr="00810A37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DE5C0E" w:rsidRPr="00810A37">
        <w:rPr>
          <w:rFonts w:ascii="GHEA Grapalat" w:hAnsi="GHEA Grapalat" w:cs="Sylfaen"/>
          <w:color w:val="000000" w:themeColor="text1"/>
          <w:sz w:val="20"/>
          <w:lang w:val="af-ZA"/>
        </w:rPr>
        <w:t>ԳՀԱՊՁԲ</w:t>
      </w:r>
      <w:r w:rsidR="00DE5C0E" w:rsidRPr="00810A37">
        <w:rPr>
          <w:rFonts w:ascii="GHEA Grapalat" w:hAnsi="GHEA Grapalat"/>
          <w:color w:val="000000" w:themeColor="text1"/>
          <w:sz w:val="20"/>
          <w:lang w:val="af-ZA"/>
        </w:rPr>
        <w:t>-ՀՀԿ-22/2</w:t>
      </w:r>
      <w:r w:rsidR="00851E3C" w:rsidRPr="00810A37">
        <w:rPr>
          <w:rFonts w:ascii="GHEA Grapalat" w:hAnsi="GHEA Grapalat"/>
          <w:color w:val="000000" w:themeColor="text1"/>
          <w:sz w:val="20"/>
          <w:lang w:val="af-ZA"/>
        </w:rPr>
        <w:t>9</w:t>
      </w:r>
      <w:r w:rsidR="00DE5C0E" w:rsidRPr="00810A37">
        <w:rPr>
          <w:rFonts w:ascii="GHEA Grapalat" w:hAnsi="GHEA Grapalat"/>
          <w:color w:val="000000" w:themeColor="text1"/>
          <w:sz w:val="20"/>
          <w:lang w:val="af-ZA"/>
        </w:rPr>
        <w:t>&gt;&gt;</w:t>
      </w:r>
    </w:p>
    <w:p w14:paraId="4B1B096A" w14:textId="77777777" w:rsidR="00A82AF8" w:rsidRPr="00810A37" w:rsidRDefault="00A82AF8" w:rsidP="00A82AF8">
      <w:pPr>
        <w:pStyle w:val="3"/>
        <w:ind w:firstLine="0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14:paraId="5B934219" w14:textId="4F3AD081" w:rsidR="00A82AF8" w:rsidRPr="00810A37" w:rsidRDefault="00DE5C0E" w:rsidP="005B0AB6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>&lt;&lt;Հեռահաղորդակցության հանրապետական կենտրոն&gt;&gt; ՊՈԱԿ-ը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ստորև ներկայացնում է իր կարիքների համար </w:t>
      </w: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326D33" w:rsidRPr="00810A37">
        <w:rPr>
          <w:rFonts w:ascii="GHEA Grapalat" w:hAnsi="GHEA Grapalat"/>
          <w:color w:val="000000" w:themeColor="text1"/>
          <w:szCs w:val="24"/>
          <w:lang w:val="af-ZA"/>
        </w:rPr>
        <w:t>մալուխների և հարակից ապրանքների</w:t>
      </w: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>ձեռքբերման նպատակով կազմակերպված</w:t>
      </w: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810A37">
        <w:rPr>
          <w:rFonts w:ascii="GHEA Grapalat" w:hAnsi="GHEA Grapalat"/>
          <w:color w:val="000000" w:themeColor="text1"/>
          <w:szCs w:val="24"/>
          <w:lang w:val="af-ZA"/>
        </w:rPr>
        <w:t>&lt;&lt;</w:t>
      </w: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>ԳՀԱՊՁԲ</w:t>
      </w:r>
      <w:r w:rsidRPr="00810A37">
        <w:rPr>
          <w:rFonts w:ascii="GHEA Grapalat" w:hAnsi="GHEA Grapalat"/>
          <w:color w:val="000000" w:themeColor="text1"/>
          <w:szCs w:val="24"/>
          <w:lang w:val="af-ZA"/>
        </w:rPr>
        <w:t>-ՀՀԿ-22/2</w:t>
      </w:r>
      <w:r w:rsidR="00851E3C" w:rsidRPr="00810A37">
        <w:rPr>
          <w:rFonts w:ascii="GHEA Grapalat" w:hAnsi="GHEA Grapalat"/>
          <w:color w:val="000000" w:themeColor="text1"/>
          <w:szCs w:val="24"/>
          <w:lang w:val="af-ZA"/>
        </w:rPr>
        <w:t>9</w:t>
      </w:r>
      <w:r w:rsidRPr="00810A37">
        <w:rPr>
          <w:rFonts w:ascii="GHEA Grapalat" w:hAnsi="GHEA Grapalat"/>
          <w:color w:val="000000" w:themeColor="text1"/>
          <w:szCs w:val="24"/>
          <w:lang w:val="af-ZA"/>
        </w:rPr>
        <w:t xml:space="preserve">&gt;&gt; 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>ծածկագրով գնման ընթացակարգ</w:t>
      </w:r>
      <w:r w:rsidR="00851E3C" w:rsidRPr="00810A37">
        <w:rPr>
          <w:rFonts w:ascii="GHEA Grapalat" w:hAnsi="GHEA Grapalat" w:cs="Sylfaen"/>
          <w:color w:val="000000" w:themeColor="text1"/>
          <w:szCs w:val="24"/>
          <w:lang w:val="af-ZA"/>
        </w:rPr>
        <w:t>ի 4-րդ և 5-րդ չափաբաժիններ</w:t>
      </w:r>
      <w:r w:rsidR="004B7790" w:rsidRPr="00810A37">
        <w:rPr>
          <w:rFonts w:ascii="GHEA Grapalat" w:hAnsi="GHEA Grapalat" w:cs="Sylfaen"/>
          <w:color w:val="000000" w:themeColor="text1"/>
          <w:szCs w:val="24"/>
          <w:lang w:val="af-ZA"/>
        </w:rPr>
        <w:t>ի մասով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810A37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A82AF8" w:rsidRPr="00810A37">
        <w:rPr>
          <w:rFonts w:ascii="GHEA Grapalat" w:hAnsi="GHEA Grapalat" w:cs="Sylfaen"/>
          <w:color w:val="000000" w:themeColor="text1"/>
          <w:szCs w:val="24"/>
          <w:lang w:val="af-ZA"/>
        </w:rPr>
        <w:t>չկայացած հայտարարելու մասին տեղեկատվությունը`</w:t>
      </w:r>
    </w:p>
    <w:p w14:paraId="1E5DB603" w14:textId="77777777" w:rsidR="005B0AB6" w:rsidRPr="00810A37" w:rsidRDefault="005B0AB6" w:rsidP="00326D33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Cs w:val="24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10A37" w:rsidRPr="00810A37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810A3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810A3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810A3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77777777" w:rsidR="00A82AF8" w:rsidRPr="00810A3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810A3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</w:tc>
      </w:tr>
      <w:tr w:rsidR="00810A37" w:rsidRPr="00810A37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810A3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810A37" w:rsidRPr="00810A37" w14:paraId="602B80D1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7D9553F" w14:textId="78345F15" w:rsidR="00326D33" w:rsidRPr="00810A37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A810FA" w14:textId="7CE05C2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Մալուխ</w:t>
            </w:r>
            <w:proofErr w:type="spellEnd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 xml:space="preserve"> /75 </w:t>
            </w: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Օհմ</w:t>
            </w:r>
            <w:proofErr w:type="spellEnd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 xml:space="preserve">, RG6, </w:t>
            </w: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հեռուստացույցի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65A01E69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E60FC69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9C00B5B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7807947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ABB88F2" w14:textId="56B95CC0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818DD9" w14:textId="2028284A" w:rsidR="00326D33" w:rsidRPr="00810A37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  <w:tr w:rsidR="00810A37" w:rsidRPr="00810A37" w14:paraId="422CA172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3F3A8EF" w14:textId="0C30A8E9" w:rsidR="00326D33" w:rsidRPr="00810A37" w:rsidRDefault="00326D33" w:rsidP="00326D3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A4ACF8" w14:textId="463C45CB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Մալուխի</w:t>
            </w:r>
            <w:proofErr w:type="spellEnd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 xml:space="preserve"> </w:t>
            </w: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անուրներ</w:t>
            </w:r>
            <w:proofErr w:type="spellEnd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 xml:space="preserve"> /</w:t>
            </w:r>
            <w:proofErr w:type="spellStart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կորոբ</w:t>
            </w:r>
            <w:proofErr w:type="spellEnd"/>
            <w:r w:rsidRPr="00810A37">
              <w:rPr>
                <w:rFonts w:ascii="GHEA Grapalat" w:hAnsi="GHEA Grapalat" w:cs="Calibri"/>
                <w:color w:val="000000" w:themeColor="text1"/>
                <w:sz w:val="20"/>
              </w:rPr>
              <w:t>/</w:t>
            </w:r>
          </w:p>
        </w:tc>
        <w:tc>
          <w:tcPr>
            <w:tcW w:w="2713" w:type="dxa"/>
            <w:shd w:val="clear" w:color="auto" w:fill="auto"/>
          </w:tcPr>
          <w:p w14:paraId="398C7F42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9E5FFF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9D58D8F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0A46B35" w14:textId="77777777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DFAE6A9" w14:textId="4EB1BC4D" w:rsidR="00326D33" w:rsidRPr="00810A37" w:rsidRDefault="00326D33" w:rsidP="00326D3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810A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D6FB982" w14:textId="1391ACF8" w:rsidR="00326D33" w:rsidRPr="00810A37" w:rsidRDefault="00326D33" w:rsidP="00326D3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810A3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ոչ մի հայտ չի ներկայացվել</w:t>
            </w:r>
          </w:p>
        </w:tc>
      </w:tr>
    </w:tbl>
    <w:p w14:paraId="7228FB90" w14:textId="15BA2E11" w:rsidR="00DE5C0E" w:rsidRPr="00810A37" w:rsidRDefault="00A82AF8" w:rsidP="00326D33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10A37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հետ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կապված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լրացուցիչ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տեղեկություններ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ստանալու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համար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կարող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եք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դիմել</w:t>
      </w:r>
      <w:r w:rsidR="00DE5C0E"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 </w:t>
      </w:r>
      <w:r w:rsidR="00DE5C0E" w:rsidRPr="00810A37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&lt;&lt;ԳՀԱՊՁԲ-ՀՀԿ-22/</w:t>
      </w:r>
      <w:r w:rsidR="00553A84" w:rsidRPr="00810A37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2</w:t>
      </w:r>
      <w:r w:rsidR="00851E3C" w:rsidRPr="00810A37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9</w:t>
      </w:r>
      <w:r w:rsidR="00DE5C0E" w:rsidRPr="00810A37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&gt;&gt;  </w:t>
      </w:r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 գնումների համակարգող Ար</w:t>
      </w:r>
      <w:proofErr w:type="spellStart"/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մինե</w:t>
      </w:r>
      <w:proofErr w:type="spellEnd"/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Սահակյանին</w:t>
      </w:r>
      <w:proofErr w:type="spellEnd"/>
      <w:r w:rsidR="00DE5C0E"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:</w:t>
      </w:r>
    </w:p>
    <w:p w14:paraId="2947BE32" w14:textId="77777777" w:rsidR="00DE5C0E" w:rsidRPr="00810A37" w:rsidRDefault="00DE5C0E" w:rsidP="00DE5C0E">
      <w:pPr>
        <w:spacing w:line="360" w:lineRule="auto"/>
        <w:ind w:firstLine="709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</w:pPr>
      <w:r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  <w:t xml:space="preserve">                 </w:t>
      </w:r>
      <w:r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  <w:r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ab/>
      </w:r>
    </w:p>
    <w:p w14:paraId="405859CF" w14:textId="77777777" w:rsidR="00DE5C0E" w:rsidRPr="00810A37" w:rsidRDefault="00DE5C0E" w:rsidP="00DE5C0E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Հեռախոս՝</w:t>
      </w:r>
      <w:r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+374 10-28-47-87</w:t>
      </w:r>
      <w:r w:rsidRPr="00810A37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p w14:paraId="187A2548" w14:textId="77777777" w:rsidR="00DE5C0E" w:rsidRPr="00810A37" w:rsidRDefault="00DE5C0E" w:rsidP="00DE5C0E">
      <w:pPr>
        <w:spacing w:after="240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810A3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Էլեկոտրանային փոստ՝</w:t>
      </w:r>
      <w:r w:rsidRPr="00810A3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bookmarkStart w:id="1" w:name="_Hlk65143582"/>
      <w:r w:rsidRPr="00810A37">
        <w:rPr>
          <w:rFonts w:ascii="GHEA Grapalat" w:hAnsi="GHEA Grapalat"/>
          <w:b/>
          <w:color w:val="000000" w:themeColor="text1"/>
          <w:sz w:val="20"/>
          <w:lang w:val="af-ZA"/>
        </w:rPr>
        <w:fldChar w:fldCharType="begin"/>
      </w:r>
      <w:r w:rsidRPr="00810A37">
        <w:rPr>
          <w:rFonts w:ascii="GHEA Grapalat" w:hAnsi="GHEA Grapalat"/>
          <w:b/>
          <w:color w:val="000000" w:themeColor="text1"/>
          <w:sz w:val="20"/>
          <w:lang w:val="af-ZA"/>
        </w:rPr>
        <w:instrText xml:space="preserve"> HYPERLINK "mailto:armine.sahakyan@hti.am" </w:instrText>
      </w:r>
      <w:r w:rsidRPr="00810A37">
        <w:rPr>
          <w:rFonts w:ascii="GHEA Grapalat" w:hAnsi="GHEA Grapalat"/>
          <w:b/>
          <w:color w:val="000000" w:themeColor="text1"/>
          <w:sz w:val="20"/>
          <w:lang w:val="af-ZA"/>
        </w:rPr>
        <w:fldChar w:fldCharType="separate"/>
      </w:r>
      <w:r w:rsidRPr="00810A37">
        <w:rPr>
          <w:rStyle w:val="aa"/>
          <w:rFonts w:ascii="GHEA Grapalat" w:hAnsi="GHEA Grapalat"/>
          <w:b/>
          <w:color w:val="000000" w:themeColor="text1"/>
          <w:sz w:val="20"/>
          <w:lang w:val="af-ZA"/>
        </w:rPr>
        <w:t>armine.sahakyan@hti.am</w:t>
      </w:r>
      <w:r w:rsidRPr="00810A37">
        <w:rPr>
          <w:rFonts w:ascii="GHEA Grapalat" w:hAnsi="GHEA Grapalat"/>
          <w:b/>
          <w:color w:val="000000" w:themeColor="text1"/>
          <w:sz w:val="20"/>
          <w:lang w:val="af-ZA"/>
        </w:rPr>
        <w:fldChar w:fldCharType="end"/>
      </w:r>
      <w:bookmarkEnd w:id="1"/>
      <w:r w:rsidRPr="00810A37">
        <w:rPr>
          <w:rFonts w:ascii="GHEA Grapalat" w:hAnsi="GHEA Grapalat" w:cs="Arial Armenian"/>
          <w:b/>
          <w:color w:val="000000" w:themeColor="text1"/>
          <w:sz w:val="22"/>
          <w:szCs w:val="22"/>
          <w:lang w:val="af-ZA"/>
        </w:rPr>
        <w:t>։</w:t>
      </w:r>
    </w:p>
    <w:p w14:paraId="20F4EEC9" w14:textId="77777777" w:rsidR="00DE5C0E" w:rsidRPr="00810A37" w:rsidRDefault="00DE5C0E" w:rsidP="00DE5C0E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10A37">
        <w:rPr>
          <w:rFonts w:ascii="GHEA Grapalat" w:hAnsi="GHEA Grapalat" w:cs="Sylfaen"/>
          <w:color w:val="000000" w:themeColor="text1"/>
          <w:sz w:val="20"/>
          <w:lang w:val="af-ZA"/>
        </w:rPr>
        <w:tab/>
      </w:r>
    </w:p>
    <w:p w14:paraId="6F794E43" w14:textId="77777777" w:rsidR="00DE5C0E" w:rsidRPr="00810A37" w:rsidRDefault="00DE5C0E" w:rsidP="00DE5C0E">
      <w:pPr>
        <w:spacing w:after="240" w:line="360" w:lineRule="auto"/>
        <w:ind w:firstLine="709"/>
        <w:jc w:val="both"/>
        <w:rPr>
          <w:rFonts w:ascii="GHEA Grapalat" w:hAnsi="GHEA Grapalat" w:cs="Sylfaen"/>
          <w:b/>
          <w:color w:val="000000" w:themeColor="text1"/>
          <w:sz w:val="18"/>
          <w:lang w:val="es-ES"/>
        </w:rPr>
      </w:pPr>
      <w:r w:rsidRPr="00810A37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Պատվիրատու</w:t>
      </w:r>
      <w:r w:rsidRPr="00810A37">
        <w:rPr>
          <w:rFonts w:ascii="GHEA Grapalat" w:hAnsi="GHEA Grapalat"/>
          <w:b/>
          <w:i/>
          <w:color w:val="000000" w:themeColor="text1"/>
          <w:szCs w:val="24"/>
          <w:lang w:val="af-ZA"/>
        </w:rPr>
        <w:t>` &lt;&lt;Հեռահաղորդակցության հանրապետական կենտրոն&gt;&gt; ՊՈԱԿ</w:t>
      </w:r>
      <w:bookmarkEnd w:id="0"/>
    </w:p>
    <w:sectPr w:rsidR="00DE5C0E" w:rsidRPr="00810A3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5B0F3" w14:textId="77777777" w:rsidR="008C0531" w:rsidRDefault="008C0531">
      <w:r>
        <w:separator/>
      </w:r>
    </w:p>
  </w:endnote>
  <w:endnote w:type="continuationSeparator" w:id="0">
    <w:p w14:paraId="5E8171E9" w14:textId="77777777" w:rsidR="008C0531" w:rsidRDefault="008C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C053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8C053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18E9" w14:textId="77777777" w:rsidR="008C0531" w:rsidRDefault="008C0531">
      <w:r>
        <w:separator/>
      </w:r>
    </w:p>
  </w:footnote>
  <w:footnote w:type="continuationSeparator" w:id="0">
    <w:p w14:paraId="5B9959E3" w14:textId="77777777" w:rsidR="008C0531" w:rsidRDefault="008C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72F2"/>
    <w:rsid w:val="00133C6B"/>
    <w:rsid w:val="00145A12"/>
    <w:rsid w:val="001E18D3"/>
    <w:rsid w:val="00326D33"/>
    <w:rsid w:val="003F17D6"/>
    <w:rsid w:val="004B7790"/>
    <w:rsid w:val="00553A84"/>
    <w:rsid w:val="0058767D"/>
    <w:rsid w:val="005B0AB6"/>
    <w:rsid w:val="0064248B"/>
    <w:rsid w:val="006737C8"/>
    <w:rsid w:val="00741C7F"/>
    <w:rsid w:val="0077752F"/>
    <w:rsid w:val="00810A37"/>
    <w:rsid w:val="00851E3C"/>
    <w:rsid w:val="008578F5"/>
    <w:rsid w:val="008C0531"/>
    <w:rsid w:val="00923DAF"/>
    <w:rsid w:val="00A315A5"/>
    <w:rsid w:val="00A82AF8"/>
    <w:rsid w:val="00B2116F"/>
    <w:rsid w:val="00BA409A"/>
    <w:rsid w:val="00CD5426"/>
    <w:rsid w:val="00DE5C0E"/>
    <w:rsid w:val="00E93975"/>
    <w:rsid w:val="00EB7F83"/>
    <w:rsid w:val="00E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C6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E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https://mul2-mtc.gov.am/tasks/938391/oneclick/chkayacac-haytararautyun.docx?token=7fdff928919f1fa1af54f367dc6ea17e</cp:keywords>
  <dc:description/>
  <cp:lastModifiedBy>Armine Sahakyan</cp:lastModifiedBy>
  <cp:revision>10</cp:revision>
  <cp:lastPrinted>2022-10-27T08:43:00Z</cp:lastPrinted>
  <dcterms:created xsi:type="dcterms:W3CDTF">2022-10-03T08:27:00Z</dcterms:created>
  <dcterms:modified xsi:type="dcterms:W3CDTF">2022-10-27T10:03:00Z</dcterms:modified>
</cp:coreProperties>
</file>