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43C6EC23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«Շինարարական նախագծման հետ կապված խորհրդատվական ծառայություններ</w:t>
      </w:r>
      <w:r w:rsidR="00D84C78" w:rsidRPr="00D84C78">
        <w:rPr>
          <w:rFonts w:ascii="GHEA Grapalat" w:hAnsi="GHEA Grapalat" w:cs="Sylfaen"/>
          <w:b/>
          <w:i/>
          <w:sz w:val="20"/>
          <w:lang w:val="hy-AM"/>
        </w:rPr>
        <w:t>ի</w:t>
      </w:r>
      <w:bookmarkStart w:id="0" w:name="_GoBack"/>
      <w:bookmarkEnd w:id="0"/>
      <w:r w:rsidR="00D84C78" w:rsidRPr="004844AF">
        <w:rPr>
          <w:rFonts w:ascii="GHEA Grapalat" w:hAnsi="GHEA Grapalat" w:cs="Sylfaen"/>
          <w:b/>
          <w:i/>
          <w:sz w:val="20"/>
          <w:lang w:val="hy-AM"/>
        </w:rPr>
        <w:t>»</w:t>
      </w:r>
      <w:r w:rsidR="00D84C78" w:rsidRPr="004844AF">
        <w:rPr>
          <w:rFonts w:ascii="GHEA Grapalat" w:hAnsi="GHEA Grapalat"/>
          <w:b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FC1444" w:rsidRPr="00FC1444">
        <w:rPr>
          <w:rFonts w:ascii="GHEA Grapalat" w:hAnsi="GHEA Grapalat"/>
          <w:b/>
          <w:i/>
          <w:color w:val="000000" w:themeColor="text1"/>
          <w:sz w:val="20"/>
          <w:lang w:val="hy-AM"/>
        </w:rPr>
        <w:t>2</w:t>
      </w:r>
      <w:r w:rsidR="00666676" w:rsidRPr="00666676">
        <w:rPr>
          <w:rFonts w:ascii="GHEA Grapalat" w:hAnsi="GHEA Grapalat"/>
          <w:b/>
          <w:i/>
          <w:color w:val="000000" w:themeColor="text1"/>
          <w:sz w:val="20"/>
          <w:lang w:val="hy-AM"/>
        </w:rPr>
        <w:t>6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290"/>
        <w:gridCol w:w="588"/>
        <w:gridCol w:w="542"/>
        <w:gridCol w:w="58"/>
        <w:gridCol w:w="327"/>
        <w:gridCol w:w="730"/>
        <w:gridCol w:w="41"/>
        <w:gridCol w:w="636"/>
        <w:gridCol w:w="825"/>
        <w:gridCol w:w="17"/>
        <w:gridCol w:w="1906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36543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36543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7155F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666676" w14:paraId="6CB0AC86" w14:textId="77777777" w:rsidTr="0067155F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2A19AF" w:rsidRPr="00535D51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21F9B" w14:textId="77777777" w:rsidR="009D563F" w:rsidRPr="004F6888" w:rsidRDefault="009D563F" w:rsidP="009D563F">
            <w:pPr>
              <w:ind w:left="-101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-1</w:t>
            </w:r>
          </w:p>
          <w:p w14:paraId="2721F035" w14:textId="043A9A67" w:rsidR="002A19AF" w:rsidRPr="009D563F" w:rsidRDefault="002A19AF" w:rsidP="007422CF">
            <w:pPr>
              <w:ind w:left="40" w:firstLine="0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2A19AF" w:rsidRPr="00BD6665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AA2370D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507A2E84" w14:textId="0DB3D7CC" w:rsidR="002A19AF" w:rsidRDefault="002A19AF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76A64B5" w14:textId="77777777" w:rsidR="00A3156B" w:rsidRPr="00462C10" w:rsidRDefault="00A3156B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81196C5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07535066" w14:textId="013F9F2A" w:rsidR="002A19AF" w:rsidRPr="0067155F" w:rsidRDefault="00E3364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800 000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9402ABD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3DB471CC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E7E707B" w14:textId="77777777" w:rsidR="002A19AF" w:rsidRPr="00462C10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4CBD096F" w14:textId="20B3E0A3" w:rsidR="002A19AF" w:rsidRPr="00462C10" w:rsidRDefault="002A19AF" w:rsidP="00A315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18"/>
                <w:lang w:val="hy-AM" w:eastAsia="ru-RU"/>
              </w:rPr>
            </w:pPr>
          </w:p>
          <w:p w14:paraId="22401932" w14:textId="1259C929" w:rsidR="002A19AF" w:rsidRPr="0067155F" w:rsidRDefault="00E3364E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800 000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191B13" w14:textId="11B8B926" w:rsidR="00084519" w:rsidRPr="00084519" w:rsidRDefault="00084519" w:rsidP="00084519">
            <w:pPr>
              <w:ind w:left="0" w:firstLine="28"/>
              <w:rPr>
                <w:color w:val="000000" w:themeColor="text1"/>
                <w:lang w:val="hy-AM"/>
              </w:rPr>
            </w:pP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Նոյեմբերյան քաղաքի Զորավար Անդրանիկի 8 և 10-րդ շենքերի բակերի և </w:t>
            </w: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շքամուտքերի</w:t>
            </w: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 բարեկարգման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6"/>
                <w:lang w:val="hy-AM"/>
              </w:rPr>
              <w:t>աշխատանքների նախագծանախահաշվային փաստաթղթերի կազմման ծառայություններ:</w:t>
            </w:r>
            <w:r w:rsidRPr="004B7935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 xml:space="preserve"> </w:t>
            </w:r>
            <w:r w:rsidRPr="004B7935">
              <w:rPr>
                <w:rFonts w:ascii="GHEA Grapalat" w:hAnsi="GHEA Grapalat" w:cs="Sylfaen"/>
                <w:i/>
                <w:color w:val="000000" w:themeColor="text1"/>
                <w:sz w:val="20"/>
                <w:szCs w:val="18"/>
                <w:lang w:val="hy-AM"/>
              </w:rPr>
              <w:t xml:space="preserve"> </w:t>
            </w:r>
          </w:p>
          <w:p w14:paraId="1013593A" w14:textId="5FEA8054" w:rsidR="002A19AF" w:rsidRPr="00084519" w:rsidRDefault="002A19AF" w:rsidP="00B9720B">
            <w:pPr>
              <w:spacing w:after="160" w:line="259" w:lineRule="auto"/>
              <w:ind w:left="-14"/>
              <w:contextualSpacing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919A2C6" w:rsidR="002A19AF" w:rsidRPr="00084519" w:rsidRDefault="00084519" w:rsidP="00084519">
            <w:pPr>
              <w:ind w:left="0" w:firstLine="28"/>
              <w:rPr>
                <w:color w:val="000000" w:themeColor="text1"/>
                <w:lang w:val="hy-AM"/>
              </w:rPr>
            </w:pP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Նոյեմբերյան քաղաքի Զորավար Անդրանիկի 8 և 10-րդ շենքերի բակերի և </w:t>
            </w: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շքամուտքերի</w:t>
            </w: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 xml:space="preserve"> բարեկարգման</w:t>
            </w:r>
            <w:r w:rsidRPr="00084519">
              <w:rPr>
                <w:color w:val="000000" w:themeColor="text1"/>
                <w:lang w:val="hy-AM"/>
              </w:rPr>
              <w:t xml:space="preserve"> </w:t>
            </w:r>
            <w:r w:rsidRPr="004B7935">
              <w:rPr>
                <w:rFonts w:ascii="GHEA Grapalat" w:hAnsi="GHEA Grapalat"/>
                <w:i/>
                <w:color w:val="000000" w:themeColor="text1"/>
                <w:sz w:val="18"/>
                <w:szCs w:val="16"/>
                <w:lang w:val="hy-AM"/>
              </w:rPr>
              <w:t>աշխատանքների նախագծանախահաշվային փաստաթղթերի կազմման ծառայություններ:</w:t>
            </w:r>
            <w:r w:rsidRPr="004B7935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 xml:space="preserve"> </w:t>
            </w:r>
            <w:r w:rsidRPr="004B7935">
              <w:rPr>
                <w:rFonts w:ascii="GHEA Grapalat" w:hAnsi="GHEA Grapalat" w:cs="Sylfaen"/>
                <w:i/>
                <w:color w:val="000000" w:themeColor="text1"/>
                <w:sz w:val="20"/>
                <w:szCs w:val="18"/>
                <w:lang w:val="hy-AM"/>
              </w:rPr>
              <w:t xml:space="preserve"> </w:t>
            </w:r>
          </w:p>
        </w:tc>
      </w:tr>
      <w:tr w:rsidR="00165727" w:rsidRPr="00666676" w14:paraId="4B8BC031" w14:textId="77777777" w:rsidTr="00D6501B">
        <w:trPr>
          <w:trHeight w:val="169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666676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666676" w14:paraId="075EEA57" w14:textId="77777777" w:rsidTr="00D6501B">
        <w:trPr>
          <w:trHeight w:val="196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1CC168FF" w:rsidR="00165727" w:rsidRPr="001666F4" w:rsidRDefault="00072849" w:rsidP="00A46B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04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6715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5F9DA611" w:rsidR="00830FE8" w:rsidRDefault="00830FE8" w:rsidP="001D496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7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D650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1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338EB" w:rsidRPr="00642F4F" w14:paraId="04FC7321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139384B" w14:textId="77777777" w:rsidR="00E338EB" w:rsidRPr="0030033A" w:rsidRDefault="00E338EB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3153CF" w14:textId="44959B97" w:rsidR="00E338EB" w:rsidRPr="00642F4F" w:rsidRDefault="00186500" w:rsidP="000771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186500">
              <w:rPr>
                <w:rFonts w:ascii="GHEA Grapalat" w:hAnsi="GHEA Grapalat"/>
                <w:bCs/>
                <w:iCs/>
                <w:sz w:val="16"/>
                <w:lang w:val="ru-RU"/>
              </w:rPr>
              <w:t>ԻՆՖՐԱ ԴԻԶԱՅՆ</w:t>
            </w: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186500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E691FBD" w14:textId="3D117EC3" w:rsidR="00E338EB" w:rsidRPr="00186500" w:rsidRDefault="00186500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590 000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11F37319" w14:textId="71F675DC" w:rsidR="00E338EB" w:rsidRPr="00824675" w:rsidRDefault="00824675" w:rsidP="00E338E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824675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43934CF7" w14:textId="74FECA11" w:rsidR="00E338EB" w:rsidRPr="00186500" w:rsidRDefault="00186500" w:rsidP="00E338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590 000</w:t>
            </w:r>
          </w:p>
        </w:tc>
      </w:tr>
      <w:tr w:rsidR="00165727" w:rsidRPr="00C2383F" w14:paraId="700CD07F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10ED0606" w14:textId="77777777" w:rsidR="00165727" w:rsidRPr="00C2383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21126E1" w14:textId="77777777" w:rsidTr="00D6501B"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5727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65727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165727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9"/>
            <w:shd w:val="clear" w:color="auto" w:fill="auto"/>
            <w:vAlign w:val="center"/>
          </w:tcPr>
          <w:p w14:paraId="71AB42B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65727" w:rsidRPr="0022631D" w14:paraId="617248CD" w14:textId="77777777" w:rsidTr="00D6501B">
        <w:trPr>
          <w:trHeight w:val="289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2953AA" w:rsidR="00165727" w:rsidRPr="00B76C58" w:rsidRDefault="00E17052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6B6E8B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B6E8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1657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65727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65727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24986E6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C8FA60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5727" w:rsidRPr="0022631D" w14:paraId="2254FA5C" w14:textId="77777777" w:rsidTr="00D6501B">
        <w:trPr>
          <w:trHeight w:val="436"/>
        </w:trPr>
        <w:tc>
          <w:tcPr>
            <w:tcW w:w="11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65727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9104E7" w14:textId="4F0037B2" w:rsidR="00165727" w:rsidRPr="00B90182" w:rsidRDefault="00A0546E" w:rsidP="00A37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26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.0</w:t>
            </w:r>
            <w:r w:rsidR="00A37940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</w:tr>
      <w:tr w:rsidR="00165727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3C0CCC01" w:rsidR="00165727" w:rsidRPr="00B90182" w:rsidRDefault="00A0546E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26.0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</w:tr>
      <w:tr w:rsidR="00165727" w:rsidRPr="0022631D" w14:paraId="79A64497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20F225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8"/>
            <w:shd w:val="clear" w:color="auto" w:fill="auto"/>
            <w:vAlign w:val="center"/>
          </w:tcPr>
          <w:p w14:paraId="0A5086C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65727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0911FBB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65727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3BBD2A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3C0959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65727" w:rsidRPr="0022631D" w14:paraId="75FDA7D8" w14:textId="77777777" w:rsidTr="00D6501B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0546E" w:rsidRPr="00B0218F" w14:paraId="1E28D31D" w14:textId="77777777" w:rsidTr="00D6501B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A0546E" w:rsidRPr="00496D68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074E21CC" w:rsidR="00A0546E" w:rsidRPr="001451DF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186500">
              <w:rPr>
                <w:rFonts w:ascii="GHEA Grapalat" w:hAnsi="GHEA Grapalat"/>
                <w:bCs/>
                <w:iCs/>
                <w:sz w:val="16"/>
                <w:lang w:val="ru-RU"/>
              </w:rPr>
              <w:t>ԻՆՖՐԱ ԴԻԶԱՅՆ</w:t>
            </w: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186500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021E4DDD" w:rsidR="00A0546E" w:rsidRPr="002358BE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>
              <w:rPr>
                <w:rFonts w:ascii="GHEA Grapalat" w:hAnsi="GHEA Grapalat" w:cs="Sylfaen"/>
                <w:b/>
                <w:sz w:val="16"/>
              </w:rPr>
              <w:t>26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A0546E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A0546E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A0546E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2AF1377E" w:rsidR="00A0546E" w:rsidRPr="0035177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26.0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.2025թ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10A7BBF" w14:textId="5ED6BC86" w:rsidR="00A0546E" w:rsidRPr="00970C5E" w:rsidRDefault="00FC2E20" w:rsidP="00970C5E">
            <w:pPr>
              <w:ind w:left="44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3F3501">
              <w:rPr>
                <w:rFonts w:ascii="GHEA Grapalat" w:hAnsi="GHEA Grapalat"/>
                <w:sz w:val="18"/>
                <w:lang w:val="hy-AM"/>
              </w:rPr>
              <w:t>Համաձայնագրի կնքման օրվանից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60 օր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A0546E" w:rsidRPr="00D56E45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A0546E" w:rsidRPr="009129F1" w:rsidRDefault="00A0546E" w:rsidP="00A0546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747651F3" w:rsidR="00A0546E" w:rsidRPr="00DF6BA4" w:rsidRDefault="00DF6BA4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590 000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47A6966" w14:textId="6305BA12" w:rsidR="00A0546E" w:rsidRPr="009129F1" w:rsidRDefault="00A0546E" w:rsidP="00A0546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1789165A" w14:textId="0A5948AE" w:rsidR="00A0546E" w:rsidRDefault="00DF6BA4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590 000</w:t>
            </w:r>
          </w:p>
          <w:p w14:paraId="6043A549" w14:textId="71775591" w:rsidR="00A0546E" w:rsidRPr="00292EE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 xml:space="preserve">  </w:t>
            </w:r>
          </w:p>
        </w:tc>
      </w:tr>
      <w:tr w:rsidR="00A0546E" w:rsidRPr="00B0218F" w14:paraId="41E4ED39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265AE84" w14:textId="77777777" w:rsidR="00A0546E" w:rsidRPr="00B0218F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0546E" w:rsidRPr="00B0218F" w14:paraId="2D012968" w14:textId="77777777" w:rsidTr="00D6501B">
        <w:trPr>
          <w:trHeight w:val="150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53DE823" w14:textId="77777777" w:rsidR="00A0546E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5622D444" w:rsidR="00A0546E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A0546E" w:rsidRPr="00B0218F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22631D" w14:paraId="1F657639" w14:textId="77777777" w:rsidTr="00D6501B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546E" w:rsidRPr="00B0218F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546E" w:rsidRPr="00B0218F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546E" w:rsidRPr="00B0218F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0546E" w:rsidRPr="007E4423" w14:paraId="20BC55B9" w14:textId="77777777" w:rsidTr="00D6501B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A0546E" w:rsidRPr="00496D68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9F9C9C" w:rsidR="00A0546E" w:rsidRPr="00161AFC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186500">
              <w:rPr>
                <w:rFonts w:ascii="GHEA Grapalat" w:hAnsi="GHEA Grapalat"/>
                <w:bCs/>
                <w:iCs/>
                <w:sz w:val="16"/>
                <w:lang w:val="ru-RU"/>
              </w:rPr>
              <w:t>ԻՆՖՐԱ ԴԻԶԱՅՆ</w:t>
            </w:r>
            <w:r w:rsidRPr="00186500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186500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76D2ACA" w:rsidR="00A0546E" w:rsidRPr="00DF6BA4" w:rsidRDefault="00DF6BA4" w:rsidP="00A054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DF6BA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Երևան, Ռուբինյանց փ. / շենք 2/3/ բն. 50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D9FAE" w14:textId="6D69C1FA" w:rsidR="00A0546E" w:rsidRPr="00CD16D8" w:rsidRDefault="00A0546E" w:rsidP="00A0546E">
            <w:pPr>
              <w:pStyle w:val="BodyText"/>
              <w:spacing w:line="288" w:lineRule="auto"/>
              <w:jc w:val="center"/>
              <w:rPr>
                <w:rStyle w:val="Hyperlink"/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</w:p>
          <w:p w14:paraId="07F71670" w14:textId="2EACD310" w:rsidR="00A0546E" w:rsidRPr="00CD334F" w:rsidRDefault="00DF6BA4" w:rsidP="00A0546E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333803">
              <w:rPr>
                <w:rFonts w:ascii="GHEA Grapalat" w:hAnsi="GHEA Grapalat"/>
                <w:sz w:val="20"/>
                <w:szCs w:val="20"/>
                <w:u w:val="single"/>
              </w:rPr>
              <w:t>infradesign@mail.ru</w:t>
            </w:r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D028157" w:rsidR="00A0546E" w:rsidRPr="00DF6BA4" w:rsidRDefault="00DF6BA4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2480103733500000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E118E6" w:rsidR="00A0546E" w:rsidRPr="00DF6BA4" w:rsidRDefault="00DF6BA4" w:rsidP="00A0546E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00490182</w:t>
            </w:r>
          </w:p>
        </w:tc>
      </w:tr>
      <w:tr w:rsidR="00A0546E" w:rsidRPr="007E4423" w14:paraId="496A046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393BE26B" w14:textId="77777777" w:rsidR="00A0546E" w:rsidRPr="00E714CF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0546E" w:rsidRPr="00E714CF" w:rsidRDefault="00A0546E" w:rsidP="00A054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A0546E" w:rsidRPr="0022631D" w:rsidRDefault="00A0546E" w:rsidP="00A054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0546E" w:rsidRPr="00666676" w14:paraId="485BF528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60FF974B" w14:textId="77777777" w:rsidR="00A0546E" w:rsidRPr="00153A2A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7DB42300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0AD8E25E" w14:textId="56E7D3D4" w:rsidR="00A0546E" w:rsidRPr="00CC7C2A" w:rsidRDefault="00A0546E" w:rsidP="00A054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A0546E" w:rsidRPr="00CC7C2A" w:rsidRDefault="00A0546E" w:rsidP="00A054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0546E" w:rsidRPr="00CC7C2A" w:rsidRDefault="00A0546E" w:rsidP="00A054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546E" w:rsidRPr="00CC7C2A" w:rsidRDefault="00A0546E" w:rsidP="00A054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546E" w:rsidRPr="00CC7C2A" w:rsidRDefault="00A0546E" w:rsidP="00A054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546E" w:rsidRPr="00CC7C2A" w:rsidRDefault="00A0546E" w:rsidP="00A054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546E" w:rsidRPr="00CC7C2A" w:rsidRDefault="00A0546E" w:rsidP="00A054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546E" w:rsidRPr="00CC7C2A" w:rsidRDefault="00A0546E" w:rsidP="00A054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A0546E" w:rsidRPr="00CC7C2A" w:rsidRDefault="00A0546E" w:rsidP="00A054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0546E" w:rsidRPr="00666676" w14:paraId="3CC8B38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2AFA8BF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5A7FED5D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0C88E286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541BD7F7" w14:textId="77777777" w:rsidTr="00D6501B">
        <w:trPr>
          <w:trHeight w:val="288"/>
        </w:trPr>
        <w:tc>
          <w:tcPr>
            <w:tcW w:w="11480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0546E" w:rsidRPr="00E56328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0546E" w:rsidRPr="00E56328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0546E" w:rsidRPr="00666676" w14:paraId="1DAD5D5C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57597369" w14:textId="77777777" w:rsidR="00A0546E" w:rsidRPr="00E56328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0546E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0546E" w:rsidRPr="0022631D" w14:paraId="406B68D6" w14:textId="77777777" w:rsidTr="00D6501B">
        <w:trPr>
          <w:trHeight w:val="288"/>
        </w:trPr>
        <w:tc>
          <w:tcPr>
            <w:tcW w:w="11480" w:type="dxa"/>
            <w:gridSpan w:val="24"/>
            <w:shd w:val="clear" w:color="auto" w:fill="99CCFF"/>
            <w:vAlign w:val="center"/>
          </w:tcPr>
          <w:p w14:paraId="79EAD146" w14:textId="77777777" w:rsidR="00A0546E" w:rsidRPr="0022631D" w:rsidRDefault="00A0546E" w:rsidP="00A054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0546E" w:rsidRPr="0022631D" w14:paraId="1A2BD291" w14:textId="77777777" w:rsidTr="00D6501B">
        <w:trPr>
          <w:trHeight w:val="227"/>
        </w:trPr>
        <w:tc>
          <w:tcPr>
            <w:tcW w:w="11480" w:type="dxa"/>
            <w:gridSpan w:val="24"/>
            <w:shd w:val="clear" w:color="auto" w:fill="auto"/>
            <w:vAlign w:val="center"/>
          </w:tcPr>
          <w:p w14:paraId="73A19DB3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546E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0546E" w:rsidRPr="0022631D" w:rsidRDefault="00A0546E" w:rsidP="00A054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0546E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A0546E" w:rsidRPr="00AA2FA1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A0546E" w:rsidRPr="0022631D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14:paraId="3C42DEDA" w14:textId="0404B7B0" w:rsidR="00A0546E" w:rsidRPr="003A3C71" w:rsidRDefault="00A0546E" w:rsidP="00A054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8EB5" w14:textId="77777777" w:rsidR="008D59F5" w:rsidRDefault="008D59F5" w:rsidP="0022631D">
      <w:pPr>
        <w:spacing w:before="0" w:after="0"/>
      </w:pPr>
      <w:r>
        <w:separator/>
      </w:r>
    </w:p>
  </w:endnote>
  <w:endnote w:type="continuationSeparator" w:id="0">
    <w:p w14:paraId="558DF3C8" w14:textId="77777777" w:rsidR="008D59F5" w:rsidRDefault="008D59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Cambria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9C5D0" w14:textId="77777777" w:rsidR="008D59F5" w:rsidRDefault="008D59F5" w:rsidP="0022631D">
      <w:pPr>
        <w:spacing w:before="0" w:after="0"/>
      </w:pPr>
      <w:r>
        <w:separator/>
      </w:r>
    </w:p>
  </w:footnote>
  <w:footnote w:type="continuationSeparator" w:id="0">
    <w:p w14:paraId="6F7C4F3D" w14:textId="77777777" w:rsidR="008D59F5" w:rsidRDefault="008D59F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65727" w:rsidRPr="0087136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0546E" w:rsidRPr="002D0BF6" w:rsidRDefault="00A0546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0546E" w:rsidRPr="0078682E" w:rsidRDefault="00A0546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546E" w:rsidRPr="0078682E" w:rsidRDefault="00A0546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546E" w:rsidRPr="00005B9C" w:rsidRDefault="00A0546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8AE"/>
    <w:rsid w:val="0007090E"/>
    <w:rsid w:val="00072849"/>
    <w:rsid w:val="00073D66"/>
    <w:rsid w:val="000771FA"/>
    <w:rsid w:val="00083510"/>
    <w:rsid w:val="00084519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B4F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61AFC"/>
    <w:rsid w:val="00165727"/>
    <w:rsid w:val="001666F4"/>
    <w:rsid w:val="0017016F"/>
    <w:rsid w:val="001749AC"/>
    <w:rsid w:val="0018422F"/>
    <w:rsid w:val="00186500"/>
    <w:rsid w:val="001A1999"/>
    <w:rsid w:val="001B6576"/>
    <w:rsid w:val="001C1BE1"/>
    <w:rsid w:val="001C4575"/>
    <w:rsid w:val="001C746F"/>
    <w:rsid w:val="001D0FBB"/>
    <w:rsid w:val="001D148C"/>
    <w:rsid w:val="001D2C5E"/>
    <w:rsid w:val="001D4962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20FB8"/>
    <w:rsid w:val="00221068"/>
    <w:rsid w:val="00221E1D"/>
    <w:rsid w:val="0022631D"/>
    <w:rsid w:val="00227193"/>
    <w:rsid w:val="002358BE"/>
    <w:rsid w:val="0024053E"/>
    <w:rsid w:val="002525C4"/>
    <w:rsid w:val="00256321"/>
    <w:rsid w:val="00262543"/>
    <w:rsid w:val="00267C31"/>
    <w:rsid w:val="0027238B"/>
    <w:rsid w:val="0027518B"/>
    <w:rsid w:val="00280967"/>
    <w:rsid w:val="00282F4E"/>
    <w:rsid w:val="0028351A"/>
    <w:rsid w:val="002868DB"/>
    <w:rsid w:val="00292EED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2452A"/>
    <w:rsid w:val="003304BB"/>
    <w:rsid w:val="00336543"/>
    <w:rsid w:val="0034746F"/>
    <w:rsid w:val="0035177D"/>
    <w:rsid w:val="00353C36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19"/>
    <w:rsid w:val="00407A20"/>
    <w:rsid w:val="00423939"/>
    <w:rsid w:val="00424294"/>
    <w:rsid w:val="0042601D"/>
    <w:rsid w:val="00433E3C"/>
    <w:rsid w:val="0044187C"/>
    <w:rsid w:val="00451688"/>
    <w:rsid w:val="00451A9B"/>
    <w:rsid w:val="004522B6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26531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C5DE0"/>
    <w:rsid w:val="005D5740"/>
    <w:rsid w:val="005D5F51"/>
    <w:rsid w:val="005D5FBD"/>
    <w:rsid w:val="005E45AC"/>
    <w:rsid w:val="005F5337"/>
    <w:rsid w:val="00607C9A"/>
    <w:rsid w:val="00610142"/>
    <w:rsid w:val="00627E60"/>
    <w:rsid w:val="00642F4F"/>
    <w:rsid w:val="00643754"/>
    <w:rsid w:val="00646760"/>
    <w:rsid w:val="00647090"/>
    <w:rsid w:val="006564F9"/>
    <w:rsid w:val="00662702"/>
    <w:rsid w:val="00664B74"/>
    <w:rsid w:val="00666676"/>
    <w:rsid w:val="00667081"/>
    <w:rsid w:val="0067155F"/>
    <w:rsid w:val="006737B0"/>
    <w:rsid w:val="00674122"/>
    <w:rsid w:val="00676F1E"/>
    <w:rsid w:val="006907E0"/>
    <w:rsid w:val="00690ECB"/>
    <w:rsid w:val="006A0D20"/>
    <w:rsid w:val="006A38B4"/>
    <w:rsid w:val="006A3D3E"/>
    <w:rsid w:val="006B1B5C"/>
    <w:rsid w:val="006B2E21"/>
    <w:rsid w:val="006B6E8B"/>
    <w:rsid w:val="006C0266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6593"/>
    <w:rsid w:val="007B53EE"/>
    <w:rsid w:val="007B72D3"/>
    <w:rsid w:val="007C5465"/>
    <w:rsid w:val="007D1541"/>
    <w:rsid w:val="007D405D"/>
    <w:rsid w:val="007D4C15"/>
    <w:rsid w:val="007D56EB"/>
    <w:rsid w:val="007D7626"/>
    <w:rsid w:val="007E4423"/>
    <w:rsid w:val="007E729E"/>
    <w:rsid w:val="007F44C5"/>
    <w:rsid w:val="007F4AB2"/>
    <w:rsid w:val="007F5958"/>
    <w:rsid w:val="008067F5"/>
    <w:rsid w:val="0080706D"/>
    <w:rsid w:val="00810812"/>
    <w:rsid w:val="0081420B"/>
    <w:rsid w:val="00824675"/>
    <w:rsid w:val="00830FE8"/>
    <w:rsid w:val="008407D0"/>
    <w:rsid w:val="008417D7"/>
    <w:rsid w:val="00842052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59F5"/>
    <w:rsid w:val="008D7AEE"/>
    <w:rsid w:val="008E315C"/>
    <w:rsid w:val="008E43FD"/>
    <w:rsid w:val="008E493A"/>
    <w:rsid w:val="008E7C0F"/>
    <w:rsid w:val="008F2CD8"/>
    <w:rsid w:val="00900EFD"/>
    <w:rsid w:val="009049AB"/>
    <w:rsid w:val="009129F1"/>
    <w:rsid w:val="009169D1"/>
    <w:rsid w:val="00937ECC"/>
    <w:rsid w:val="009442EB"/>
    <w:rsid w:val="00953DCE"/>
    <w:rsid w:val="00960FEC"/>
    <w:rsid w:val="00970C5E"/>
    <w:rsid w:val="00971D97"/>
    <w:rsid w:val="00982550"/>
    <w:rsid w:val="00982BB3"/>
    <w:rsid w:val="00984960"/>
    <w:rsid w:val="009B4262"/>
    <w:rsid w:val="009B5657"/>
    <w:rsid w:val="009C2A87"/>
    <w:rsid w:val="009C50C7"/>
    <w:rsid w:val="009C5E0F"/>
    <w:rsid w:val="009D38C2"/>
    <w:rsid w:val="009D563F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0546E"/>
    <w:rsid w:val="00A306F5"/>
    <w:rsid w:val="00A3156B"/>
    <w:rsid w:val="00A31820"/>
    <w:rsid w:val="00A37940"/>
    <w:rsid w:val="00A41A43"/>
    <w:rsid w:val="00A46BF3"/>
    <w:rsid w:val="00A52B20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436A"/>
    <w:rsid w:val="00B16152"/>
    <w:rsid w:val="00B17F90"/>
    <w:rsid w:val="00B20D81"/>
    <w:rsid w:val="00B2612A"/>
    <w:rsid w:val="00B36408"/>
    <w:rsid w:val="00B44E19"/>
    <w:rsid w:val="00B7411D"/>
    <w:rsid w:val="00B74570"/>
    <w:rsid w:val="00B75762"/>
    <w:rsid w:val="00B76C58"/>
    <w:rsid w:val="00B85891"/>
    <w:rsid w:val="00B90182"/>
    <w:rsid w:val="00B91DE2"/>
    <w:rsid w:val="00B948AE"/>
    <w:rsid w:val="00B94EA2"/>
    <w:rsid w:val="00B96E63"/>
    <w:rsid w:val="00B9720B"/>
    <w:rsid w:val="00BA03B0"/>
    <w:rsid w:val="00BA141B"/>
    <w:rsid w:val="00BB0A93"/>
    <w:rsid w:val="00BB24C1"/>
    <w:rsid w:val="00BB2928"/>
    <w:rsid w:val="00BB4427"/>
    <w:rsid w:val="00BC56A5"/>
    <w:rsid w:val="00BD3944"/>
    <w:rsid w:val="00BD3D4E"/>
    <w:rsid w:val="00BD4B10"/>
    <w:rsid w:val="00BD53DB"/>
    <w:rsid w:val="00BD6665"/>
    <w:rsid w:val="00BD70DE"/>
    <w:rsid w:val="00BD7920"/>
    <w:rsid w:val="00BE0D3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3B79"/>
    <w:rsid w:val="00C71A63"/>
    <w:rsid w:val="00C73791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84C78"/>
    <w:rsid w:val="00D905D1"/>
    <w:rsid w:val="00DA0E8E"/>
    <w:rsid w:val="00DA45BD"/>
    <w:rsid w:val="00DA488F"/>
    <w:rsid w:val="00DB098F"/>
    <w:rsid w:val="00DB225B"/>
    <w:rsid w:val="00DB2F09"/>
    <w:rsid w:val="00DC0BE5"/>
    <w:rsid w:val="00DD12D1"/>
    <w:rsid w:val="00DD16EF"/>
    <w:rsid w:val="00DD22BC"/>
    <w:rsid w:val="00DE06F1"/>
    <w:rsid w:val="00DF3750"/>
    <w:rsid w:val="00DF6BA4"/>
    <w:rsid w:val="00DF7371"/>
    <w:rsid w:val="00E02ABF"/>
    <w:rsid w:val="00E03E78"/>
    <w:rsid w:val="00E17052"/>
    <w:rsid w:val="00E243EA"/>
    <w:rsid w:val="00E3191C"/>
    <w:rsid w:val="00E3364E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2F7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1444"/>
    <w:rsid w:val="00FC29AD"/>
    <w:rsid w:val="00FC2E20"/>
    <w:rsid w:val="00FC576B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F79B3-124E-425D-8250-C258B8AB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360</cp:revision>
  <cp:lastPrinted>2021-12-17T07:19:00Z</cp:lastPrinted>
  <dcterms:created xsi:type="dcterms:W3CDTF">2021-06-28T12:08:00Z</dcterms:created>
  <dcterms:modified xsi:type="dcterms:W3CDTF">2025-09-29T06:37:00Z</dcterms:modified>
</cp:coreProperties>
</file>