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96" w:rsidRPr="00BB5DA0" w:rsidRDefault="003611C1" w:rsidP="003611C1">
      <w:pPr>
        <w:jc w:val="center"/>
        <w:rPr>
          <w:rFonts w:ascii="GHEA Grapalat" w:hAnsi="GHEA Grapalat" w:cstheme="majorHAnsi"/>
          <w:sz w:val="32"/>
          <w:szCs w:val="32"/>
          <w:lang w:val="hy-AM"/>
        </w:rPr>
      </w:pPr>
      <w:r w:rsidRPr="00BB5DA0">
        <w:rPr>
          <w:rFonts w:ascii="GHEA Grapalat" w:hAnsi="GHEA Grapalat" w:cstheme="majorHAnsi"/>
          <w:sz w:val="32"/>
          <w:szCs w:val="32"/>
          <w:lang w:val="hy-AM"/>
        </w:rPr>
        <w:t>ՀԱՅՏԱՐԱՐՈՒԹՅՈՒՆ</w:t>
      </w:r>
    </w:p>
    <w:p w:rsidR="00095226" w:rsidRPr="00BB5DA0" w:rsidRDefault="00095226" w:rsidP="00095226">
      <w:pPr>
        <w:jc w:val="center"/>
        <w:rPr>
          <w:rFonts w:ascii="GHEA Grapalat" w:hAnsi="GHEA Grapalat" w:cstheme="majorHAnsi"/>
          <w:b/>
          <w:sz w:val="24"/>
          <w:szCs w:val="24"/>
          <w:lang w:val="hy-AM"/>
        </w:rPr>
      </w:pPr>
      <w:r w:rsidRPr="00BB5DA0">
        <w:rPr>
          <w:rFonts w:ascii="GHEA Grapalat" w:hAnsi="GHEA Grapalat" w:cstheme="majorHAnsi"/>
          <w:b/>
          <w:sz w:val="24"/>
          <w:szCs w:val="24"/>
          <w:lang w:val="hy-AM"/>
        </w:rPr>
        <w:t>Հրավերում փոփոխություններ կատարելու մասին</w:t>
      </w:r>
    </w:p>
    <w:p w:rsidR="00095226" w:rsidRPr="00BB5DA0" w:rsidRDefault="00095226" w:rsidP="00095226">
      <w:pPr>
        <w:jc w:val="center"/>
        <w:rPr>
          <w:rFonts w:ascii="GHEA Grapalat" w:hAnsi="GHEA Grapalat" w:cstheme="majorHAnsi"/>
          <w:b/>
          <w:sz w:val="24"/>
          <w:szCs w:val="24"/>
          <w:lang w:val="hy-AM"/>
        </w:rPr>
      </w:pPr>
    </w:p>
    <w:p w:rsidR="00095226" w:rsidRPr="00BB5DA0" w:rsidRDefault="00095226" w:rsidP="00095226">
      <w:pPr>
        <w:ind w:left="-567"/>
        <w:jc w:val="center"/>
        <w:rPr>
          <w:rFonts w:ascii="GHEA Grapalat" w:hAnsi="GHEA Grapalat" w:cstheme="majorHAnsi"/>
          <w:sz w:val="24"/>
          <w:szCs w:val="24"/>
          <w:lang w:val="hy-AM"/>
        </w:rPr>
      </w:pPr>
      <w:r w:rsidRPr="00BB5DA0">
        <w:rPr>
          <w:rFonts w:ascii="GHEA Grapalat" w:hAnsi="GHEA Grapalat" w:cstheme="majorHAnsi"/>
          <w:sz w:val="24"/>
          <w:szCs w:val="24"/>
          <w:lang w:val="hy-AM"/>
        </w:rPr>
        <w:t>Հայտարարության սույն տեքստը հաստատված է գնհատող հանձնաժողովի 2025 թ</w:t>
      </w:r>
      <w:r w:rsidRPr="00BB5DA0">
        <w:rPr>
          <w:rFonts w:ascii="Cambria Math" w:hAnsi="Cambria Math" w:cs="Cambria Math"/>
          <w:sz w:val="24"/>
          <w:szCs w:val="24"/>
          <w:lang w:val="hy-AM"/>
        </w:rPr>
        <w:t>․</w:t>
      </w:r>
      <w:r w:rsidR="00BB5DA0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BB5DA0">
        <w:rPr>
          <w:rFonts w:ascii="GHEA Grapalat" w:hAnsi="GHEA Grapalat" w:cstheme="majorHAnsi"/>
          <w:sz w:val="24"/>
          <w:szCs w:val="24"/>
          <w:lang w:val="hy-AM"/>
        </w:rPr>
        <w:t>փետրվարի  1</w:t>
      </w:r>
      <w:r w:rsidR="00BB5DA0">
        <w:rPr>
          <w:rFonts w:ascii="GHEA Grapalat" w:hAnsi="GHEA Grapalat" w:cstheme="majorHAnsi"/>
          <w:sz w:val="24"/>
          <w:szCs w:val="24"/>
          <w:lang w:val="hy-AM"/>
        </w:rPr>
        <w:t>2</w:t>
      </w:r>
      <w:r w:rsidRPr="00BB5DA0">
        <w:rPr>
          <w:rFonts w:ascii="GHEA Grapalat" w:hAnsi="GHEA Grapalat" w:cstheme="majorHAnsi"/>
          <w:sz w:val="24"/>
          <w:szCs w:val="24"/>
          <w:lang w:val="hy-AM"/>
        </w:rPr>
        <w:t xml:space="preserve">-ի թիվ 1 որոշմամբ և հրապարակվում է «Գնումների» մասին  ՀՀ օրենքի 29-րդ հոդվածի համաձայն  </w:t>
      </w:r>
    </w:p>
    <w:p w:rsidR="00095226" w:rsidRPr="00BB5DA0" w:rsidRDefault="00095226" w:rsidP="00095226">
      <w:pPr>
        <w:ind w:left="-567"/>
        <w:jc w:val="center"/>
        <w:rPr>
          <w:rFonts w:ascii="GHEA Grapalat" w:hAnsi="GHEA Grapalat" w:cstheme="majorHAnsi"/>
          <w:sz w:val="24"/>
          <w:szCs w:val="24"/>
          <w:lang w:val="hy-AM"/>
        </w:rPr>
      </w:pPr>
    </w:p>
    <w:p w:rsidR="00095226" w:rsidRPr="00BB5DA0" w:rsidRDefault="00095226" w:rsidP="00095226">
      <w:pPr>
        <w:ind w:left="-567"/>
        <w:jc w:val="center"/>
        <w:rPr>
          <w:rFonts w:ascii="GHEA Grapalat" w:hAnsi="GHEA Grapalat" w:cstheme="majorHAnsi"/>
          <w:sz w:val="24"/>
          <w:szCs w:val="24"/>
          <w:u w:val="single"/>
          <w:lang w:val="af-ZA"/>
        </w:rPr>
      </w:pPr>
      <w:r w:rsidRPr="00BB5DA0">
        <w:rPr>
          <w:rFonts w:ascii="GHEA Grapalat" w:hAnsi="GHEA Grapalat" w:cstheme="majorHAnsi"/>
          <w:sz w:val="24"/>
          <w:szCs w:val="24"/>
          <w:lang w:val="hy-AM"/>
        </w:rPr>
        <w:t xml:space="preserve">    Ընթացակարգի ծածկագիր </w:t>
      </w:r>
      <w:r w:rsidR="000A1555" w:rsidRPr="00BB5DA0">
        <w:rPr>
          <w:rFonts w:ascii="GHEA Grapalat" w:hAnsi="GHEA Grapalat" w:cstheme="majorHAnsi"/>
          <w:sz w:val="24"/>
          <w:szCs w:val="24"/>
          <w:lang w:val="hy-AM"/>
        </w:rPr>
        <w:t xml:space="preserve"> </w:t>
      </w:r>
      <w:r w:rsidRPr="00BB5DA0">
        <w:rPr>
          <w:rFonts w:ascii="GHEA Grapalat" w:hAnsi="GHEA Grapalat" w:cstheme="majorHAnsi"/>
          <w:sz w:val="24"/>
          <w:szCs w:val="24"/>
          <w:lang w:val="hy-AM"/>
        </w:rPr>
        <w:t>ՏԱՎՈւՇ-ՋՕԸ-ԳՀ</w:t>
      </w:r>
      <w:r w:rsidRPr="00BB5DA0">
        <w:rPr>
          <w:rFonts w:ascii="GHEA Grapalat" w:hAnsi="GHEA Grapalat" w:cstheme="majorHAnsi"/>
          <w:sz w:val="24"/>
          <w:szCs w:val="24"/>
          <w:lang w:val="af-ZA"/>
        </w:rPr>
        <w:t>ԱՇՁԲ</w:t>
      </w:r>
      <w:r w:rsidRPr="00BB5DA0">
        <w:rPr>
          <w:rFonts w:ascii="GHEA Grapalat" w:hAnsi="GHEA Grapalat" w:cstheme="majorHAnsi"/>
          <w:sz w:val="24"/>
          <w:szCs w:val="24"/>
          <w:lang w:val="hy-AM"/>
        </w:rPr>
        <w:t>-25/08</w:t>
      </w:r>
      <w:r w:rsidRPr="00BB5DA0">
        <w:rPr>
          <w:rFonts w:ascii="GHEA Grapalat" w:hAnsi="GHEA Grapalat" w:cstheme="majorHAnsi"/>
          <w:sz w:val="24"/>
          <w:szCs w:val="24"/>
          <w:u w:val="single"/>
          <w:lang w:val="af-ZA"/>
        </w:rPr>
        <w:t xml:space="preserve">      </w:t>
      </w:r>
    </w:p>
    <w:p w:rsidR="00095226" w:rsidRPr="00BB5DA0" w:rsidRDefault="00B1389D" w:rsidP="000A1555">
      <w:pPr>
        <w:pStyle w:val="a3"/>
        <w:spacing w:line="24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theme="majorHAnsi"/>
          <w:sz w:val="24"/>
          <w:szCs w:val="24"/>
          <w:lang w:val="hy-AM"/>
        </w:rPr>
        <w:t xml:space="preserve">      </w:t>
      </w:r>
      <w:r w:rsidR="00D1480F">
        <w:rPr>
          <w:rFonts w:ascii="GHEA Grapalat" w:hAnsi="GHEA Grapalat" w:cstheme="majorHAnsi"/>
          <w:sz w:val="24"/>
          <w:szCs w:val="24"/>
          <w:lang w:val="hy-AM"/>
        </w:rPr>
        <w:t>«</w:t>
      </w:r>
      <w:r w:rsidR="00095226" w:rsidRPr="00BB5DA0">
        <w:rPr>
          <w:rFonts w:ascii="GHEA Grapalat" w:hAnsi="GHEA Grapalat" w:cstheme="majorHAnsi"/>
          <w:sz w:val="24"/>
          <w:szCs w:val="24"/>
          <w:lang w:val="hy-AM"/>
        </w:rPr>
        <w:t>Տավուշ</w:t>
      </w:r>
      <w:r w:rsidR="00D1480F">
        <w:rPr>
          <w:rFonts w:ascii="GHEA Grapalat" w:hAnsi="GHEA Grapalat" w:cstheme="majorHAnsi"/>
          <w:sz w:val="24"/>
          <w:szCs w:val="24"/>
          <w:lang w:val="hy-AM"/>
        </w:rPr>
        <w:t>»</w:t>
      </w:r>
      <w:r w:rsidR="00095226" w:rsidRPr="00BB5DA0">
        <w:rPr>
          <w:rFonts w:ascii="GHEA Grapalat" w:hAnsi="GHEA Grapalat" w:cstheme="majorHAnsi"/>
          <w:sz w:val="24"/>
          <w:szCs w:val="24"/>
          <w:lang w:val="hy-AM"/>
        </w:rPr>
        <w:t xml:space="preserve"> ՋՕԸ կարիքների համար երկաթբետոնե հենասյուների փոխարինման և էլեկտրալարերի վերականգնման  աշխատանքների</w:t>
      </w:r>
      <w:r w:rsidR="00095226" w:rsidRPr="00BB5DA0">
        <w:rPr>
          <w:rFonts w:ascii="GHEA Grapalat" w:hAnsi="GHEA Grapalat" w:cstheme="majorHAnsi"/>
          <w:sz w:val="24"/>
          <w:szCs w:val="24"/>
          <w:lang w:val="af-ZA"/>
        </w:rPr>
        <w:t xml:space="preserve">  </w:t>
      </w:r>
      <w:r w:rsidR="000A1555" w:rsidRPr="00BB5DA0">
        <w:rPr>
          <w:rFonts w:ascii="GHEA Grapalat" w:hAnsi="GHEA Grapalat" w:cstheme="majorHAnsi"/>
          <w:sz w:val="24"/>
          <w:szCs w:val="24"/>
          <w:lang w:val="hy-AM"/>
        </w:rPr>
        <w:t xml:space="preserve">ձեռքբերման նպատակով կազմակերպված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>ՏԱՎՈւՇ-ՋՕԸ-ԳՀ</w:t>
      </w:r>
      <w:r w:rsidR="000A1555" w:rsidRPr="00BB5DA0">
        <w:rPr>
          <w:rFonts w:ascii="GHEA Grapalat" w:hAnsi="GHEA Grapalat"/>
          <w:sz w:val="24"/>
          <w:szCs w:val="24"/>
          <w:lang w:val="af-ZA"/>
        </w:rPr>
        <w:t>ԱՇՁԲ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>-25/08</w:t>
      </w:r>
      <w:r w:rsidR="000A1555" w:rsidRPr="00BB5DA0"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0A1555" w:rsidRPr="00BB5DA0">
        <w:rPr>
          <w:rFonts w:ascii="GHEA Grapalat" w:hAnsi="GHEA Grapalat"/>
          <w:sz w:val="24"/>
          <w:szCs w:val="24"/>
          <w:lang w:val="af-ZA"/>
        </w:rPr>
        <w:t xml:space="preserve">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>գնման ընթացակարգի գնահատող հանձնաժողովը</w:t>
      </w:r>
      <w:r w:rsidR="00BB5D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>ստորև ներկայացնում է նույն ծածկագրով հրավերում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 xml:space="preserve">կատարված փոփոխության պատճառները և կատարված փոփոխությունների համառոտ նկարագրությունը՝   </w:t>
      </w:r>
    </w:p>
    <w:p w:rsidR="000A1555" w:rsidRPr="00BB5DA0" w:rsidRDefault="000A1555" w:rsidP="000A1555">
      <w:pPr>
        <w:pStyle w:val="a3"/>
        <w:spacing w:line="24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0A1555" w:rsidRPr="00BB5DA0" w:rsidRDefault="00372259" w:rsidP="000A1555">
      <w:pPr>
        <w:pStyle w:val="a3"/>
        <w:spacing w:line="24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BB5DA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 xml:space="preserve">Փոփոխություն </w:t>
      </w:r>
      <w:r w:rsidR="00B1389D">
        <w:rPr>
          <w:rFonts w:ascii="GHEA Grapalat" w:hAnsi="GHEA Grapalat"/>
          <w:sz w:val="24"/>
          <w:szCs w:val="24"/>
          <w:lang w:val="en-US"/>
        </w:rPr>
        <w:t>Ν</w:t>
      </w:r>
      <w:r w:rsidR="00B1389D" w:rsidRPr="005C6CB1">
        <w:rPr>
          <w:rFonts w:ascii="GHEA Grapalat" w:hAnsi="GHEA Grapalat"/>
          <w:sz w:val="24"/>
          <w:szCs w:val="24"/>
          <w:lang w:val="hy-AM"/>
        </w:rPr>
        <w:t xml:space="preserve">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 xml:space="preserve">1 </w:t>
      </w:r>
    </w:p>
    <w:p w:rsidR="00372259" w:rsidRPr="00BB5DA0" w:rsidRDefault="00372259" w:rsidP="000A1555">
      <w:pPr>
        <w:pStyle w:val="a3"/>
        <w:spacing w:line="24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0A1555" w:rsidRPr="00BB5DA0" w:rsidRDefault="00372259" w:rsidP="000A1555">
      <w:pPr>
        <w:pStyle w:val="a3"/>
        <w:spacing w:line="24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BB5DA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>Փոփոխության առաջացման պատճառ</w:t>
      </w:r>
      <w:r w:rsidRPr="00BB5DA0">
        <w:rPr>
          <w:rFonts w:ascii="GHEA Grapalat" w:hAnsi="GHEA Grapalat"/>
          <w:sz w:val="24"/>
          <w:szCs w:val="24"/>
          <w:lang w:val="hy-AM"/>
        </w:rPr>
        <w:t xml:space="preserve">ը՝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 xml:space="preserve"> տեխնիկական բնութագրի մեջ </w:t>
      </w:r>
      <w:r w:rsidR="00B1389D">
        <w:rPr>
          <w:rFonts w:ascii="GHEA Grapalat" w:hAnsi="GHEA Grapalat"/>
          <w:sz w:val="24"/>
          <w:szCs w:val="24"/>
          <w:lang w:val="hy-AM"/>
        </w:rPr>
        <w:t>փոփոխություն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24F">
        <w:rPr>
          <w:rFonts w:ascii="GHEA Grapalat" w:hAnsi="GHEA Grapalat"/>
          <w:sz w:val="24"/>
          <w:szCs w:val="24"/>
          <w:lang w:val="hy-AM"/>
        </w:rPr>
        <w:t xml:space="preserve">և լրացում </w:t>
      </w:r>
      <w:r w:rsidR="000A1555" w:rsidRPr="00BB5DA0">
        <w:rPr>
          <w:rFonts w:ascii="GHEA Grapalat" w:hAnsi="GHEA Grapalat"/>
          <w:sz w:val="24"/>
          <w:szCs w:val="24"/>
          <w:lang w:val="hy-AM"/>
        </w:rPr>
        <w:t>կատարելը</w:t>
      </w:r>
      <w:r w:rsidRPr="00BB5DA0">
        <w:rPr>
          <w:rFonts w:ascii="GHEA Grapalat" w:hAnsi="GHEA Grapalat"/>
          <w:sz w:val="24"/>
          <w:szCs w:val="24"/>
          <w:lang w:val="hy-AM"/>
        </w:rPr>
        <w:t>։</w:t>
      </w:r>
    </w:p>
    <w:p w:rsidR="00372259" w:rsidRPr="00BB5DA0" w:rsidRDefault="00372259" w:rsidP="000A1555">
      <w:pPr>
        <w:pStyle w:val="a3"/>
        <w:spacing w:line="24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5C6CB1" w:rsidRDefault="00372259" w:rsidP="00BB5DA0">
      <w:pPr>
        <w:ind w:right="21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B5DA0">
        <w:rPr>
          <w:rFonts w:ascii="GHEA Grapalat" w:hAnsi="GHEA Grapalat"/>
          <w:sz w:val="24"/>
          <w:szCs w:val="24"/>
          <w:lang w:val="hy-AM"/>
        </w:rPr>
        <w:t xml:space="preserve">    Փոփոխության նկարագրությունը</w:t>
      </w:r>
      <w:r w:rsidRPr="005C6CB1">
        <w:rPr>
          <w:rFonts w:ascii="GHEA Grapalat" w:hAnsi="GHEA Grapalat"/>
          <w:i/>
          <w:sz w:val="24"/>
          <w:szCs w:val="24"/>
          <w:lang w:val="hy-AM"/>
        </w:rPr>
        <w:t xml:space="preserve">՝ </w:t>
      </w:r>
      <w:r w:rsidR="00B5024F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bookmarkStart w:id="0" w:name="_GoBack"/>
      <w:bookmarkEnd w:id="0"/>
      <w:r w:rsidR="00BB5DA0" w:rsidRPr="005C6CB1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="005C6CB1" w:rsidRPr="005C6CB1">
        <w:rPr>
          <w:rFonts w:ascii="GHEA Grapalat" w:hAnsi="GHEA Grapalat" w:cs="Sylfaen"/>
          <w:sz w:val="24"/>
          <w:szCs w:val="24"/>
          <w:lang w:val="hy-AM"/>
        </w:rPr>
        <w:t>Աշխատանքները կատարվելու են Իջևան և Նոյեմբերյան խոշորացված համայնքների տարբեր վարչական տարածքներում։</w:t>
      </w:r>
    </w:p>
    <w:p w:rsidR="00BB5DA0" w:rsidRPr="005C6CB1" w:rsidRDefault="005C6CB1" w:rsidP="00BB5DA0">
      <w:pPr>
        <w:ind w:right="21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BB5DA0" w:rsidRPr="005C6CB1">
        <w:rPr>
          <w:rFonts w:ascii="GHEA Grapalat" w:hAnsi="GHEA Grapalat" w:cs="Sylfaen"/>
          <w:i/>
          <w:sz w:val="24"/>
          <w:szCs w:val="24"/>
          <w:lang w:val="hy-AM"/>
        </w:rPr>
        <w:t>Պահանջված նյութերի ծախսը ներառված է գնման գնի մեջ։ Առաջարկվում է մասնակիցներին մինչև մրցույթը այցելել «Տա</w:t>
      </w:r>
      <w:r w:rsidR="00BB5DA0" w:rsidRPr="00BB5DA0">
        <w:rPr>
          <w:rFonts w:ascii="GHEA Grapalat" w:hAnsi="GHEA Grapalat" w:cs="Sylfaen"/>
          <w:i/>
          <w:sz w:val="24"/>
          <w:szCs w:val="24"/>
          <w:lang w:val="hy-AM"/>
        </w:rPr>
        <w:t xml:space="preserve">վուշ» ՋՕԸ սպասարկման տարածքներ՝ ծանոթանալու կատարվելիք աշխատանքների առանձնահատկություններին։ Աշխատանքի կատարման </w:t>
      </w:r>
      <w:r w:rsidR="00B1389D">
        <w:rPr>
          <w:rFonts w:ascii="GHEA Grapalat" w:hAnsi="GHEA Grapalat" w:cs="Sylfaen"/>
          <w:i/>
          <w:sz w:val="24"/>
          <w:szCs w:val="24"/>
          <w:lang w:val="hy-AM"/>
        </w:rPr>
        <w:t>ժամանա</w:t>
      </w:r>
      <w:r w:rsidR="00BB5DA0" w:rsidRPr="00BB5DA0">
        <w:rPr>
          <w:rFonts w:ascii="GHEA Grapalat" w:hAnsi="GHEA Grapalat" w:cs="Sylfaen"/>
          <w:i/>
          <w:sz w:val="24"/>
          <w:szCs w:val="24"/>
          <w:lang w:val="hy-AM"/>
        </w:rPr>
        <w:t>կ որակի հսկողությունը կվերահսկի և կկանոնակարգի «Տավուշ» ՋՕԸ-ի լիազորված խմբի կողմից։</w:t>
      </w:r>
    </w:p>
    <w:p w:rsidR="00BB5DA0" w:rsidRPr="00BB5DA0" w:rsidRDefault="00BB5DA0" w:rsidP="00BB5DA0">
      <w:pPr>
        <w:ind w:right="216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BB5DA0">
        <w:rPr>
          <w:rFonts w:ascii="GHEA Grapalat" w:hAnsi="GHEA Grapalat" w:cs="Sylfaen"/>
          <w:i/>
          <w:sz w:val="24"/>
          <w:szCs w:val="24"/>
          <w:lang w:val="hy-AM"/>
        </w:rPr>
        <w:t>Փոփոխության հիմնավորումը՝  տեխնիկական վրիպակ։</w:t>
      </w:r>
    </w:p>
    <w:p w:rsidR="00BB5DA0" w:rsidRDefault="00BB5DA0" w:rsidP="00BB5DA0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hy-AM"/>
        </w:rPr>
      </w:pPr>
      <w:r w:rsidRPr="00BB5DA0">
        <w:rPr>
          <w:rFonts w:ascii="GHEA Grapalat" w:hAnsi="GHEA Grapalat"/>
          <w:i w:val="0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BB5DA0">
        <w:rPr>
          <w:rFonts w:ascii="GHEA Grapalat" w:hAnsi="GHEA Grapalat"/>
          <w:sz w:val="24"/>
          <w:szCs w:val="24"/>
          <w:lang w:val="hy-AM"/>
        </w:rPr>
        <w:t>ՏԱՎՈւՇ-ՋՕԸ-ԳՀ</w:t>
      </w:r>
      <w:r w:rsidRPr="00BB5DA0">
        <w:rPr>
          <w:rFonts w:ascii="GHEA Grapalat" w:hAnsi="GHEA Grapalat"/>
          <w:sz w:val="24"/>
          <w:szCs w:val="24"/>
          <w:lang w:val="af-ZA"/>
        </w:rPr>
        <w:t>ԱՇՁԲ</w:t>
      </w:r>
      <w:r w:rsidRPr="00BB5DA0">
        <w:rPr>
          <w:rFonts w:ascii="GHEA Grapalat" w:hAnsi="GHEA Grapalat"/>
          <w:sz w:val="24"/>
          <w:szCs w:val="24"/>
          <w:lang w:val="hy-AM"/>
        </w:rPr>
        <w:t>-25/08</w:t>
      </w:r>
      <w:r w:rsidRPr="00BB5DA0">
        <w:rPr>
          <w:rFonts w:ascii="GHEA Grapalat" w:hAnsi="GHEA Grapalat"/>
          <w:sz w:val="24"/>
          <w:szCs w:val="24"/>
          <w:lang w:val="af-ZA"/>
        </w:rPr>
        <w:t xml:space="preserve">     </w:t>
      </w:r>
      <w:r w:rsidRPr="00BB5DA0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Pr="00BB5DA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5DA0">
        <w:rPr>
          <w:rFonts w:ascii="GHEA Grapalat" w:hAnsi="GHEA Grapalat"/>
          <w:i w:val="0"/>
          <w:sz w:val="24"/>
          <w:szCs w:val="24"/>
          <w:lang w:val="af-ZA"/>
        </w:rPr>
        <w:t>գնահատող հանձնաժողովի քարտուղար`</w:t>
      </w:r>
      <w:r w:rsidRPr="00BB5DA0">
        <w:rPr>
          <w:rFonts w:ascii="GHEA Grapalat" w:hAnsi="GHEA Grapalat"/>
          <w:i w:val="0"/>
          <w:sz w:val="24"/>
          <w:szCs w:val="24"/>
          <w:lang w:val="hy-AM"/>
        </w:rPr>
        <w:t xml:space="preserve"> Էմմա Արզումանյան</w:t>
      </w:r>
      <w:r w:rsidRPr="00BB5DA0">
        <w:rPr>
          <w:rFonts w:ascii="GHEA Grapalat" w:hAnsi="GHEA Grapalat"/>
          <w:i w:val="0"/>
          <w:sz w:val="24"/>
          <w:szCs w:val="24"/>
          <w:lang w:val="af-ZA"/>
        </w:rPr>
        <w:t>ին</w:t>
      </w:r>
      <w:r w:rsidRPr="00BB5DA0">
        <w:rPr>
          <w:rFonts w:ascii="GHEA Grapalat" w:hAnsi="GHEA Grapalat"/>
          <w:i w:val="0"/>
          <w:sz w:val="24"/>
          <w:szCs w:val="24"/>
          <w:lang w:val="hy-AM"/>
        </w:rPr>
        <w:t>։</w:t>
      </w:r>
    </w:p>
    <w:p w:rsidR="00B1389D" w:rsidRPr="00BB5DA0" w:rsidRDefault="00B1389D" w:rsidP="00BB5DA0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hy-AM"/>
        </w:rPr>
      </w:pPr>
    </w:p>
    <w:p w:rsidR="00BB5DA0" w:rsidRPr="00BB5DA0" w:rsidRDefault="00BB5DA0" w:rsidP="00BB5DA0">
      <w:pPr>
        <w:pStyle w:val="a3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BB5DA0">
        <w:rPr>
          <w:rFonts w:ascii="GHEA Grapalat" w:hAnsi="GHEA Grapalat"/>
          <w:i w:val="0"/>
          <w:sz w:val="24"/>
          <w:szCs w:val="24"/>
          <w:lang w:val="af-ZA"/>
        </w:rPr>
        <w:tab/>
      </w:r>
      <w:r w:rsidRPr="00BB5DA0">
        <w:rPr>
          <w:rFonts w:ascii="GHEA Grapalat" w:hAnsi="GHEA Grapalat"/>
          <w:i w:val="0"/>
          <w:sz w:val="24"/>
          <w:szCs w:val="24"/>
          <w:lang w:val="af-ZA"/>
        </w:rPr>
        <w:tab/>
      </w:r>
      <w:r w:rsidRPr="00BB5DA0">
        <w:rPr>
          <w:rFonts w:ascii="GHEA Grapalat" w:hAnsi="GHEA Grapalat"/>
          <w:i w:val="0"/>
          <w:sz w:val="24"/>
          <w:szCs w:val="24"/>
          <w:lang w:val="af-ZA"/>
        </w:rPr>
        <w:tab/>
      </w:r>
      <w:r w:rsidRPr="00BB5DA0">
        <w:rPr>
          <w:rFonts w:ascii="GHEA Grapalat" w:hAnsi="GHEA Grapalat"/>
          <w:i w:val="0"/>
          <w:sz w:val="24"/>
          <w:szCs w:val="24"/>
          <w:lang w:val="af-ZA"/>
        </w:rPr>
        <w:tab/>
      </w:r>
      <w:r w:rsidRPr="00BB5DA0">
        <w:rPr>
          <w:rFonts w:ascii="GHEA Grapalat" w:hAnsi="GHEA Grapalat"/>
          <w:i w:val="0"/>
          <w:sz w:val="24"/>
          <w:szCs w:val="24"/>
          <w:lang w:val="af-ZA"/>
        </w:rPr>
        <w:tab/>
        <w:t xml:space="preserve">             </w:t>
      </w:r>
    </w:p>
    <w:p w:rsidR="003E1AEE" w:rsidRPr="00B1389D" w:rsidRDefault="00BB5DA0" w:rsidP="00B1389D">
      <w:pPr>
        <w:pStyle w:val="a3"/>
        <w:spacing w:line="240" w:lineRule="auto"/>
        <w:rPr>
          <w:rFonts w:ascii="GHEA Grapalat" w:hAnsi="GHEA Grapalat"/>
          <w:i w:val="0"/>
          <w:u w:val="single"/>
          <w:lang w:val="hy-AM"/>
        </w:rPr>
      </w:pPr>
      <w:r w:rsidRPr="00E6597C">
        <w:rPr>
          <w:rFonts w:ascii="GHEA Grapalat" w:hAnsi="GHEA Grapalat"/>
          <w:i w:val="0"/>
          <w:lang w:val="af-ZA"/>
        </w:rPr>
        <w:t xml:space="preserve">                                      Հեռախոս </w:t>
      </w:r>
      <w:r>
        <w:rPr>
          <w:rFonts w:ascii="GHEA Grapalat" w:hAnsi="GHEA Grapalat"/>
          <w:i w:val="0"/>
          <w:lang w:val="hy-AM"/>
        </w:rPr>
        <w:t>094-94-35-85</w:t>
      </w:r>
    </w:p>
    <w:p w:rsidR="003E1AEE" w:rsidRPr="00795FB6" w:rsidRDefault="003E1AEE" w:rsidP="003E1AEE">
      <w:pPr>
        <w:pStyle w:val="a3"/>
        <w:spacing w:line="240" w:lineRule="auto"/>
        <w:ind w:firstLine="0"/>
        <w:rPr>
          <w:rFonts w:ascii="Arial" w:hAnsi="Arial" w:cs="Arial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          </w:t>
      </w:r>
      <w:r w:rsidRPr="00E6597C">
        <w:rPr>
          <w:rFonts w:ascii="GHEA Grapalat" w:hAnsi="GHEA Grapalat"/>
          <w:i w:val="0"/>
          <w:lang w:val="af-ZA"/>
        </w:rPr>
        <w:t xml:space="preserve">   </w:t>
      </w:r>
      <w:r w:rsidR="00B1389D">
        <w:rPr>
          <w:rFonts w:ascii="GHEA Grapalat" w:hAnsi="GHEA Grapalat"/>
          <w:i w:val="0"/>
          <w:lang w:val="hy-AM"/>
        </w:rPr>
        <w:t xml:space="preserve">                                  </w:t>
      </w:r>
      <w:r w:rsidRPr="00E6597C">
        <w:rPr>
          <w:rFonts w:ascii="GHEA Grapalat" w:hAnsi="GHEA Grapalat"/>
          <w:i w:val="0"/>
          <w:lang w:val="af-ZA"/>
        </w:rPr>
        <w:t xml:space="preserve">  Էլ. փոստ </w:t>
      </w:r>
      <w:r>
        <w:rPr>
          <w:rFonts w:ascii="GHEA Grapalat" w:hAnsi="GHEA Grapalat"/>
          <w:i w:val="0"/>
          <w:lang w:val="af-ZA"/>
        </w:rPr>
        <w:t>emma.arzumanyan.1983@mail.ru</w:t>
      </w:r>
    </w:p>
    <w:p w:rsidR="00BB5DA0" w:rsidRPr="003E1AEE" w:rsidRDefault="00BB5DA0" w:rsidP="00BB5DA0">
      <w:pPr>
        <w:ind w:right="216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72259" w:rsidRPr="00B1389D" w:rsidRDefault="003E1AEE" w:rsidP="003E1AEE">
      <w:pPr>
        <w:pStyle w:val="a3"/>
        <w:spacing w:line="240" w:lineRule="auto"/>
        <w:ind w:firstLine="0"/>
        <w:rPr>
          <w:rFonts w:ascii="GHEA Grapalat" w:hAnsi="GHEA Grapalat" w:cstheme="majorHAnsi"/>
          <w:lang w:val="hy-AM"/>
        </w:rPr>
      </w:pPr>
      <w:r w:rsidRPr="00B1389D">
        <w:rPr>
          <w:rFonts w:ascii="GHEA Grapalat" w:hAnsi="GHEA Grapalat"/>
          <w:lang w:val="hy-AM"/>
        </w:rPr>
        <w:t>ՏԱՎՈւՇ-ՋՕԸ-ԳՀ</w:t>
      </w:r>
      <w:r w:rsidRPr="00B1389D">
        <w:rPr>
          <w:rFonts w:ascii="GHEA Grapalat" w:hAnsi="GHEA Grapalat"/>
          <w:lang w:val="af-ZA"/>
        </w:rPr>
        <w:t>ԱՇՁԲ</w:t>
      </w:r>
      <w:r w:rsidRPr="00B1389D">
        <w:rPr>
          <w:rFonts w:ascii="GHEA Grapalat" w:hAnsi="GHEA Grapalat"/>
          <w:lang w:val="hy-AM"/>
        </w:rPr>
        <w:t>-25/08</w:t>
      </w:r>
      <w:r w:rsidRPr="00B1389D">
        <w:rPr>
          <w:rFonts w:ascii="GHEA Grapalat" w:hAnsi="GHEA Grapalat"/>
          <w:lang w:val="af-ZA"/>
        </w:rPr>
        <w:t xml:space="preserve">     </w:t>
      </w:r>
      <w:r w:rsidRPr="00B1389D">
        <w:rPr>
          <w:rFonts w:ascii="GHEA Grapalat" w:hAnsi="GHEA Grapalat"/>
          <w:lang w:val="hy-AM"/>
        </w:rPr>
        <w:t xml:space="preserve">ծածկագրով </w:t>
      </w:r>
      <w:r w:rsidRPr="00B1389D">
        <w:rPr>
          <w:rFonts w:ascii="GHEA Grapalat" w:hAnsi="GHEA Grapalat"/>
          <w:lang w:val="af-ZA"/>
        </w:rPr>
        <w:t xml:space="preserve"> </w:t>
      </w:r>
      <w:r w:rsidRPr="00B1389D">
        <w:rPr>
          <w:rFonts w:ascii="GHEA Grapalat" w:hAnsi="GHEA Grapalat"/>
          <w:lang w:val="hy-AM"/>
        </w:rPr>
        <w:t>գնման ընթացակարգի գնահատող հանձնաժողով</w:t>
      </w:r>
    </w:p>
    <w:p w:rsidR="003611C1" w:rsidRPr="000A1555" w:rsidRDefault="003611C1" w:rsidP="003611C1">
      <w:pPr>
        <w:jc w:val="center"/>
        <w:rPr>
          <w:rFonts w:ascii="Sylfaen" w:hAnsi="Sylfaen"/>
          <w:i/>
          <w:sz w:val="24"/>
          <w:szCs w:val="24"/>
          <w:lang w:val="hy-AM"/>
        </w:rPr>
      </w:pPr>
    </w:p>
    <w:sectPr w:rsidR="003611C1" w:rsidRPr="000A1555" w:rsidSect="000952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14"/>
    <w:rsid w:val="00095226"/>
    <w:rsid w:val="000A1555"/>
    <w:rsid w:val="003611C1"/>
    <w:rsid w:val="00372259"/>
    <w:rsid w:val="003E1AEE"/>
    <w:rsid w:val="005C6CB1"/>
    <w:rsid w:val="00B1389D"/>
    <w:rsid w:val="00B5024F"/>
    <w:rsid w:val="00BB5DA0"/>
    <w:rsid w:val="00D1480F"/>
    <w:rsid w:val="00DC1D14"/>
    <w:rsid w:val="00E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BAC8"/>
  <w15:chartTrackingRefBased/>
  <w15:docId w15:val="{1592F53E-9FE0-49C1-8E51-C5A4BA90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952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95226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2025-02-13T05:59:00Z</dcterms:created>
  <dcterms:modified xsi:type="dcterms:W3CDTF">2025-02-13T07:36:00Z</dcterms:modified>
</cp:coreProperties>
</file>