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07EA7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407EA7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407EA7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407EA7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F97BAF" w:rsidRPr="00407EA7" w:rsidRDefault="00D64FDA" w:rsidP="000456B4">
      <w:pPr>
        <w:widowControl w:val="0"/>
        <w:ind w:firstLine="567"/>
        <w:jc w:val="both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>Настоящий текст объявления утвержден решением Оценочной комиссии</w:t>
      </w:r>
      <w:r w:rsidR="000456B4" w:rsidRPr="00407EA7">
        <w:rPr>
          <w:rFonts w:ascii="Cambria" w:hAnsi="Cambria" w:cs="Cambria"/>
          <w:sz w:val="22"/>
          <w:szCs w:val="22"/>
        </w:rPr>
        <w:t xml:space="preserve"> </w:t>
      </w:r>
      <w:r w:rsidR="00F97BAF" w:rsidRPr="00407EA7">
        <w:rPr>
          <w:rFonts w:ascii="Cambria" w:hAnsi="Cambria" w:cs="Cambria"/>
          <w:sz w:val="22"/>
          <w:szCs w:val="22"/>
        </w:rPr>
        <w:t xml:space="preserve"> </w:t>
      </w:r>
      <w:r w:rsidR="000456B4" w:rsidRPr="00407EA7">
        <w:rPr>
          <w:rFonts w:ascii="Cambria" w:hAnsi="Cambria" w:cs="Cambria"/>
          <w:sz w:val="22"/>
          <w:szCs w:val="22"/>
        </w:rPr>
        <w:t xml:space="preserve">                                               </w:t>
      </w:r>
      <w:r w:rsidR="002E72F0" w:rsidRPr="00407EA7">
        <w:rPr>
          <w:rFonts w:ascii="Cambria" w:hAnsi="Cambria" w:cs="Cambria"/>
          <w:sz w:val="22"/>
          <w:szCs w:val="22"/>
        </w:rPr>
        <w:t xml:space="preserve">№ </w:t>
      </w:r>
      <w:r w:rsidR="001F3DEA" w:rsidRPr="00407EA7">
        <w:rPr>
          <w:rFonts w:ascii="Cambria" w:hAnsi="Cambria" w:cs="Cambria"/>
          <w:sz w:val="22"/>
          <w:szCs w:val="22"/>
        </w:rPr>
        <w:t xml:space="preserve">2 </w:t>
      </w:r>
      <w:r w:rsidR="00F97BAF" w:rsidRPr="00407EA7">
        <w:rPr>
          <w:rFonts w:ascii="Cambria" w:hAnsi="Cambria" w:cs="Cambria"/>
          <w:sz w:val="22"/>
          <w:szCs w:val="22"/>
        </w:rPr>
        <w:t xml:space="preserve">от </w:t>
      </w:r>
      <w:r w:rsidR="002C3F10" w:rsidRPr="002C3F10">
        <w:rPr>
          <w:rFonts w:ascii="Cambria" w:hAnsi="Cambria" w:cs="Cambria"/>
          <w:sz w:val="22"/>
          <w:szCs w:val="22"/>
        </w:rPr>
        <w:t>11 марта</w:t>
      </w:r>
      <w:r w:rsidR="00F97BAF" w:rsidRPr="00407EA7">
        <w:rPr>
          <w:rFonts w:ascii="Cambria" w:hAnsi="Cambria" w:cs="Cambria"/>
          <w:sz w:val="22"/>
          <w:szCs w:val="22"/>
        </w:rPr>
        <w:t xml:space="preserve"> 20</w:t>
      </w:r>
      <w:r w:rsidR="002C3F10" w:rsidRPr="002C3F10">
        <w:rPr>
          <w:rFonts w:ascii="Cambria" w:hAnsi="Cambria" w:cs="Cambria"/>
          <w:sz w:val="22"/>
          <w:szCs w:val="22"/>
        </w:rPr>
        <w:t>22</w:t>
      </w:r>
      <w:r w:rsidR="001F3DEA" w:rsidRPr="00407EA7">
        <w:rPr>
          <w:rFonts w:ascii="Cambria" w:hAnsi="Cambria" w:cs="Cambria"/>
          <w:sz w:val="22"/>
          <w:szCs w:val="22"/>
        </w:rPr>
        <w:t xml:space="preserve"> </w:t>
      </w:r>
      <w:r w:rsidR="00F97BAF" w:rsidRPr="00407EA7">
        <w:rPr>
          <w:rFonts w:ascii="Cambria" w:hAnsi="Cambria" w:cs="Cambria"/>
          <w:sz w:val="22"/>
          <w:szCs w:val="22"/>
        </w:rPr>
        <w:t>года</w:t>
      </w:r>
      <w:r w:rsidR="000456B4" w:rsidRPr="00407EA7">
        <w:rPr>
          <w:rFonts w:ascii="Cambria" w:hAnsi="Cambria" w:cs="Cambria"/>
          <w:sz w:val="22"/>
          <w:szCs w:val="22"/>
        </w:rPr>
        <w:t xml:space="preserve"> </w:t>
      </w:r>
      <w:r w:rsidR="00F97BAF" w:rsidRPr="00407EA7">
        <w:rPr>
          <w:rFonts w:ascii="Cambria" w:hAnsi="Cambria" w:cs="Cambria"/>
          <w:sz w:val="22"/>
          <w:szCs w:val="22"/>
        </w:rPr>
        <w:t xml:space="preserve">и </w:t>
      </w:r>
      <w:r w:rsidR="002E72F0" w:rsidRPr="00407EA7">
        <w:rPr>
          <w:rFonts w:ascii="Cambria" w:hAnsi="Cambria" w:cs="Cambria"/>
          <w:sz w:val="22"/>
          <w:szCs w:val="22"/>
        </w:rPr>
        <w:t xml:space="preserve">опубликовывается </w:t>
      </w:r>
      <w:r w:rsidRPr="00407EA7">
        <w:rPr>
          <w:rFonts w:ascii="Cambria" w:hAnsi="Cambria" w:cs="Cambria"/>
          <w:sz w:val="22"/>
          <w:szCs w:val="22"/>
        </w:rPr>
        <w:t>в соответствии со статьей 29 Закона Республики Армения "О закупках"</w:t>
      </w:r>
    </w:p>
    <w:p w:rsidR="000456B4" w:rsidRPr="00407EA7" w:rsidRDefault="000456B4" w:rsidP="000456B4">
      <w:pPr>
        <w:widowControl w:val="0"/>
        <w:jc w:val="both"/>
        <w:rPr>
          <w:rFonts w:ascii="Cambria" w:hAnsi="Cambria" w:cs="Cambria"/>
          <w:sz w:val="22"/>
          <w:szCs w:val="22"/>
        </w:rPr>
      </w:pPr>
    </w:p>
    <w:p w:rsidR="006425EF" w:rsidRPr="002C3F10" w:rsidRDefault="009A5807" w:rsidP="000456B4">
      <w:pPr>
        <w:widowControl w:val="0"/>
        <w:jc w:val="center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 xml:space="preserve">Код процедуры </w:t>
      </w:r>
      <w:r w:rsidR="001F3DEA" w:rsidRPr="00407EA7">
        <w:rPr>
          <w:rFonts w:ascii="Cambria" w:hAnsi="Cambria" w:cs="Cambria"/>
          <w:sz w:val="22"/>
          <w:szCs w:val="22"/>
        </w:rPr>
        <w:t>HHRC-</w:t>
      </w:r>
      <w:r w:rsidR="002C3F10">
        <w:rPr>
          <w:rFonts w:ascii="Cambria" w:hAnsi="Cambria" w:cs="Cambria"/>
          <w:sz w:val="22"/>
          <w:szCs w:val="22"/>
          <w:lang w:val="en-US"/>
        </w:rPr>
        <w:t>EACHAP</w:t>
      </w:r>
      <w:r w:rsidR="001F3DEA" w:rsidRPr="00407EA7">
        <w:rPr>
          <w:rFonts w:ascii="Cambria" w:hAnsi="Cambria" w:cs="Cambria"/>
          <w:sz w:val="22"/>
          <w:szCs w:val="22"/>
        </w:rPr>
        <w:t>DzB-</w:t>
      </w:r>
      <w:r w:rsidR="002C3F10" w:rsidRPr="002C3F10">
        <w:rPr>
          <w:rFonts w:ascii="Cambria" w:hAnsi="Cambria" w:cs="Cambria"/>
          <w:sz w:val="22"/>
          <w:szCs w:val="22"/>
        </w:rPr>
        <w:t>22</w:t>
      </w:r>
      <w:r w:rsidR="002C3F10">
        <w:rPr>
          <w:rFonts w:ascii="Cambria" w:hAnsi="Cambria" w:cs="Cambria"/>
          <w:sz w:val="22"/>
          <w:szCs w:val="22"/>
        </w:rPr>
        <w:t>/</w:t>
      </w:r>
      <w:r w:rsidR="002C3F10" w:rsidRPr="002C3F10">
        <w:rPr>
          <w:rFonts w:ascii="Cambria" w:hAnsi="Cambria" w:cs="Cambria"/>
          <w:sz w:val="22"/>
          <w:szCs w:val="22"/>
        </w:rPr>
        <w:t>03/1</w:t>
      </w:r>
    </w:p>
    <w:p w:rsidR="001F3DEA" w:rsidRPr="00407EA7" w:rsidRDefault="001F3DEA" w:rsidP="001F3DEA">
      <w:pPr>
        <w:rPr>
          <w:rFonts w:ascii="Cambria" w:hAnsi="Cambria" w:cs="Cambria"/>
          <w:sz w:val="22"/>
          <w:szCs w:val="22"/>
        </w:rPr>
      </w:pPr>
    </w:p>
    <w:p w:rsidR="002C3F10" w:rsidRDefault="00F555EE" w:rsidP="00010FAF">
      <w:pPr>
        <w:widowControl w:val="0"/>
        <w:jc w:val="both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ab/>
      </w:r>
      <w:r w:rsidR="002C3F10" w:rsidRPr="002C3F10">
        <w:rPr>
          <w:rFonts w:ascii="Cambria" w:hAnsi="Cambria" w:cs="Cambria" w:hint="eastAsia"/>
          <w:sz w:val="22"/>
          <w:szCs w:val="22"/>
        </w:rPr>
        <w:t>Оценочная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комиссия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процедуры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организованной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с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целью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закупки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радиопередатчика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мощностью</w:t>
      </w:r>
      <w:r w:rsidR="002C3F10" w:rsidRPr="002C3F10">
        <w:rPr>
          <w:rFonts w:ascii="Cambria" w:hAnsi="Cambria" w:cs="Cambria"/>
          <w:sz w:val="22"/>
          <w:szCs w:val="22"/>
        </w:rPr>
        <w:t xml:space="preserve"> 500 </w:t>
      </w:r>
      <w:r w:rsidR="002C3F10" w:rsidRPr="002C3F10">
        <w:rPr>
          <w:rFonts w:ascii="Cambria" w:hAnsi="Cambria" w:cs="Cambria" w:hint="eastAsia"/>
          <w:sz w:val="22"/>
          <w:szCs w:val="22"/>
        </w:rPr>
        <w:t>Вт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с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источником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бесперебойного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питания</w:t>
      </w:r>
      <w:r w:rsidR="002C3F10" w:rsidRPr="002C3F10">
        <w:rPr>
          <w:rFonts w:ascii="Cambria" w:hAnsi="Cambria" w:cs="Cambria"/>
          <w:sz w:val="22"/>
          <w:szCs w:val="22"/>
        </w:rPr>
        <w:t xml:space="preserve">, </w:t>
      </w:r>
      <w:r w:rsidR="002C3F10" w:rsidRPr="002C3F10">
        <w:rPr>
          <w:rFonts w:ascii="Cambria" w:hAnsi="Cambria" w:cs="Cambria" w:hint="eastAsia"/>
          <w:sz w:val="22"/>
          <w:szCs w:val="22"/>
        </w:rPr>
        <w:t>под</w:t>
      </w:r>
      <w:r w:rsidR="002C3F10" w:rsidRPr="002C3F10">
        <w:rPr>
          <w:rFonts w:ascii="Cambria" w:hAnsi="Cambria" w:cs="Cambria"/>
          <w:sz w:val="22"/>
          <w:szCs w:val="22"/>
        </w:rPr>
        <w:t xml:space="preserve"> указанным кодом, </w:t>
      </w:r>
      <w:r w:rsidR="002C3F10" w:rsidRPr="002C3F10">
        <w:rPr>
          <w:rFonts w:ascii="Cambria" w:hAnsi="Cambria" w:cs="Cambria" w:hint="eastAsia"/>
          <w:sz w:val="22"/>
          <w:szCs w:val="22"/>
        </w:rPr>
        <w:t>представляет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следующее</w:t>
      </w:r>
      <w:r w:rsidR="002C3F10" w:rsidRPr="002C3F10">
        <w:rPr>
          <w:rFonts w:ascii="Cambria" w:hAnsi="Cambria" w:cs="Cambria"/>
          <w:sz w:val="22"/>
          <w:szCs w:val="22"/>
        </w:rPr>
        <w:t>:</w:t>
      </w:r>
    </w:p>
    <w:p w:rsidR="002C3F10" w:rsidRPr="00407EA7" w:rsidRDefault="002C3F10" w:rsidP="00010FAF">
      <w:pPr>
        <w:widowControl w:val="0"/>
        <w:jc w:val="both"/>
        <w:rPr>
          <w:rFonts w:ascii="Cambria" w:hAnsi="Cambria" w:cs="Cambria"/>
          <w:sz w:val="22"/>
          <w:szCs w:val="22"/>
        </w:rPr>
      </w:pPr>
      <w:r w:rsidRPr="002C3F10">
        <w:rPr>
          <w:rFonts w:ascii="Cambria" w:hAnsi="Cambria" w:cs="Cambria"/>
          <w:sz w:val="22"/>
          <w:szCs w:val="22"/>
        </w:rPr>
        <w:t xml:space="preserve"> 7 </w:t>
      </w:r>
      <w:r w:rsidRPr="002C3F10">
        <w:rPr>
          <w:rFonts w:ascii="Cambria" w:hAnsi="Cambria" w:cs="Cambria" w:hint="eastAsia"/>
          <w:sz w:val="22"/>
          <w:szCs w:val="22"/>
        </w:rPr>
        <w:t>марта</w:t>
      </w:r>
      <w:r w:rsidRPr="002C3F10">
        <w:rPr>
          <w:rFonts w:ascii="Cambria" w:hAnsi="Cambria" w:cs="Cambria"/>
          <w:sz w:val="22"/>
          <w:szCs w:val="22"/>
        </w:rPr>
        <w:t xml:space="preserve"> </w:t>
      </w:r>
      <w:proofErr w:type="gramStart"/>
      <w:r w:rsidRPr="002C3F10">
        <w:rPr>
          <w:rFonts w:ascii="Cambria" w:hAnsi="Cambria" w:cs="Cambria"/>
          <w:sz w:val="22"/>
          <w:szCs w:val="22"/>
        </w:rPr>
        <w:t xml:space="preserve">и  </w:t>
      </w:r>
      <w:r w:rsidRPr="002C3F10">
        <w:rPr>
          <w:rFonts w:ascii="Cambria" w:hAnsi="Cambria" w:cs="Cambria"/>
          <w:sz w:val="22"/>
          <w:szCs w:val="22"/>
        </w:rPr>
        <w:t>11</w:t>
      </w:r>
      <w:proofErr w:type="gramEnd"/>
      <w:r w:rsidRPr="002C3F10">
        <w:rPr>
          <w:rFonts w:ascii="Cambria" w:hAnsi="Cambria" w:cs="Cambria"/>
          <w:sz w:val="22"/>
          <w:szCs w:val="22"/>
        </w:rPr>
        <w:t xml:space="preserve"> </w:t>
      </w:r>
      <w:r w:rsidRPr="002C3F10">
        <w:rPr>
          <w:rFonts w:ascii="Cambria" w:hAnsi="Cambria" w:cs="Cambria" w:hint="eastAsia"/>
          <w:sz w:val="22"/>
          <w:szCs w:val="22"/>
        </w:rPr>
        <w:t>марта</w:t>
      </w:r>
      <w:r w:rsidRPr="002C3F10">
        <w:rPr>
          <w:rFonts w:ascii="Cambria" w:hAnsi="Cambria" w:cs="Cambria"/>
          <w:sz w:val="22"/>
          <w:szCs w:val="22"/>
        </w:rPr>
        <w:t xml:space="preserve"> </w:t>
      </w:r>
      <w:r w:rsidRPr="002C3F10">
        <w:rPr>
          <w:rFonts w:ascii="Cambria" w:hAnsi="Cambria" w:cs="Cambria"/>
          <w:sz w:val="22"/>
          <w:szCs w:val="22"/>
        </w:rPr>
        <w:t xml:space="preserve">были получены запросы, по которым даны </w:t>
      </w:r>
      <w:r w:rsidRPr="002C3F10">
        <w:rPr>
          <w:rFonts w:ascii="Cambria" w:hAnsi="Cambria" w:cs="Cambria" w:hint="eastAsia"/>
          <w:sz w:val="22"/>
          <w:szCs w:val="22"/>
        </w:rPr>
        <w:t>соответствующие</w:t>
      </w:r>
      <w:r w:rsidRPr="002C3F10">
        <w:rPr>
          <w:rFonts w:ascii="Cambria" w:hAnsi="Cambria" w:cs="Cambria"/>
          <w:sz w:val="22"/>
          <w:szCs w:val="22"/>
        </w:rPr>
        <w:t xml:space="preserve"> </w:t>
      </w:r>
      <w:r w:rsidRPr="002C3F10">
        <w:rPr>
          <w:rFonts w:ascii="Cambria" w:hAnsi="Cambria" w:cs="Cambria" w:hint="eastAsia"/>
          <w:sz w:val="22"/>
          <w:szCs w:val="22"/>
        </w:rPr>
        <w:t>разъяснения</w:t>
      </w:r>
    </w:p>
    <w:p w:rsidR="009A5807" w:rsidRPr="00407EA7" w:rsidRDefault="009A5807" w:rsidP="00981D98">
      <w:pPr>
        <w:widowControl w:val="0"/>
        <w:jc w:val="both"/>
        <w:rPr>
          <w:rFonts w:ascii="Cambria" w:hAnsi="Cambria" w:cs="Cambria"/>
          <w:sz w:val="22"/>
          <w:szCs w:val="22"/>
        </w:rPr>
      </w:pPr>
    </w:p>
    <w:p w:rsidR="00FA1F09" w:rsidRDefault="002C3F10" w:rsidP="00FA1F09">
      <w:pPr>
        <w:widowControl w:val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 w:rsidR="00D64FDA" w:rsidRPr="00407EA7">
        <w:rPr>
          <w:rFonts w:ascii="Cambria" w:hAnsi="Cambria" w:cs="Cambria"/>
          <w:sz w:val="22"/>
          <w:szCs w:val="22"/>
        </w:rPr>
        <w:t xml:space="preserve">Запрос № </w:t>
      </w:r>
      <w:r w:rsidR="005A3DF5" w:rsidRPr="00407EA7">
        <w:rPr>
          <w:rFonts w:ascii="Cambria" w:hAnsi="Cambria" w:cs="Cambria"/>
          <w:sz w:val="22"/>
          <w:szCs w:val="22"/>
        </w:rPr>
        <w:t>1</w:t>
      </w:r>
      <w:r w:rsidR="00753A1E" w:rsidRPr="00407EA7">
        <w:rPr>
          <w:rFonts w:ascii="Cambria" w:hAnsi="Cambria" w:cs="Cambria"/>
          <w:sz w:val="22"/>
          <w:szCs w:val="22"/>
        </w:rPr>
        <w:tab/>
      </w:r>
    </w:p>
    <w:p w:rsidR="005F429D" w:rsidRPr="00407EA7" w:rsidRDefault="00FA1F09" w:rsidP="002C3F10">
      <w:pPr>
        <w:widowControl w:val="0"/>
        <w:jc w:val="both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ab/>
      </w:r>
      <w:r w:rsidR="005F429D" w:rsidRPr="00407EA7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Уважаемый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покупатель</w:t>
      </w:r>
      <w:r w:rsidR="002C3F10" w:rsidRPr="002C3F10">
        <w:rPr>
          <w:rFonts w:ascii="Cambria" w:hAnsi="Cambria" w:cs="Cambria"/>
          <w:sz w:val="22"/>
          <w:szCs w:val="22"/>
        </w:rPr>
        <w:t xml:space="preserve">, </w:t>
      </w:r>
      <w:proofErr w:type="gramStart"/>
      <w:r w:rsidR="002C3F10" w:rsidRPr="002C3F10">
        <w:rPr>
          <w:rFonts w:ascii="Cambria" w:hAnsi="Cambria" w:cs="Cambria" w:hint="eastAsia"/>
          <w:sz w:val="22"/>
          <w:szCs w:val="22"/>
        </w:rPr>
        <w:t>Уточните</w:t>
      </w:r>
      <w:proofErr w:type="gramEnd"/>
      <w:r w:rsidR="002C3F10" w:rsidRPr="002C3F10">
        <w:rPr>
          <w:rFonts w:ascii="Cambria" w:hAnsi="Cambria" w:cs="Cambria"/>
          <w:sz w:val="22"/>
          <w:szCs w:val="22"/>
        </w:rPr>
        <w:t xml:space="preserve">, </w:t>
      </w:r>
      <w:r w:rsidR="002C3F10" w:rsidRPr="002C3F10">
        <w:rPr>
          <w:rFonts w:ascii="Cambria" w:hAnsi="Cambria" w:cs="Cambria" w:hint="eastAsia"/>
          <w:sz w:val="22"/>
          <w:szCs w:val="22"/>
        </w:rPr>
        <w:t>пожалуйста</w:t>
      </w:r>
      <w:r w:rsidR="002C3F10" w:rsidRPr="002C3F10">
        <w:rPr>
          <w:rFonts w:ascii="Cambria" w:hAnsi="Cambria" w:cs="Cambria"/>
          <w:sz w:val="22"/>
          <w:szCs w:val="22"/>
        </w:rPr>
        <w:t xml:space="preserve">, </w:t>
      </w:r>
      <w:r w:rsidR="002C3F10" w:rsidRPr="002C3F10">
        <w:rPr>
          <w:rFonts w:ascii="Cambria" w:hAnsi="Cambria" w:cs="Cambria" w:hint="eastAsia"/>
          <w:sz w:val="22"/>
          <w:szCs w:val="22"/>
        </w:rPr>
        <w:t>какая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выходная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мощность</w:t>
      </w:r>
      <w:r w:rsidR="002C3F10" w:rsidRPr="002C3F10">
        <w:rPr>
          <w:rFonts w:ascii="Cambria" w:hAnsi="Cambria" w:cs="Cambria"/>
          <w:sz w:val="22"/>
          <w:szCs w:val="22"/>
        </w:rPr>
        <w:t xml:space="preserve">, </w:t>
      </w:r>
      <w:r w:rsidR="002C3F10" w:rsidRPr="002C3F10">
        <w:rPr>
          <w:rFonts w:ascii="Cambria" w:hAnsi="Cambria" w:cs="Cambria" w:hint="eastAsia"/>
          <w:sz w:val="22"/>
          <w:szCs w:val="22"/>
        </w:rPr>
        <w:t>необходимая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для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источника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бесперебойного</w:t>
      </w:r>
      <w:r w:rsidR="002C3F10" w:rsidRPr="002C3F10">
        <w:rPr>
          <w:rFonts w:ascii="Cambria" w:hAnsi="Cambria" w:cs="Cambria"/>
          <w:sz w:val="22"/>
          <w:szCs w:val="22"/>
        </w:rPr>
        <w:t xml:space="preserve"> </w:t>
      </w:r>
      <w:r w:rsidR="002C3F10" w:rsidRPr="002C3F10">
        <w:rPr>
          <w:rFonts w:ascii="Cambria" w:hAnsi="Cambria" w:cs="Cambria" w:hint="eastAsia"/>
          <w:sz w:val="22"/>
          <w:szCs w:val="22"/>
        </w:rPr>
        <w:t>питания</w:t>
      </w:r>
      <w:r w:rsidR="00B22585" w:rsidRPr="00B22585">
        <w:rPr>
          <w:rFonts w:ascii="Cambria" w:hAnsi="Cambria" w:cs="Cambria"/>
          <w:sz w:val="22"/>
          <w:szCs w:val="22"/>
        </w:rPr>
        <w:t xml:space="preserve"> -</w:t>
      </w:r>
      <w:r w:rsidR="002C3F10" w:rsidRPr="002C3F10">
        <w:rPr>
          <w:rFonts w:ascii="Cambria" w:hAnsi="Cambria" w:cs="Cambria"/>
          <w:sz w:val="22"/>
          <w:szCs w:val="22"/>
        </w:rPr>
        <w:t xml:space="preserve"> 30 </w:t>
      </w:r>
      <w:r w:rsidR="002C3F10" w:rsidRPr="002C3F10">
        <w:rPr>
          <w:rFonts w:ascii="Cambria" w:hAnsi="Cambria" w:cs="Cambria" w:hint="eastAsia"/>
          <w:sz w:val="22"/>
          <w:szCs w:val="22"/>
        </w:rPr>
        <w:t>кВт</w:t>
      </w:r>
      <w:r w:rsidR="002C3F10" w:rsidRPr="002C3F10">
        <w:rPr>
          <w:rFonts w:ascii="Cambria" w:hAnsi="Cambria" w:cs="Cambria"/>
          <w:sz w:val="22"/>
          <w:szCs w:val="22"/>
        </w:rPr>
        <w:t xml:space="preserve"> (</w:t>
      </w:r>
      <w:r w:rsidR="002C3F10" w:rsidRPr="002C3F10">
        <w:rPr>
          <w:rFonts w:ascii="Cambria" w:hAnsi="Cambria" w:cs="Cambria" w:hint="eastAsia"/>
          <w:sz w:val="22"/>
          <w:szCs w:val="22"/>
        </w:rPr>
        <w:t>киловатт</w:t>
      </w:r>
      <w:r w:rsidR="002C3F10" w:rsidRPr="002C3F10">
        <w:rPr>
          <w:rFonts w:ascii="Cambria" w:hAnsi="Cambria" w:cs="Cambria"/>
          <w:sz w:val="22"/>
          <w:szCs w:val="22"/>
        </w:rPr>
        <w:t xml:space="preserve">) </w:t>
      </w:r>
      <w:r w:rsidR="002C3F10" w:rsidRPr="002C3F10">
        <w:rPr>
          <w:rFonts w:ascii="Cambria" w:hAnsi="Cambria" w:cs="Cambria" w:hint="eastAsia"/>
          <w:sz w:val="22"/>
          <w:szCs w:val="22"/>
        </w:rPr>
        <w:t>или</w:t>
      </w:r>
      <w:r w:rsidR="002C3F10" w:rsidRPr="002C3F10">
        <w:rPr>
          <w:rFonts w:ascii="Cambria" w:hAnsi="Cambria" w:cs="Cambria"/>
          <w:sz w:val="22"/>
          <w:szCs w:val="22"/>
        </w:rPr>
        <w:t xml:space="preserve"> 30 </w:t>
      </w:r>
      <w:proofErr w:type="spellStart"/>
      <w:r w:rsidR="002C3F10" w:rsidRPr="002C3F10">
        <w:rPr>
          <w:rFonts w:ascii="Cambria" w:hAnsi="Cambria" w:cs="Cambria" w:hint="eastAsia"/>
          <w:sz w:val="22"/>
          <w:szCs w:val="22"/>
        </w:rPr>
        <w:t>кВА</w:t>
      </w:r>
      <w:proofErr w:type="spellEnd"/>
      <w:r w:rsidR="002C3F10" w:rsidRPr="002C3F10">
        <w:rPr>
          <w:rFonts w:ascii="Cambria" w:hAnsi="Cambria" w:cs="Cambria"/>
          <w:sz w:val="22"/>
          <w:szCs w:val="22"/>
        </w:rPr>
        <w:t xml:space="preserve"> (</w:t>
      </w:r>
      <w:r w:rsidR="002C3F10" w:rsidRPr="002C3F10">
        <w:rPr>
          <w:rFonts w:ascii="Cambria" w:hAnsi="Cambria" w:cs="Cambria" w:hint="eastAsia"/>
          <w:sz w:val="22"/>
          <w:szCs w:val="22"/>
        </w:rPr>
        <w:t>киловольт</w:t>
      </w:r>
      <w:r w:rsidR="002C3F10" w:rsidRPr="002C3F10">
        <w:rPr>
          <w:rFonts w:ascii="Cambria" w:hAnsi="Cambria" w:cs="Cambria"/>
          <w:sz w:val="22"/>
          <w:szCs w:val="22"/>
        </w:rPr>
        <w:t>-</w:t>
      </w:r>
      <w:r w:rsidR="002C3F10" w:rsidRPr="002C3F10">
        <w:rPr>
          <w:rFonts w:ascii="Cambria" w:hAnsi="Cambria" w:cs="Cambria" w:hint="eastAsia"/>
          <w:sz w:val="22"/>
          <w:szCs w:val="22"/>
        </w:rPr>
        <w:t>ампер</w:t>
      </w:r>
      <w:r w:rsidR="002C3F10" w:rsidRPr="002C3F10">
        <w:rPr>
          <w:rFonts w:ascii="Cambria" w:hAnsi="Cambria" w:cs="Cambria"/>
          <w:sz w:val="22"/>
          <w:szCs w:val="22"/>
        </w:rPr>
        <w:t>)?</w:t>
      </w:r>
    </w:p>
    <w:p w:rsidR="00FA1F09" w:rsidRPr="00407EA7" w:rsidRDefault="00FA1F09" w:rsidP="00753A1E">
      <w:pPr>
        <w:widowControl w:val="0"/>
        <w:jc w:val="both"/>
        <w:rPr>
          <w:rFonts w:ascii="Cambria" w:hAnsi="Cambria" w:cs="Cambria"/>
          <w:sz w:val="22"/>
          <w:szCs w:val="22"/>
        </w:rPr>
      </w:pPr>
    </w:p>
    <w:p w:rsidR="00FA1F09" w:rsidRDefault="002C3F10" w:rsidP="00FA1F09">
      <w:pPr>
        <w:widowControl w:val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 w:rsidR="00A7446E" w:rsidRPr="00407EA7">
        <w:rPr>
          <w:rFonts w:ascii="Cambria" w:hAnsi="Cambria" w:cs="Cambria"/>
          <w:sz w:val="22"/>
          <w:szCs w:val="22"/>
        </w:rPr>
        <w:t xml:space="preserve">Разъяснение № </w:t>
      </w:r>
      <w:r w:rsidR="005A3DF5" w:rsidRPr="00407EA7">
        <w:rPr>
          <w:rFonts w:ascii="Cambria" w:hAnsi="Cambria" w:cs="Cambria"/>
          <w:sz w:val="22"/>
          <w:szCs w:val="22"/>
        </w:rPr>
        <w:t>1</w:t>
      </w:r>
      <w:r w:rsidR="00A7446E" w:rsidRPr="00407EA7">
        <w:rPr>
          <w:rFonts w:ascii="Cambria" w:hAnsi="Cambria" w:cs="Cambria"/>
          <w:sz w:val="22"/>
          <w:szCs w:val="22"/>
        </w:rPr>
        <w:t xml:space="preserve"> </w:t>
      </w:r>
    </w:p>
    <w:p w:rsidR="00B22585" w:rsidRDefault="00B22585" w:rsidP="00FA1F09">
      <w:pPr>
        <w:widowControl w:val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 w:rsidRPr="002C3F10">
        <w:rPr>
          <w:rFonts w:ascii="Cambria" w:hAnsi="Cambria" w:cs="Cambria"/>
          <w:sz w:val="22"/>
          <w:szCs w:val="22"/>
        </w:rPr>
        <w:t xml:space="preserve">30 </w:t>
      </w:r>
      <w:proofErr w:type="spellStart"/>
      <w:r w:rsidRPr="002C3F10">
        <w:rPr>
          <w:rFonts w:ascii="Cambria" w:hAnsi="Cambria" w:cs="Cambria" w:hint="eastAsia"/>
          <w:sz w:val="22"/>
          <w:szCs w:val="22"/>
        </w:rPr>
        <w:t>кВА</w:t>
      </w:r>
      <w:proofErr w:type="spellEnd"/>
      <w:r w:rsidRPr="002C3F10">
        <w:rPr>
          <w:rFonts w:ascii="Cambria" w:hAnsi="Cambria" w:cs="Cambria"/>
          <w:sz w:val="22"/>
          <w:szCs w:val="22"/>
        </w:rPr>
        <w:t xml:space="preserve"> (</w:t>
      </w:r>
      <w:r w:rsidRPr="002C3F10">
        <w:rPr>
          <w:rFonts w:ascii="Cambria" w:hAnsi="Cambria" w:cs="Cambria" w:hint="eastAsia"/>
          <w:sz w:val="22"/>
          <w:szCs w:val="22"/>
        </w:rPr>
        <w:t>киловольт</w:t>
      </w:r>
      <w:r w:rsidRPr="002C3F10">
        <w:rPr>
          <w:rFonts w:ascii="Cambria" w:hAnsi="Cambria" w:cs="Cambria"/>
          <w:sz w:val="22"/>
          <w:szCs w:val="22"/>
        </w:rPr>
        <w:t>-</w:t>
      </w:r>
      <w:r w:rsidRPr="002C3F10">
        <w:rPr>
          <w:rFonts w:ascii="Cambria" w:hAnsi="Cambria" w:cs="Cambria" w:hint="eastAsia"/>
          <w:sz w:val="22"/>
          <w:szCs w:val="22"/>
        </w:rPr>
        <w:t>ампер</w:t>
      </w:r>
      <w:r w:rsidRPr="002C3F10">
        <w:rPr>
          <w:rFonts w:ascii="Cambria" w:hAnsi="Cambria" w:cs="Cambria"/>
          <w:sz w:val="22"/>
          <w:szCs w:val="22"/>
        </w:rPr>
        <w:t>)?</w:t>
      </w:r>
    </w:p>
    <w:p w:rsidR="00B22585" w:rsidRPr="00407EA7" w:rsidRDefault="00B22585" w:rsidP="00FA1F09">
      <w:pPr>
        <w:widowControl w:val="0"/>
        <w:jc w:val="both"/>
        <w:rPr>
          <w:rFonts w:ascii="Cambria" w:hAnsi="Cambria" w:cs="Cambria"/>
          <w:sz w:val="22"/>
          <w:szCs w:val="22"/>
        </w:rPr>
      </w:pPr>
    </w:p>
    <w:p w:rsidR="00B22585" w:rsidRDefault="00FA1F09" w:rsidP="00FA1F09">
      <w:pPr>
        <w:widowControl w:val="0"/>
        <w:jc w:val="both"/>
        <w:rPr>
          <w:rFonts w:ascii="Cambria" w:hAnsi="Cambria" w:cs="Cambria"/>
          <w:sz w:val="22"/>
          <w:szCs w:val="22"/>
          <w:lang w:val="en-US"/>
        </w:rPr>
      </w:pPr>
      <w:r w:rsidRPr="00407EA7">
        <w:rPr>
          <w:rFonts w:ascii="Cambria" w:hAnsi="Cambria" w:cs="Cambria"/>
          <w:sz w:val="22"/>
          <w:szCs w:val="22"/>
        </w:rPr>
        <w:tab/>
      </w:r>
      <w:r w:rsidR="00B22585" w:rsidRPr="00407EA7">
        <w:rPr>
          <w:rFonts w:ascii="Cambria" w:hAnsi="Cambria" w:cs="Cambria"/>
          <w:sz w:val="22"/>
          <w:szCs w:val="22"/>
        </w:rPr>
        <w:t xml:space="preserve">Запрос № </w:t>
      </w:r>
      <w:r w:rsidR="00B22585">
        <w:rPr>
          <w:rFonts w:ascii="Cambria" w:hAnsi="Cambria" w:cs="Cambria"/>
          <w:sz w:val="22"/>
          <w:szCs w:val="22"/>
          <w:lang w:val="en-US"/>
        </w:rPr>
        <w:t>2</w:t>
      </w:r>
    </w:p>
    <w:p w:rsidR="00995102" w:rsidRPr="00995102" w:rsidRDefault="00995102" w:rsidP="00995102">
      <w:pPr>
        <w:widowControl w:val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 w:rsidRPr="00995102">
        <w:rPr>
          <w:rFonts w:ascii="Cambria" w:hAnsi="Cambria" w:cs="Cambria" w:hint="eastAsia"/>
          <w:sz w:val="22"/>
          <w:szCs w:val="22"/>
        </w:rPr>
        <w:t>Уважаемый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клиент</w:t>
      </w:r>
      <w:r w:rsidRPr="00995102">
        <w:rPr>
          <w:rFonts w:ascii="Cambria" w:hAnsi="Cambria" w:cs="Cambria"/>
          <w:sz w:val="22"/>
          <w:szCs w:val="22"/>
        </w:rPr>
        <w:t xml:space="preserve">; </w:t>
      </w:r>
      <w:r w:rsidRPr="00995102">
        <w:rPr>
          <w:rFonts w:ascii="Cambria" w:hAnsi="Cambria" w:cs="Cambria" w:hint="eastAsia"/>
          <w:sz w:val="22"/>
          <w:szCs w:val="22"/>
        </w:rPr>
        <w:t>Во</w:t>
      </w:r>
      <w:r w:rsidRPr="00995102">
        <w:rPr>
          <w:rFonts w:ascii="Cambria" w:hAnsi="Cambria" w:cs="Cambria"/>
          <w:sz w:val="22"/>
          <w:szCs w:val="22"/>
        </w:rPr>
        <w:t xml:space="preserve"> 2-</w:t>
      </w:r>
      <w:r w:rsidRPr="00995102">
        <w:rPr>
          <w:rFonts w:ascii="Cambria" w:hAnsi="Cambria" w:cs="Cambria" w:hint="eastAsia"/>
          <w:sz w:val="22"/>
          <w:szCs w:val="22"/>
        </w:rPr>
        <w:t>й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части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технических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характеристик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приглашения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указаны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параметры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proofErr w:type="gramStart"/>
      <w:r w:rsidRPr="00995102">
        <w:rPr>
          <w:rFonts w:ascii="Cambria" w:hAnsi="Cambria" w:cs="Cambria" w:hint="eastAsia"/>
          <w:sz w:val="22"/>
          <w:szCs w:val="22"/>
        </w:rPr>
        <w:t>изделия</w:t>
      </w:r>
      <w:r>
        <w:rPr>
          <w:rFonts w:ascii="Cambria" w:hAnsi="Cambria" w:cs="Cambria"/>
          <w:sz w:val="22"/>
          <w:szCs w:val="22"/>
        </w:rPr>
        <w:t xml:space="preserve">: 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Диапазон</w:t>
      </w:r>
      <w:proofErr w:type="gramEnd"/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входного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напряжения</w:t>
      </w:r>
      <w:r w:rsidRPr="00995102">
        <w:rPr>
          <w:rFonts w:ascii="Cambria" w:hAnsi="Cambria" w:cs="Cambria"/>
          <w:sz w:val="22"/>
          <w:szCs w:val="22"/>
        </w:rPr>
        <w:t xml:space="preserve"> - 304-477</w:t>
      </w:r>
      <w:r w:rsidRPr="00995102">
        <w:rPr>
          <w:rFonts w:ascii="Cambria" w:hAnsi="Cambria" w:cs="Cambria" w:hint="eastAsia"/>
          <w:sz w:val="22"/>
          <w:szCs w:val="22"/>
        </w:rPr>
        <w:t>В</w:t>
      </w:r>
      <w:r w:rsidRPr="00995102">
        <w:rPr>
          <w:rFonts w:ascii="Cambria" w:hAnsi="Cambria" w:cs="Cambria"/>
          <w:sz w:val="22"/>
          <w:szCs w:val="22"/>
        </w:rPr>
        <w:t xml:space="preserve">, - </w:t>
      </w:r>
      <w:r w:rsidRPr="00995102">
        <w:rPr>
          <w:rFonts w:ascii="Cambria" w:hAnsi="Cambria" w:cs="Cambria" w:hint="eastAsia"/>
          <w:sz w:val="22"/>
          <w:szCs w:val="22"/>
        </w:rPr>
        <w:t>Входная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частота</w:t>
      </w:r>
      <w:r w:rsidRPr="00995102">
        <w:rPr>
          <w:rFonts w:ascii="Cambria" w:hAnsi="Cambria" w:cs="Cambria"/>
          <w:sz w:val="22"/>
          <w:szCs w:val="22"/>
        </w:rPr>
        <w:t xml:space="preserve"> - 47-70 </w:t>
      </w:r>
      <w:r w:rsidRPr="00995102">
        <w:rPr>
          <w:rFonts w:ascii="Cambria" w:hAnsi="Cambria" w:cs="Cambria" w:hint="eastAsia"/>
          <w:sz w:val="22"/>
          <w:szCs w:val="22"/>
        </w:rPr>
        <w:t>Гц</w:t>
      </w:r>
      <w:r w:rsidRPr="00995102">
        <w:rPr>
          <w:rFonts w:ascii="Cambria" w:hAnsi="Cambria" w:cs="Cambria"/>
          <w:sz w:val="22"/>
          <w:szCs w:val="22"/>
        </w:rPr>
        <w:t xml:space="preserve">. </w:t>
      </w:r>
      <w:r w:rsidRPr="00995102">
        <w:rPr>
          <w:rFonts w:ascii="Cambria" w:hAnsi="Cambria" w:cs="Cambria" w:hint="eastAsia"/>
          <w:sz w:val="22"/>
          <w:szCs w:val="22"/>
        </w:rPr>
        <w:t>Отмечу</w:t>
      </w:r>
      <w:r w:rsidRPr="00995102">
        <w:rPr>
          <w:rFonts w:ascii="Cambria" w:hAnsi="Cambria" w:cs="Cambria"/>
          <w:sz w:val="22"/>
          <w:szCs w:val="22"/>
        </w:rPr>
        <w:t xml:space="preserve">, </w:t>
      </w:r>
      <w:r w:rsidRPr="00995102">
        <w:rPr>
          <w:rFonts w:ascii="Cambria" w:hAnsi="Cambria" w:cs="Cambria" w:hint="eastAsia"/>
          <w:sz w:val="22"/>
          <w:szCs w:val="22"/>
        </w:rPr>
        <w:t>что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централизованные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параметры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стандартизированного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трехфазного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электроснабжения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в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Республике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Армения</w:t>
      </w:r>
      <w:r w:rsidRPr="00995102">
        <w:rPr>
          <w:rFonts w:ascii="Cambria" w:hAnsi="Cambria" w:cs="Cambria"/>
          <w:sz w:val="22"/>
          <w:szCs w:val="22"/>
        </w:rPr>
        <w:t xml:space="preserve">: 50 </w:t>
      </w:r>
      <w:r w:rsidRPr="00995102">
        <w:rPr>
          <w:rFonts w:ascii="Cambria" w:hAnsi="Cambria" w:cs="Cambria" w:hint="eastAsia"/>
          <w:sz w:val="22"/>
          <w:szCs w:val="22"/>
        </w:rPr>
        <w:t>Гц</w:t>
      </w:r>
      <w:r w:rsidRPr="00995102">
        <w:rPr>
          <w:rFonts w:ascii="Cambria" w:hAnsi="Cambria" w:cs="Cambria"/>
          <w:sz w:val="22"/>
          <w:szCs w:val="22"/>
        </w:rPr>
        <w:t xml:space="preserve">, 400 </w:t>
      </w:r>
      <w:proofErr w:type="gramStart"/>
      <w:r w:rsidRPr="00995102">
        <w:rPr>
          <w:rFonts w:ascii="Cambria" w:hAnsi="Cambria" w:cs="Cambria" w:hint="eastAsia"/>
          <w:sz w:val="22"/>
          <w:szCs w:val="22"/>
        </w:rPr>
        <w:t>В</w:t>
      </w:r>
      <w:proofErr w:type="gramEnd"/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допустимое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отклонение</w:t>
      </w:r>
      <w:r w:rsidRPr="00995102">
        <w:rPr>
          <w:rFonts w:ascii="Cambria" w:hAnsi="Cambria" w:cs="Cambria"/>
          <w:sz w:val="22"/>
          <w:szCs w:val="22"/>
        </w:rPr>
        <w:t xml:space="preserve"> 10%. </w:t>
      </w:r>
      <w:r w:rsidRPr="00995102">
        <w:rPr>
          <w:rFonts w:ascii="Cambria" w:hAnsi="Cambria" w:cs="Cambria" w:hint="eastAsia"/>
          <w:sz w:val="22"/>
          <w:szCs w:val="22"/>
        </w:rPr>
        <w:t>ГОСТ</w:t>
      </w:r>
      <w:r w:rsidRPr="00995102">
        <w:rPr>
          <w:rFonts w:ascii="Cambria" w:hAnsi="Cambria" w:cs="Cambria"/>
          <w:sz w:val="22"/>
          <w:szCs w:val="22"/>
        </w:rPr>
        <w:t xml:space="preserve"> 29322-2014 </w:t>
      </w:r>
      <w:r w:rsidRPr="00995102">
        <w:rPr>
          <w:rFonts w:ascii="Cambria" w:hAnsi="Cambria" w:cs="Cambria" w:hint="eastAsia"/>
          <w:sz w:val="22"/>
          <w:szCs w:val="22"/>
        </w:rPr>
        <w:t>МЕЖДУНАРОДНЫЙ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СТАНДАРТ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995102">
        <w:rPr>
          <w:rFonts w:ascii="Cambria" w:hAnsi="Cambria" w:cs="Cambria" w:hint="eastAsia"/>
          <w:sz w:val="22"/>
          <w:szCs w:val="22"/>
        </w:rPr>
        <w:t>СТАНДАРТ</w:t>
      </w:r>
      <w:proofErr w:type="spellEnd"/>
      <w:r w:rsidRPr="00995102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995102">
        <w:rPr>
          <w:rFonts w:ascii="Cambria" w:hAnsi="Cambria" w:cs="Cambria" w:hint="eastAsia"/>
          <w:sz w:val="22"/>
          <w:szCs w:val="22"/>
        </w:rPr>
        <w:t>СТАНДАРТ</w:t>
      </w:r>
      <w:proofErr w:type="spellEnd"/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Стандартные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напряжения</w:t>
      </w:r>
      <w:r w:rsidRPr="00995102">
        <w:rPr>
          <w:rFonts w:ascii="Cambria" w:hAnsi="Cambria" w:cs="Cambria"/>
          <w:sz w:val="22"/>
          <w:szCs w:val="22"/>
        </w:rPr>
        <w:t xml:space="preserve"> (</w:t>
      </w:r>
      <w:r w:rsidRPr="00995102">
        <w:rPr>
          <w:rFonts w:ascii="Cambria" w:hAnsi="Cambria" w:cs="Cambria"/>
          <w:sz w:val="22"/>
          <w:szCs w:val="22"/>
          <w:lang w:val="en-US"/>
        </w:rPr>
        <w:t>https</w:t>
      </w:r>
      <w:r w:rsidRPr="00995102">
        <w:rPr>
          <w:rFonts w:ascii="Cambria" w:hAnsi="Cambria" w:cs="Cambria"/>
          <w:sz w:val="22"/>
          <w:szCs w:val="22"/>
        </w:rPr>
        <w:t>://</w:t>
      </w:r>
      <w:r w:rsidRPr="00995102">
        <w:rPr>
          <w:rFonts w:ascii="Cambria" w:hAnsi="Cambria" w:cs="Cambria"/>
          <w:sz w:val="22"/>
          <w:szCs w:val="22"/>
          <w:lang w:val="en-US"/>
        </w:rPr>
        <w:t>docs</w:t>
      </w:r>
      <w:r w:rsidRPr="00995102">
        <w:rPr>
          <w:rFonts w:ascii="Cambria" w:hAnsi="Cambria" w:cs="Cambria"/>
          <w:sz w:val="22"/>
          <w:szCs w:val="22"/>
        </w:rPr>
        <w:t>.</w:t>
      </w:r>
      <w:proofErr w:type="spellStart"/>
      <w:r w:rsidRPr="00995102">
        <w:rPr>
          <w:rFonts w:ascii="Cambria" w:hAnsi="Cambria" w:cs="Cambria"/>
          <w:sz w:val="22"/>
          <w:szCs w:val="22"/>
          <w:lang w:val="en-US"/>
        </w:rPr>
        <w:t>cntd</w:t>
      </w:r>
      <w:proofErr w:type="spellEnd"/>
      <w:r w:rsidRPr="00995102">
        <w:rPr>
          <w:rFonts w:ascii="Cambria" w:hAnsi="Cambria" w:cs="Cambria"/>
          <w:sz w:val="22"/>
          <w:szCs w:val="22"/>
        </w:rPr>
        <w:t>.</w:t>
      </w:r>
      <w:proofErr w:type="spellStart"/>
      <w:r w:rsidRPr="00995102">
        <w:rPr>
          <w:rFonts w:ascii="Cambria" w:hAnsi="Cambria" w:cs="Cambria"/>
          <w:sz w:val="22"/>
          <w:szCs w:val="22"/>
          <w:lang w:val="en-US"/>
        </w:rPr>
        <w:t>ru</w:t>
      </w:r>
      <w:proofErr w:type="spellEnd"/>
      <w:r w:rsidRPr="00995102">
        <w:rPr>
          <w:rFonts w:ascii="Cambria" w:hAnsi="Cambria" w:cs="Cambria"/>
          <w:sz w:val="22"/>
          <w:szCs w:val="22"/>
        </w:rPr>
        <w:t>/</w:t>
      </w:r>
      <w:r w:rsidRPr="00995102">
        <w:rPr>
          <w:rFonts w:ascii="Cambria" w:hAnsi="Cambria" w:cs="Cambria"/>
          <w:sz w:val="22"/>
          <w:szCs w:val="22"/>
          <w:lang w:val="en-US"/>
        </w:rPr>
        <w:t>document</w:t>
      </w:r>
      <w:r w:rsidRPr="00995102">
        <w:rPr>
          <w:rFonts w:ascii="Cambria" w:hAnsi="Cambria" w:cs="Cambria"/>
          <w:sz w:val="22"/>
          <w:szCs w:val="22"/>
        </w:rPr>
        <w:t>/1200115397).</w:t>
      </w:r>
      <w:r w:rsidRPr="00995102">
        <w:rPr>
          <w:rFonts w:ascii="Cambria" w:hAnsi="Cambria" w:cs="Cambria"/>
          <w:sz w:val="22"/>
          <w:szCs w:val="22"/>
          <w:lang w:val="en-US"/>
        </w:rPr>
        <w:t>Legrand</w:t>
      </w:r>
      <w:r w:rsidRPr="00995102">
        <w:rPr>
          <w:rFonts w:ascii="Cambria" w:hAnsi="Cambria" w:cs="Cambria"/>
          <w:sz w:val="22"/>
          <w:szCs w:val="22"/>
        </w:rPr>
        <w:t xml:space="preserve">, </w:t>
      </w:r>
      <w:r w:rsidRPr="00995102">
        <w:rPr>
          <w:rFonts w:ascii="Cambria" w:hAnsi="Cambria" w:cs="Cambria"/>
          <w:sz w:val="22"/>
          <w:szCs w:val="22"/>
          <w:lang w:val="en-US"/>
        </w:rPr>
        <w:t>Eaton</w:t>
      </w:r>
      <w:r w:rsidRPr="00995102">
        <w:rPr>
          <w:rFonts w:ascii="Cambria" w:hAnsi="Cambria" w:cs="Cambria"/>
          <w:sz w:val="22"/>
          <w:szCs w:val="22"/>
        </w:rPr>
        <w:t xml:space="preserve">, </w:t>
      </w:r>
      <w:r w:rsidRPr="00995102">
        <w:rPr>
          <w:rFonts w:ascii="Cambria" w:hAnsi="Cambria" w:cs="Cambria" w:hint="eastAsia"/>
          <w:sz w:val="22"/>
          <w:szCs w:val="22"/>
        </w:rPr>
        <w:t>имеющие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многолетний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опыт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официальных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поставок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и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сервисного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обслуживания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в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proofErr w:type="spellStart"/>
      <w:r w:rsidRPr="00995102">
        <w:rPr>
          <w:rFonts w:ascii="Cambria" w:hAnsi="Cambria" w:cs="Cambria" w:hint="eastAsia"/>
          <w:sz w:val="22"/>
          <w:szCs w:val="22"/>
        </w:rPr>
        <w:t>Армении</w:t>
      </w:r>
      <w:r w:rsidRPr="00995102">
        <w:rPr>
          <w:rFonts w:ascii="Cambria" w:hAnsi="Cambria" w:cs="Cambria"/>
          <w:sz w:val="22"/>
          <w:szCs w:val="22"/>
        </w:rPr>
        <w:t>.</w:t>
      </w:r>
      <w:r w:rsidRPr="00995102">
        <w:rPr>
          <w:rFonts w:ascii="Cambria" w:hAnsi="Cambria" w:cs="Cambria" w:hint="eastAsia"/>
          <w:sz w:val="22"/>
          <w:szCs w:val="22"/>
        </w:rPr>
        <w:t>Оборудование</w:t>
      </w:r>
      <w:proofErr w:type="spellEnd"/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предоставлено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вышеуказанным</w:t>
      </w:r>
      <w:r w:rsidRPr="00995102">
        <w:rPr>
          <w:rFonts w:ascii="Cambria" w:hAnsi="Cambria" w:cs="Cambria"/>
          <w:sz w:val="22"/>
          <w:szCs w:val="22"/>
        </w:rPr>
        <w:t xml:space="preserve"> -</w:t>
      </w:r>
      <w:r w:rsidRPr="00995102">
        <w:rPr>
          <w:rFonts w:ascii="Cambria" w:hAnsi="Cambria" w:cs="Cambria" w:hint="eastAsia"/>
          <w:sz w:val="22"/>
          <w:szCs w:val="22"/>
        </w:rPr>
        <w:t>упомянутых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производителей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соответствует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системе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стандартизации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электроснабжения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в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Республике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Армения</w:t>
      </w:r>
      <w:r w:rsidRPr="00995102">
        <w:rPr>
          <w:rFonts w:ascii="Cambria" w:hAnsi="Cambria" w:cs="Cambria"/>
          <w:sz w:val="22"/>
          <w:szCs w:val="22"/>
        </w:rPr>
        <w:t xml:space="preserve">. </w:t>
      </w:r>
      <w:r w:rsidRPr="00995102">
        <w:rPr>
          <w:rFonts w:ascii="Cambria" w:hAnsi="Cambria" w:cs="Cambria" w:hint="eastAsia"/>
          <w:sz w:val="22"/>
          <w:szCs w:val="22"/>
        </w:rPr>
        <w:t>Мы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предлагаем</w:t>
      </w:r>
      <w:r w:rsidRPr="00995102">
        <w:rPr>
          <w:rFonts w:ascii="Cambria" w:hAnsi="Cambria" w:cs="Cambria"/>
          <w:sz w:val="22"/>
          <w:szCs w:val="22"/>
        </w:rPr>
        <w:t xml:space="preserve">, </w:t>
      </w:r>
      <w:r w:rsidRPr="00995102">
        <w:rPr>
          <w:rFonts w:ascii="Cambria" w:hAnsi="Cambria" w:cs="Cambria" w:hint="eastAsia"/>
          <w:sz w:val="22"/>
          <w:szCs w:val="22"/>
        </w:rPr>
        <w:t>чтобы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не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ограничивать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участие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этих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производителей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в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тендере</w:t>
      </w:r>
      <w:r w:rsidRPr="00995102">
        <w:rPr>
          <w:rFonts w:ascii="Cambria" w:hAnsi="Cambria" w:cs="Cambria"/>
          <w:sz w:val="22"/>
          <w:szCs w:val="22"/>
        </w:rPr>
        <w:t xml:space="preserve">, </w:t>
      </w:r>
      <w:r w:rsidRPr="00995102">
        <w:rPr>
          <w:rFonts w:ascii="Cambria" w:hAnsi="Cambria" w:cs="Cambria" w:hint="eastAsia"/>
          <w:sz w:val="22"/>
          <w:szCs w:val="22"/>
        </w:rPr>
        <w:t>применить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следующие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критерии</w:t>
      </w:r>
      <w:r w:rsidRPr="00995102">
        <w:rPr>
          <w:rFonts w:ascii="Cambria" w:hAnsi="Cambria" w:cs="Cambria"/>
          <w:sz w:val="22"/>
          <w:szCs w:val="22"/>
        </w:rPr>
        <w:t xml:space="preserve">, </w:t>
      </w:r>
      <w:r w:rsidRPr="00995102">
        <w:rPr>
          <w:rFonts w:ascii="Cambria" w:hAnsi="Cambria" w:cs="Cambria" w:hint="eastAsia"/>
          <w:sz w:val="22"/>
          <w:szCs w:val="22"/>
        </w:rPr>
        <w:t>которые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также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полностью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включают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в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себя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лицензионный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диапазон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электроснабжения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в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Республике</w:t>
      </w:r>
      <w:r w:rsidRPr="00995102">
        <w:rPr>
          <w:rFonts w:ascii="Cambria" w:hAnsi="Cambria" w:cs="Cambria"/>
          <w:sz w:val="22"/>
          <w:szCs w:val="22"/>
        </w:rPr>
        <w:t xml:space="preserve"> </w:t>
      </w:r>
      <w:r w:rsidRPr="00995102">
        <w:rPr>
          <w:rFonts w:ascii="Cambria" w:hAnsi="Cambria" w:cs="Cambria" w:hint="eastAsia"/>
          <w:sz w:val="22"/>
          <w:szCs w:val="22"/>
        </w:rPr>
        <w:t>Армения</w:t>
      </w:r>
      <w:r w:rsidRPr="00995102">
        <w:rPr>
          <w:rFonts w:ascii="Cambria" w:hAnsi="Cambria" w:cs="Cambria"/>
          <w:sz w:val="22"/>
          <w:szCs w:val="22"/>
        </w:rPr>
        <w:t>.</w:t>
      </w:r>
    </w:p>
    <w:p w:rsidR="00995102" w:rsidRPr="00995102" w:rsidRDefault="00995102" w:rsidP="00995102">
      <w:pPr>
        <w:widowControl w:val="0"/>
        <w:jc w:val="both"/>
        <w:rPr>
          <w:rFonts w:ascii="Cambria" w:hAnsi="Cambria" w:cs="Cambria"/>
          <w:sz w:val="22"/>
          <w:szCs w:val="22"/>
          <w:lang w:val="en-US"/>
        </w:rPr>
      </w:pPr>
      <w:r w:rsidRPr="00995102">
        <w:rPr>
          <w:rFonts w:ascii="Cambria" w:hAnsi="Cambria" w:cs="Cambria"/>
          <w:sz w:val="22"/>
          <w:szCs w:val="22"/>
          <w:lang w:val="en-US"/>
        </w:rPr>
        <w:t xml:space="preserve">- </w:t>
      </w:r>
      <w:proofErr w:type="spellStart"/>
      <w:r w:rsidRPr="00995102">
        <w:rPr>
          <w:rFonts w:ascii="Cambria" w:hAnsi="Cambria" w:cs="Cambria" w:hint="eastAsia"/>
          <w:sz w:val="22"/>
          <w:szCs w:val="22"/>
          <w:lang w:val="en-US"/>
        </w:rPr>
        <w:t>Диапазон</w:t>
      </w:r>
      <w:proofErr w:type="spellEnd"/>
      <w:r w:rsidRPr="00995102">
        <w:rPr>
          <w:rFonts w:ascii="Cambria" w:hAnsi="Cambria" w:cs="Cambria"/>
          <w:sz w:val="22"/>
          <w:szCs w:val="22"/>
          <w:lang w:val="en-US"/>
        </w:rPr>
        <w:t xml:space="preserve"> </w:t>
      </w:r>
      <w:proofErr w:type="spellStart"/>
      <w:r w:rsidRPr="00995102">
        <w:rPr>
          <w:rFonts w:ascii="Cambria" w:hAnsi="Cambria" w:cs="Cambria" w:hint="eastAsia"/>
          <w:sz w:val="22"/>
          <w:szCs w:val="22"/>
          <w:lang w:val="en-US"/>
        </w:rPr>
        <w:t>входного</w:t>
      </w:r>
      <w:proofErr w:type="spellEnd"/>
      <w:r w:rsidRPr="00995102">
        <w:rPr>
          <w:rFonts w:ascii="Cambria" w:hAnsi="Cambria" w:cs="Cambria"/>
          <w:sz w:val="22"/>
          <w:szCs w:val="22"/>
          <w:lang w:val="en-US"/>
        </w:rPr>
        <w:t xml:space="preserve"> </w:t>
      </w:r>
      <w:proofErr w:type="spellStart"/>
      <w:r w:rsidRPr="00995102">
        <w:rPr>
          <w:rFonts w:ascii="Cambria" w:hAnsi="Cambria" w:cs="Cambria" w:hint="eastAsia"/>
          <w:sz w:val="22"/>
          <w:szCs w:val="22"/>
          <w:lang w:val="en-US"/>
        </w:rPr>
        <w:t>напряжения</w:t>
      </w:r>
      <w:proofErr w:type="spellEnd"/>
      <w:r w:rsidRPr="00995102">
        <w:rPr>
          <w:rFonts w:ascii="Cambria" w:hAnsi="Cambria" w:cs="Cambria"/>
          <w:sz w:val="22"/>
          <w:szCs w:val="22"/>
          <w:lang w:val="en-US"/>
        </w:rPr>
        <w:t xml:space="preserve"> - 340-460</w:t>
      </w:r>
      <w:r w:rsidRPr="00995102">
        <w:rPr>
          <w:rFonts w:ascii="Cambria" w:hAnsi="Cambria" w:cs="Cambria" w:hint="eastAsia"/>
          <w:sz w:val="22"/>
          <w:szCs w:val="22"/>
          <w:lang w:val="en-US"/>
        </w:rPr>
        <w:t>В</w:t>
      </w:r>
      <w:r w:rsidRPr="00995102">
        <w:rPr>
          <w:rFonts w:ascii="Cambria" w:hAnsi="Cambria" w:cs="Cambria"/>
          <w:sz w:val="22"/>
          <w:szCs w:val="22"/>
          <w:lang w:val="en-US"/>
        </w:rPr>
        <w:t>,</w:t>
      </w:r>
    </w:p>
    <w:p w:rsidR="00995102" w:rsidRPr="00B22585" w:rsidRDefault="00995102" w:rsidP="00995102">
      <w:pPr>
        <w:widowControl w:val="0"/>
        <w:jc w:val="both"/>
        <w:rPr>
          <w:rFonts w:ascii="Cambria" w:hAnsi="Cambria" w:cs="Cambria"/>
          <w:sz w:val="22"/>
          <w:szCs w:val="22"/>
          <w:lang w:val="en-US"/>
        </w:rPr>
      </w:pPr>
      <w:r w:rsidRPr="00995102">
        <w:rPr>
          <w:rFonts w:ascii="Cambria" w:hAnsi="Cambria" w:cs="Cambria"/>
          <w:sz w:val="22"/>
          <w:szCs w:val="22"/>
          <w:lang w:val="en-US"/>
        </w:rPr>
        <w:t xml:space="preserve">- </w:t>
      </w:r>
      <w:proofErr w:type="spellStart"/>
      <w:r w:rsidRPr="00995102">
        <w:rPr>
          <w:rFonts w:ascii="Cambria" w:hAnsi="Cambria" w:cs="Cambria" w:hint="eastAsia"/>
          <w:sz w:val="22"/>
          <w:szCs w:val="22"/>
          <w:lang w:val="en-US"/>
        </w:rPr>
        <w:t>Входная</w:t>
      </w:r>
      <w:proofErr w:type="spellEnd"/>
      <w:r w:rsidRPr="00995102">
        <w:rPr>
          <w:rFonts w:ascii="Cambria" w:hAnsi="Cambria" w:cs="Cambria"/>
          <w:sz w:val="22"/>
          <w:szCs w:val="22"/>
          <w:lang w:val="en-US"/>
        </w:rPr>
        <w:t xml:space="preserve"> </w:t>
      </w:r>
      <w:proofErr w:type="spellStart"/>
      <w:r w:rsidRPr="00995102">
        <w:rPr>
          <w:rFonts w:ascii="Cambria" w:hAnsi="Cambria" w:cs="Cambria" w:hint="eastAsia"/>
          <w:sz w:val="22"/>
          <w:szCs w:val="22"/>
          <w:lang w:val="en-US"/>
        </w:rPr>
        <w:t>частота</w:t>
      </w:r>
      <w:proofErr w:type="spellEnd"/>
      <w:r w:rsidRPr="00995102">
        <w:rPr>
          <w:rFonts w:ascii="Cambria" w:hAnsi="Cambria" w:cs="Cambria"/>
          <w:sz w:val="22"/>
          <w:szCs w:val="22"/>
          <w:lang w:val="en-US"/>
        </w:rPr>
        <w:t xml:space="preserve"> - 43-68 </w:t>
      </w:r>
      <w:proofErr w:type="spellStart"/>
      <w:r w:rsidRPr="00995102">
        <w:rPr>
          <w:rFonts w:ascii="Cambria" w:hAnsi="Cambria" w:cs="Cambria" w:hint="eastAsia"/>
          <w:sz w:val="22"/>
          <w:szCs w:val="22"/>
          <w:lang w:val="en-US"/>
        </w:rPr>
        <w:t>Гц</w:t>
      </w:r>
      <w:proofErr w:type="spellEnd"/>
    </w:p>
    <w:p w:rsidR="00B22585" w:rsidRDefault="00B22585" w:rsidP="00FA1F09">
      <w:pPr>
        <w:widowControl w:val="0"/>
        <w:jc w:val="both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ab/>
      </w:r>
    </w:p>
    <w:p w:rsidR="00B22585" w:rsidRDefault="00B22585" w:rsidP="00B22585">
      <w:pPr>
        <w:widowControl w:val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 w:rsidRPr="00407EA7">
        <w:rPr>
          <w:rFonts w:ascii="Cambria" w:hAnsi="Cambria" w:cs="Cambria"/>
          <w:sz w:val="22"/>
          <w:szCs w:val="22"/>
        </w:rPr>
        <w:t xml:space="preserve">Разъяснение № </w:t>
      </w:r>
      <w:r>
        <w:rPr>
          <w:rFonts w:ascii="Cambria" w:hAnsi="Cambria" w:cs="Cambria"/>
          <w:sz w:val="22"/>
          <w:szCs w:val="22"/>
          <w:lang w:val="en-US"/>
        </w:rPr>
        <w:t>2</w:t>
      </w:r>
      <w:r w:rsidRPr="00407EA7">
        <w:rPr>
          <w:rFonts w:ascii="Cambria" w:hAnsi="Cambria" w:cs="Cambria"/>
          <w:sz w:val="22"/>
          <w:szCs w:val="22"/>
        </w:rPr>
        <w:t xml:space="preserve"> </w:t>
      </w:r>
    </w:p>
    <w:p w:rsidR="00CE65E0" w:rsidRPr="00CE65E0" w:rsidRDefault="00CE65E0" w:rsidP="00CE65E0">
      <w:pPr>
        <w:widowControl w:val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 w:rsidRPr="00CE65E0">
        <w:rPr>
          <w:rFonts w:ascii="Cambria" w:hAnsi="Cambria" w:cs="Cambria" w:hint="eastAsia"/>
          <w:sz w:val="22"/>
          <w:szCs w:val="22"/>
        </w:rPr>
        <w:t>В</w:t>
      </w:r>
      <w:r w:rsidRPr="00CE65E0">
        <w:rPr>
          <w:rFonts w:ascii="Cambria" w:hAnsi="Cambria" w:cs="Cambria"/>
          <w:sz w:val="22"/>
          <w:szCs w:val="22"/>
        </w:rPr>
        <w:t xml:space="preserve"> </w:t>
      </w:r>
      <w:r w:rsidRPr="00CE65E0">
        <w:rPr>
          <w:rFonts w:ascii="Cambria" w:hAnsi="Cambria" w:cs="Cambria" w:hint="eastAsia"/>
          <w:sz w:val="22"/>
          <w:szCs w:val="22"/>
        </w:rPr>
        <w:t>целях</w:t>
      </w:r>
      <w:r w:rsidRPr="00CE65E0">
        <w:rPr>
          <w:rFonts w:ascii="Cambria" w:hAnsi="Cambria" w:cs="Cambria"/>
          <w:sz w:val="22"/>
          <w:szCs w:val="22"/>
        </w:rPr>
        <w:t xml:space="preserve"> </w:t>
      </w:r>
      <w:r w:rsidRPr="00CE65E0">
        <w:rPr>
          <w:rFonts w:ascii="Cambria" w:hAnsi="Cambria" w:cs="Cambria" w:hint="eastAsia"/>
          <w:sz w:val="22"/>
          <w:szCs w:val="22"/>
        </w:rPr>
        <w:t>расширения</w:t>
      </w:r>
      <w:r w:rsidRPr="00CE65E0">
        <w:rPr>
          <w:rFonts w:ascii="Cambria" w:hAnsi="Cambria" w:cs="Cambria"/>
          <w:sz w:val="22"/>
          <w:szCs w:val="22"/>
        </w:rPr>
        <w:t xml:space="preserve"> </w:t>
      </w:r>
      <w:r w:rsidRPr="00CE65E0">
        <w:rPr>
          <w:rFonts w:ascii="Cambria" w:hAnsi="Cambria" w:cs="Cambria" w:hint="eastAsia"/>
          <w:sz w:val="22"/>
          <w:szCs w:val="22"/>
        </w:rPr>
        <w:t>конкурентного</w:t>
      </w:r>
      <w:r w:rsidRPr="00CE65E0">
        <w:rPr>
          <w:rFonts w:ascii="Cambria" w:hAnsi="Cambria" w:cs="Cambria"/>
          <w:sz w:val="22"/>
          <w:szCs w:val="22"/>
        </w:rPr>
        <w:t xml:space="preserve"> </w:t>
      </w:r>
      <w:r w:rsidRPr="00CE65E0">
        <w:rPr>
          <w:rFonts w:ascii="Cambria" w:hAnsi="Cambria" w:cs="Cambria" w:hint="eastAsia"/>
          <w:sz w:val="22"/>
          <w:szCs w:val="22"/>
        </w:rPr>
        <w:t>поля</w:t>
      </w:r>
      <w:r w:rsidRPr="00CE65E0">
        <w:rPr>
          <w:rFonts w:ascii="Cambria" w:hAnsi="Cambria" w:cs="Cambria"/>
          <w:sz w:val="22"/>
          <w:szCs w:val="22"/>
        </w:rPr>
        <w:t xml:space="preserve"> </w:t>
      </w:r>
      <w:r w:rsidRPr="00CE65E0">
        <w:rPr>
          <w:rFonts w:ascii="Cambria" w:hAnsi="Cambria" w:cs="Cambria" w:hint="eastAsia"/>
          <w:sz w:val="22"/>
          <w:szCs w:val="22"/>
        </w:rPr>
        <w:t>участников</w:t>
      </w:r>
      <w:r w:rsidRPr="00CE65E0">
        <w:rPr>
          <w:rFonts w:ascii="Cambria" w:hAnsi="Cambria" w:cs="Cambria"/>
          <w:sz w:val="22"/>
          <w:szCs w:val="22"/>
        </w:rPr>
        <w:t xml:space="preserve"> </w:t>
      </w:r>
      <w:r w:rsidRPr="00CE65E0">
        <w:rPr>
          <w:rFonts w:ascii="Cambria" w:hAnsi="Cambria" w:cs="Cambria" w:hint="eastAsia"/>
          <w:sz w:val="22"/>
          <w:szCs w:val="22"/>
        </w:rPr>
        <w:t>в</w:t>
      </w:r>
      <w:r w:rsidRPr="00CE65E0">
        <w:rPr>
          <w:rFonts w:ascii="Cambria" w:hAnsi="Cambria" w:cs="Cambria"/>
          <w:sz w:val="22"/>
          <w:szCs w:val="22"/>
        </w:rPr>
        <w:t xml:space="preserve"> </w:t>
      </w:r>
      <w:r w:rsidRPr="00CE65E0">
        <w:rPr>
          <w:rFonts w:ascii="Cambria" w:hAnsi="Cambria" w:cs="Cambria" w:hint="eastAsia"/>
          <w:sz w:val="22"/>
          <w:szCs w:val="22"/>
        </w:rPr>
        <w:t>технические</w:t>
      </w:r>
      <w:r w:rsidRPr="00CE65E0">
        <w:rPr>
          <w:rFonts w:ascii="Cambria" w:hAnsi="Cambria" w:cs="Cambria"/>
          <w:sz w:val="22"/>
          <w:szCs w:val="22"/>
        </w:rPr>
        <w:t xml:space="preserve"> </w:t>
      </w:r>
      <w:r w:rsidRPr="00CE65E0">
        <w:rPr>
          <w:rFonts w:ascii="Cambria" w:hAnsi="Cambria" w:cs="Cambria" w:hint="eastAsia"/>
          <w:sz w:val="22"/>
          <w:szCs w:val="22"/>
        </w:rPr>
        <w:t>параметры</w:t>
      </w:r>
      <w:r w:rsidRPr="00CE65E0">
        <w:rPr>
          <w:rFonts w:ascii="Cambria" w:hAnsi="Cambria" w:cs="Cambria"/>
          <w:sz w:val="22"/>
          <w:szCs w:val="22"/>
        </w:rPr>
        <w:t xml:space="preserve"> </w:t>
      </w:r>
      <w:r w:rsidRPr="00CE65E0">
        <w:rPr>
          <w:rFonts w:ascii="Cambria" w:hAnsi="Cambria" w:cs="Cambria" w:hint="eastAsia"/>
          <w:sz w:val="22"/>
          <w:szCs w:val="22"/>
        </w:rPr>
        <w:t>были</w:t>
      </w:r>
      <w:r w:rsidRPr="00CE65E0">
        <w:rPr>
          <w:rFonts w:ascii="Cambria" w:hAnsi="Cambria" w:cs="Cambria"/>
          <w:sz w:val="22"/>
          <w:szCs w:val="22"/>
        </w:rPr>
        <w:t xml:space="preserve"> </w:t>
      </w:r>
      <w:r w:rsidRPr="00CE65E0">
        <w:rPr>
          <w:rFonts w:ascii="Cambria" w:hAnsi="Cambria" w:cs="Cambria" w:hint="eastAsia"/>
          <w:sz w:val="22"/>
          <w:szCs w:val="22"/>
        </w:rPr>
        <w:t>внесены</w:t>
      </w:r>
      <w:r w:rsidRPr="00CE65E0">
        <w:rPr>
          <w:rFonts w:ascii="Cambria" w:hAnsi="Cambria" w:cs="Cambria"/>
          <w:sz w:val="22"/>
          <w:szCs w:val="22"/>
        </w:rPr>
        <w:t xml:space="preserve"> </w:t>
      </w:r>
      <w:r w:rsidRPr="00CE65E0">
        <w:rPr>
          <w:rFonts w:ascii="Cambria" w:hAnsi="Cambria" w:cs="Cambria" w:hint="eastAsia"/>
          <w:sz w:val="22"/>
          <w:szCs w:val="22"/>
        </w:rPr>
        <w:t>следующие</w:t>
      </w:r>
      <w:r w:rsidRPr="00CE65E0">
        <w:rPr>
          <w:rFonts w:ascii="Cambria" w:hAnsi="Cambria" w:cs="Cambria"/>
          <w:sz w:val="22"/>
          <w:szCs w:val="22"/>
        </w:rPr>
        <w:t xml:space="preserve"> </w:t>
      </w:r>
      <w:r w:rsidRPr="00CE65E0">
        <w:rPr>
          <w:rFonts w:ascii="Cambria" w:hAnsi="Cambria" w:cs="Cambria" w:hint="eastAsia"/>
          <w:sz w:val="22"/>
          <w:szCs w:val="22"/>
        </w:rPr>
        <w:t>изменения</w:t>
      </w:r>
      <w:r w:rsidRPr="00CE65E0">
        <w:rPr>
          <w:rFonts w:ascii="Cambria" w:hAnsi="Cambria" w:cs="Cambria"/>
          <w:sz w:val="22"/>
          <w:szCs w:val="22"/>
        </w:rPr>
        <w:t>:</w:t>
      </w:r>
    </w:p>
    <w:p w:rsidR="00CE65E0" w:rsidRPr="00CE65E0" w:rsidRDefault="00132558" w:rsidP="00CE65E0">
      <w:pPr>
        <w:widowControl w:val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 w:rsidR="00CE65E0" w:rsidRPr="00CE65E0">
        <w:rPr>
          <w:rFonts w:ascii="Cambria" w:hAnsi="Cambria" w:cs="Cambria" w:hint="eastAsia"/>
          <w:sz w:val="22"/>
          <w:szCs w:val="22"/>
        </w:rPr>
        <w:t>Диапазон</w:t>
      </w:r>
      <w:r w:rsidR="00CE65E0" w:rsidRPr="00CE65E0">
        <w:rPr>
          <w:rFonts w:ascii="Cambria" w:hAnsi="Cambria" w:cs="Cambria"/>
          <w:sz w:val="22"/>
          <w:szCs w:val="22"/>
        </w:rPr>
        <w:t xml:space="preserve"> </w:t>
      </w:r>
      <w:r w:rsidR="00CE65E0" w:rsidRPr="00CE65E0">
        <w:rPr>
          <w:rFonts w:ascii="Cambria" w:hAnsi="Cambria" w:cs="Cambria" w:hint="eastAsia"/>
          <w:sz w:val="22"/>
          <w:szCs w:val="22"/>
        </w:rPr>
        <w:t>входного</w:t>
      </w:r>
      <w:r w:rsidR="00CE65E0" w:rsidRPr="00CE65E0">
        <w:rPr>
          <w:rFonts w:ascii="Cambria" w:hAnsi="Cambria" w:cs="Cambria"/>
          <w:sz w:val="22"/>
          <w:szCs w:val="22"/>
        </w:rPr>
        <w:t xml:space="preserve"> </w:t>
      </w:r>
      <w:r w:rsidR="00CE65E0" w:rsidRPr="00CE65E0">
        <w:rPr>
          <w:rFonts w:ascii="Cambria" w:hAnsi="Cambria" w:cs="Cambria" w:hint="eastAsia"/>
          <w:sz w:val="22"/>
          <w:szCs w:val="22"/>
        </w:rPr>
        <w:t>напряжения</w:t>
      </w:r>
    </w:p>
    <w:p w:rsidR="00CE65E0" w:rsidRPr="00CE65E0" w:rsidRDefault="00132558" w:rsidP="00CE65E0">
      <w:pPr>
        <w:widowControl w:val="0"/>
        <w:jc w:val="both"/>
        <w:rPr>
          <w:rFonts w:ascii="Cambria" w:hAnsi="Cambria" w:cs="Cambria"/>
          <w:sz w:val="22"/>
          <w:szCs w:val="22"/>
        </w:rPr>
      </w:pPr>
      <w:r>
        <w:rPr>
          <w:rFonts w:ascii="Sylfaen" w:hAnsi="Sylfaen" w:cs="Cambria"/>
          <w:sz w:val="22"/>
          <w:szCs w:val="22"/>
        </w:rPr>
        <w:tab/>
      </w:r>
      <w:r w:rsidR="00CE65E0">
        <w:rPr>
          <w:rFonts w:ascii="Sylfaen" w:hAnsi="Sylfaen" w:cs="Cambria"/>
          <w:sz w:val="22"/>
          <w:szCs w:val="22"/>
        </w:rPr>
        <w:t>По Приглашению</w:t>
      </w:r>
      <w:r w:rsidR="00CE65E0" w:rsidRPr="00CE65E0">
        <w:rPr>
          <w:rFonts w:ascii="Cambria" w:hAnsi="Cambria" w:cs="Cambria"/>
          <w:sz w:val="22"/>
          <w:szCs w:val="22"/>
        </w:rPr>
        <w:t xml:space="preserve"> 304-477</w:t>
      </w:r>
      <w:r w:rsidR="00CE65E0" w:rsidRPr="00CE65E0">
        <w:rPr>
          <w:rFonts w:ascii="Cambria" w:hAnsi="Cambria" w:cs="Cambria" w:hint="eastAsia"/>
          <w:sz w:val="22"/>
          <w:szCs w:val="22"/>
        </w:rPr>
        <w:t>В</w:t>
      </w:r>
    </w:p>
    <w:p w:rsidR="00CE65E0" w:rsidRPr="00CE65E0" w:rsidRDefault="00132558" w:rsidP="00CE65E0">
      <w:pPr>
        <w:widowControl w:val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 w:rsidR="00CE65E0">
        <w:rPr>
          <w:rFonts w:ascii="Cambria" w:hAnsi="Cambria" w:cs="Cambria" w:hint="eastAsia"/>
          <w:sz w:val="22"/>
          <w:szCs w:val="22"/>
        </w:rPr>
        <w:t>Изменение -</w:t>
      </w:r>
      <w:r w:rsidR="00CE65E0" w:rsidRPr="00CE65E0">
        <w:rPr>
          <w:rFonts w:ascii="Cambria" w:hAnsi="Cambria" w:cs="Cambria"/>
          <w:sz w:val="22"/>
          <w:szCs w:val="22"/>
        </w:rPr>
        <w:t xml:space="preserve"> 400 </w:t>
      </w:r>
      <w:r w:rsidR="00CE65E0" w:rsidRPr="00CE65E0">
        <w:rPr>
          <w:rFonts w:ascii="Cambria" w:hAnsi="Cambria" w:cs="Cambria" w:hint="eastAsia"/>
          <w:sz w:val="22"/>
          <w:szCs w:val="22"/>
        </w:rPr>
        <w:t>В</w:t>
      </w:r>
      <w:r w:rsidR="00CE65E0" w:rsidRPr="00CE65E0">
        <w:rPr>
          <w:rFonts w:ascii="Cambria" w:hAnsi="Cambria" w:cs="Cambria"/>
          <w:sz w:val="22"/>
          <w:szCs w:val="22"/>
        </w:rPr>
        <w:t xml:space="preserve"> ± 10%</w:t>
      </w:r>
    </w:p>
    <w:p w:rsidR="00CE65E0" w:rsidRPr="00CE65E0" w:rsidRDefault="00CE65E0" w:rsidP="00CE65E0">
      <w:pPr>
        <w:widowControl w:val="0"/>
        <w:jc w:val="both"/>
        <w:rPr>
          <w:rFonts w:ascii="Cambria" w:hAnsi="Cambria" w:cs="Cambria"/>
          <w:sz w:val="22"/>
          <w:szCs w:val="22"/>
        </w:rPr>
      </w:pPr>
    </w:p>
    <w:p w:rsidR="00CE65E0" w:rsidRPr="00CE65E0" w:rsidRDefault="00132558" w:rsidP="00CE65E0">
      <w:pPr>
        <w:widowControl w:val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 w:rsidR="00CE65E0" w:rsidRPr="00CE65E0">
        <w:rPr>
          <w:rFonts w:ascii="Cambria" w:hAnsi="Cambria" w:cs="Cambria" w:hint="eastAsia"/>
          <w:sz w:val="22"/>
          <w:szCs w:val="22"/>
        </w:rPr>
        <w:t>Входная</w:t>
      </w:r>
      <w:r w:rsidR="00CE65E0" w:rsidRPr="00CE65E0">
        <w:rPr>
          <w:rFonts w:ascii="Cambria" w:hAnsi="Cambria" w:cs="Cambria"/>
          <w:sz w:val="22"/>
          <w:szCs w:val="22"/>
        </w:rPr>
        <w:t xml:space="preserve"> </w:t>
      </w:r>
      <w:r w:rsidR="00CE65E0" w:rsidRPr="00CE65E0">
        <w:rPr>
          <w:rFonts w:ascii="Cambria" w:hAnsi="Cambria" w:cs="Cambria" w:hint="eastAsia"/>
          <w:sz w:val="22"/>
          <w:szCs w:val="22"/>
        </w:rPr>
        <w:t>частота</w:t>
      </w:r>
      <w:r w:rsidR="00CE65E0" w:rsidRPr="00CE65E0">
        <w:rPr>
          <w:rFonts w:ascii="Cambria" w:hAnsi="Cambria" w:cs="Cambria"/>
          <w:sz w:val="22"/>
          <w:szCs w:val="22"/>
        </w:rPr>
        <w:t>:</w:t>
      </w:r>
    </w:p>
    <w:p w:rsidR="00CE65E0" w:rsidRPr="00CE65E0" w:rsidRDefault="00132558" w:rsidP="00CE65E0">
      <w:pPr>
        <w:widowControl w:val="0"/>
        <w:jc w:val="both"/>
        <w:rPr>
          <w:rFonts w:ascii="Cambria" w:hAnsi="Cambria" w:cs="Cambria"/>
          <w:sz w:val="22"/>
          <w:szCs w:val="22"/>
        </w:rPr>
      </w:pPr>
      <w:r>
        <w:rPr>
          <w:rFonts w:ascii="Sylfaen" w:hAnsi="Sylfaen" w:cs="Cambria"/>
          <w:sz w:val="22"/>
          <w:szCs w:val="22"/>
        </w:rPr>
        <w:tab/>
      </w:r>
      <w:r w:rsidR="00CE65E0">
        <w:rPr>
          <w:rFonts w:ascii="Sylfaen" w:hAnsi="Sylfaen" w:cs="Cambria"/>
          <w:sz w:val="22"/>
          <w:szCs w:val="22"/>
        </w:rPr>
        <w:t>По Приглашению</w:t>
      </w:r>
      <w:r w:rsidR="00CE65E0" w:rsidRPr="00CE65E0">
        <w:rPr>
          <w:rFonts w:ascii="Cambria" w:hAnsi="Cambria" w:cs="Cambria"/>
          <w:sz w:val="22"/>
          <w:szCs w:val="22"/>
        </w:rPr>
        <w:t xml:space="preserve"> </w:t>
      </w:r>
      <w:r w:rsidR="00CE65E0" w:rsidRPr="00CE65E0">
        <w:rPr>
          <w:rFonts w:ascii="Cambria" w:hAnsi="Cambria" w:cs="Cambria" w:hint="eastAsia"/>
          <w:sz w:val="22"/>
          <w:szCs w:val="22"/>
        </w:rPr>
        <w:t>Рассчитан</w:t>
      </w:r>
      <w:r w:rsidR="00CE65E0" w:rsidRPr="00CE65E0">
        <w:rPr>
          <w:rFonts w:ascii="Cambria" w:hAnsi="Cambria" w:cs="Cambria"/>
          <w:sz w:val="22"/>
          <w:szCs w:val="22"/>
        </w:rPr>
        <w:t xml:space="preserve"> </w:t>
      </w:r>
      <w:r w:rsidR="00CE65E0" w:rsidRPr="00CE65E0">
        <w:rPr>
          <w:rFonts w:ascii="Cambria" w:hAnsi="Cambria" w:cs="Cambria" w:hint="eastAsia"/>
          <w:sz w:val="22"/>
          <w:szCs w:val="22"/>
        </w:rPr>
        <w:t>на</w:t>
      </w:r>
      <w:r w:rsidR="00CE65E0" w:rsidRPr="00CE65E0">
        <w:rPr>
          <w:rFonts w:ascii="Cambria" w:hAnsi="Cambria" w:cs="Cambria"/>
          <w:sz w:val="22"/>
          <w:szCs w:val="22"/>
        </w:rPr>
        <w:t xml:space="preserve"> 47-70 </w:t>
      </w:r>
      <w:r w:rsidR="00CE65E0" w:rsidRPr="00CE65E0">
        <w:rPr>
          <w:rFonts w:ascii="Cambria" w:hAnsi="Cambria" w:cs="Cambria" w:hint="eastAsia"/>
          <w:sz w:val="22"/>
          <w:szCs w:val="22"/>
        </w:rPr>
        <w:t>Гц</w:t>
      </w:r>
    </w:p>
    <w:p w:rsidR="00995102" w:rsidRDefault="00132558" w:rsidP="00CE65E0">
      <w:pPr>
        <w:widowControl w:val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 w:rsidR="00CE65E0">
        <w:rPr>
          <w:rFonts w:ascii="Cambria" w:hAnsi="Cambria" w:cs="Cambria" w:hint="eastAsia"/>
          <w:sz w:val="22"/>
          <w:szCs w:val="22"/>
        </w:rPr>
        <w:t>Изменение -</w:t>
      </w:r>
      <w:r w:rsidR="00CE65E0" w:rsidRPr="00CE65E0">
        <w:rPr>
          <w:rFonts w:ascii="Cambria" w:hAnsi="Cambria" w:cs="Cambria"/>
          <w:sz w:val="22"/>
          <w:szCs w:val="22"/>
        </w:rPr>
        <w:t xml:space="preserve"> 47-65 </w:t>
      </w:r>
      <w:r w:rsidR="00CE65E0" w:rsidRPr="00CE65E0">
        <w:rPr>
          <w:rFonts w:ascii="Cambria" w:hAnsi="Cambria" w:cs="Cambria" w:hint="eastAsia"/>
          <w:sz w:val="22"/>
          <w:szCs w:val="22"/>
        </w:rPr>
        <w:t>Гц</w:t>
      </w:r>
      <w:r w:rsidR="00CE65E0" w:rsidRPr="00CE65E0">
        <w:rPr>
          <w:rFonts w:ascii="Cambria" w:hAnsi="Cambria" w:cs="Cambria"/>
          <w:sz w:val="22"/>
          <w:szCs w:val="22"/>
        </w:rPr>
        <w:t xml:space="preserve"> </w:t>
      </w:r>
      <w:r w:rsidR="00CE65E0" w:rsidRPr="00CE65E0">
        <w:rPr>
          <w:rFonts w:ascii="Cambria" w:hAnsi="Cambria" w:cs="Cambria"/>
          <w:sz w:val="22"/>
          <w:szCs w:val="22"/>
        </w:rPr>
        <w:t xml:space="preserve"> </w:t>
      </w:r>
    </w:p>
    <w:p w:rsidR="00A7446E" w:rsidRPr="00407EA7" w:rsidRDefault="00A7446E" w:rsidP="00B234AC">
      <w:pPr>
        <w:widowControl w:val="0"/>
        <w:ind w:firstLine="708"/>
        <w:jc w:val="both"/>
        <w:rPr>
          <w:rFonts w:ascii="Cambria" w:hAnsi="Cambria" w:cs="Cambria"/>
          <w:sz w:val="22"/>
          <w:szCs w:val="22"/>
        </w:rPr>
      </w:pPr>
      <w:bookmarkStart w:id="0" w:name="_GoBack"/>
      <w:bookmarkEnd w:id="0"/>
    </w:p>
    <w:p w:rsidR="00F555EE" w:rsidRPr="00407EA7" w:rsidRDefault="00F555EE" w:rsidP="00B234AC">
      <w:pPr>
        <w:widowControl w:val="0"/>
        <w:spacing w:after="160" w:line="360" w:lineRule="auto"/>
        <w:ind w:firstLine="708"/>
        <w:jc w:val="both"/>
        <w:rPr>
          <w:rFonts w:ascii="Cambria" w:hAnsi="Cambria" w:cs="Cambria"/>
          <w:sz w:val="22"/>
          <w:szCs w:val="22"/>
        </w:rPr>
      </w:pPr>
      <w:r w:rsidRPr="00407EA7">
        <w:rPr>
          <w:rFonts w:ascii="Cambria" w:hAnsi="Cambria" w:cs="Cambria"/>
          <w:sz w:val="22"/>
          <w:szCs w:val="22"/>
        </w:rPr>
        <w:t xml:space="preserve">Для получения </w:t>
      </w:r>
      <w:proofErr w:type="gramStart"/>
      <w:r w:rsidRPr="00407EA7">
        <w:rPr>
          <w:rFonts w:ascii="Cambria" w:hAnsi="Cambria" w:cs="Cambria"/>
          <w:sz w:val="22"/>
          <w:szCs w:val="22"/>
        </w:rPr>
        <w:t>дополнительной информации</w:t>
      </w:r>
      <w:proofErr w:type="gramEnd"/>
      <w:r w:rsidRPr="00407EA7">
        <w:rPr>
          <w:rFonts w:ascii="Cambria" w:hAnsi="Cambria" w:cs="Cambria"/>
          <w:sz w:val="22"/>
          <w:szCs w:val="22"/>
        </w:rPr>
        <w:t xml:space="preserve"> связанной с данным </w:t>
      </w:r>
      <w:proofErr w:type="spellStart"/>
      <w:r w:rsidRPr="00407EA7">
        <w:rPr>
          <w:rFonts w:ascii="Cambria" w:hAnsi="Cambria" w:cs="Cambria"/>
          <w:sz w:val="22"/>
          <w:szCs w:val="22"/>
        </w:rPr>
        <w:t>об’явлением</w:t>
      </w:r>
      <w:proofErr w:type="spellEnd"/>
      <w:r w:rsidRPr="00407EA7">
        <w:rPr>
          <w:rFonts w:ascii="Cambria" w:hAnsi="Cambria" w:cs="Cambria"/>
          <w:sz w:val="22"/>
          <w:szCs w:val="22"/>
        </w:rPr>
        <w:t xml:space="preserve"> н</w:t>
      </w:r>
      <w:r w:rsidR="00CE65E0">
        <w:rPr>
          <w:rFonts w:ascii="Cambria" w:hAnsi="Cambria" w:cs="Cambria"/>
          <w:sz w:val="22"/>
          <w:szCs w:val="22"/>
        </w:rPr>
        <w:t xml:space="preserve">еобходимо </w:t>
      </w:r>
      <w:r w:rsidRPr="00407EA7">
        <w:rPr>
          <w:rFonts w:ascii="Cambria" w:hAnsi="Cambria" w:cs="Cambria"/>
          <w:sz w:val="22"/>
          <w:szCs w:val="22"/>
        </w:rPr>
        <w:t>обратиться к секретарю оценочной комиссии процедуры закупки под кодом HHRC-GHAPDzB-19/</w:t>
      </w:r>
      <w:r w:rsidR="00DE3CE2" w:rsidRPr="00407EA7">
        <w:rPr>
          <w:rFonts w:ascii="Cambria" w:hAnsi="Cambria" w:cs="Cambria"/>
          <w:sz w:val="22"/>
          <w:szCs w:val="22"/>
        </w:rPr>
        <w:t>3</w:t>
      </w:r>
      <w:r w:rsidR="00B234AC" w:rsidRPr="00407EA7">
        <w:rPr>
          <w:rFonts w:ascii="Cambria" w:hAnsi="Cambria" w:cs="Cambria"/>
          <w:sz w:val="22"/>
          <w:szCs w:val="22"/>
        </w:rPr>
        <w:t>3</w:t>
      </w:r>
      <w:r w:rsidRPr="00407EA7">
        <w:rPr>
          <w:rFonts w:ascii="Cambria" w:hAnsi="Cambria" w:cs="Cambria"/>
          <w:sz w:val="22"/>
          <w:szCs w:val="22"/>
        </w:rPr>
        <w:t xml:space="preserve"> М. </w:t>
      </w:r>
      <w:proofErr w:type="spellStart"/>
      <w:r w:rsidRPr="00407EA7">
        <w:rPr>
          <w:rFonts w:ascii="Cambria" w:hAnsi="Cambria" w:cs="Cambria"/>
          <w:sz w:val="22"/>
          <w:szCs w:val="22"/>
        </w:rPr>
        <w:t>Николян</w:t>
      </w:r>
      <w:proofErr w:type="spellEnd"/>
      <w:r w:rsidRPr="00407EA7">
        <w:rPr>
          <w:rFonts w:ascii="Cambria" w:hAnsi="Cambria" w:cs="Cambria"/>
          <w:sz w:val="22"/>
          <w:szCs w:val="22"/>
        </w:rPr>
        <w:t>.</w:t>
      </w:r>
    </w:p>
    <w:p w:rsidR="00F555EE" w:rsidRPr="00407EA7" w:rsidRDefault="00F555EE" w:rsidP="00F555EE">
      <w:pPr>
        <w:spacing w:line="300" w:lineRule="exact"/>
        <w:contextualSpacing/>
        <w:jc w:val="both"/>
        <w:rPr>
          <w:rFonts w:ascii="Cambria" w:hAnsi="Cambria" w:cs="Cambria"/>
          <w:sz w:val="22"/>
          <w:szCs w:val="22"/>
        </w:rPr>
      </w:pPr>
    </w:p>
    <w:p w:rsidR="00F555EE" w:rsidRPr="00407EA7" w:rsidRDefault="00F555EE" w:rsidP="00F555EE">
      <w:pPr>
        <w:spacing w:line="300" w:lineRule="exact"/>
        <w:ind w:firstLine="709"/>
        <w:contextualSpacing/>
        <w:jc w:val="both"/>
        <w:rPr>
          <w:rFonts w:ascii="Sylfaen" w:hAnsi="Sylfaen" w:cs="Arial Armenian"/>
          <w:sz w:val="22"/>
          <w:szCs w:val="22"/>
          <w:lang w:val="af-ZA"/>
        </w:rPr>
      </w:pPr>
      <w:r w:rsidRPr="00407EA7">
        <w:rPr>
          <w:rFonts w:ascii="Sylfaen" w:hAnsi="Sylfaen" w:cs="Sylfaen"/>
          <w:sz w:val="22"/>
          <w:szCs w:val="22"/>
          <w:lang w:val="af-ZA"/>
        </w:rPr>
        <w:t>Тел:</w:t>
      </w:r>
      <w:r w:rsidRPr="00407EA7">
        <w:rPr>
          <w:rFonts w:ascii="Sylfaen" w:hAnsi="Sylfaen"/>
          <w:sz w:val="22"/>
          <w:szCs w:val="22"/>
          <w:lang w:val="af-ZA"/>
        </w:rPr>
        <w:t xml:space="preserve"> </w:t>
      </w:r>
      <w:r w:rsidRPr="00407EA7">
        <w:rPr>
          <w:rFonts w:ascii="Sylfaen" w:hAnsi="Sylfaen"/>
          <w:b/>
          <w:i/>
          <w:sz w:val="22"/>
          <w:szCs w:val="22"/>
          <w:lang w:val="hy-AM"/>
        </w:rPr>
        <w:t xml:space="preserve">(+374 10) </w:t>
      </w:r>
      <w:r w:rsidRPr="00407EA7">
        <w:rPr>
          <w:rFonts w:ascii="Sylfaen" w:hAnsi="Sylfaen"/>
          <w:b/>
          <w:i/>
          <w:sz w:val="22"/>
          <w:szCs w:val="22"/>
          <w:lang w:val="af-ZA"/>
        </w:rPr>
        <w:t>65 40 73</w:t>
      </w:r>
    </w:p>
    <w:p w:rsidR="00F555EE" w:rsidRPr="000456B4" w:rsidRDefault="00F555EE" w:rsidP="00F555EE">
      <w:pPr>
        <w:spacing w:line="300" w:lineRule="exact"/>
        <w:ind w:firstLine="709"/>
        <w:contextualSpacing/>
        <w:jc w:val="both"/>
        <w:rPr>
          <w:rFonts w:ascii="Sylfaen" w:hAnsi="Sylfaen" w:cs="Sylfaen"/>
          <w:i/>
          <w:sz w:val="22"/>
          <w:szCs w:val="22"/>
          <w:lang w:val="af-ZA"/>
        </w:rPr>
      </w:pPr>
      <w:r w:rsidRPr="00407EA7">
        <w:rPr>
          <w:rFonts w:ascii="Sylfaen" w:hAnsi="Sylfaen" w:cs="Sylfaen"/>
          <w:sz w:val="22"/>
          <w:szCs w:val="22"/>
          <w:lang w:val="af-ZA"/>
        </w:rPr>
        <w:t xml:space="preserve">Эл. адрес: </w:t>
      </w:r>
      <w:hyperlink r:id="rId7" w:history="1">
        <w:r w:rsidRPr="00407EA7">
          <w:rPr>
            <w:rStyle w:val="ae"/>
            <w:rFonts w:ascii="Sylfaen" w:hAnsi="Sylfaen" w:cs="Sylfaen"/>
            <w:i/>
            <w:sz w:val="22"/>
            <w:szCs w:val="22"/>
            <w:lang w:val="af-ZA"/>
          </w:rPr>
          <w:t>hhrc.gnumner@tna.am</w:t>
        </w:r>
      </w:hyperlink>
      <w:r w:rsidRPr="00407EA7">
        <w:rPr>
          <w:rStyle w:val="ae"/>
          <w:rFonts w:ascii="Sylfaen" w:hAnsi="Sylfaen" w:cs="Sylfaen"/>
          <w:i/>
          <w:sz w:val="22"/>
          <w:szCs w:val="22"/>
          <w:lang w:val="af-ZA"/>
        </w:rPr>
        <w:t xml:space="preserve">, </w:t>
      </w:r>
      <w:r w:rsidRPr="00407EA7">
        <w:rPr>
          <w:rFonts w:ascii="Sylfaen" w:hAnsi="Sylfaen" w:cs="Sylfaen"/>
          <w:i/>
          <w:sz w:val="22"/>
          <w:szCs w:val="22"/>
          <w:lang w:val="af-ZA"/>
        </w:rPr>
        <w:t xml:space="preserve">  hhrc.gnum@tna.am</w:t>
      </w:r>
    </w:p>
    <w:p w:rsidR="001A4EC4" w:rsidRPr="000456B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0456B4" w:rsidSect="00CE65E0">
      <w:footerReference w:type="even" r:id="rId8"/>
      <w:footerReference w:type="default" r:id="rId9"/>
      <w:pgSz w:w="11906" w:h="16838" w:code="9"/>
      <w:pgMar w:top="568" w:right="99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746" w:rsidRDefault="00B47746">
      <w:r>
        <w:separator/>
      </w:r>
    </w:p>
  </w:endnote>
  <w:endnote w:type="continuationSeparator" w:id="0">
    <w:p w:rsidR="00B47746" w:rsidRDefault="00B4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FF37A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96340"/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FF37A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E65E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746" w:rsidRDefault="00B47746">
      <w:r>
        <w:separator/>
      </w:r>
    </w:p>
  </w:footnote>
  <w:footnote w:type="continuationSeparator" w:id="0">
    <w:p w:rsidR="00B47746" w:rsidRDefault="00B47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44043"/>
    <w:multiLevelType w:val="hybridMultilevel"/>
    <w:tmpl w:val="C226C688"/>
    <w:lvl w:ilvl="0" w:tplc="3DEAA41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FAF"/>
    <w:rsid w:val="00025EFB"/>
    <w:rsid w:val="00034FED"/>
    <w:rsid w:val="0003635A"/>
    <w:rsid w:val="0004365B"/>
    <w:rsid w:val="000456B4"/>
    <w:rsid w:val="00055FCB"/>
    <w:rsid w:val="0005765A"/>
    <w:rsid w:val="00063D6E"/>
    <w:rsid w:val="000706DF"/>
    <w:rsid w:val="00075FE5"/>
    <w:rsid w:val="00082455"/>
    <w:rsid w:val="00085F00"/>
    <w:rsid w:val="0009444C"/>
    <w:rsid w:val="00094FE2"/>
    <w:rsid w:val="000C210A"/>
    <w:rsid w:val="000E5580"/>
    <w:rsid w:val="00100D10"/>
    <w:rsid w:val="00102A32"/>
    <w:rsid w:val="001038C8"/>
    <w:rsid w:val="00120916"/>
    <w:rsid w:val="00120E57"/>
    <w:rsid w:val="00124077"/>
    <w:rsid w:val="00125AFF"/>
    <w:rsid w:val="00131001"/>
    <w:rsid w:val="00131FB1"/>
    <w:rsid w:val="00132558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3DEA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2155"/>
    <w:rsid w:val="002C3F10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7EA7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2250"/>
    <w:rsid w:val="004F596C"/>
    <w:rsid w:val="00512432"/>
    <w:rsid w:val="00522868"/>
    <w:rsid w:val="00531EA4"/>
    <w:rsid w:val="005438A3"/>
    <w:rsid w:val="00546E4E"/>
    <w:rsid w:val="00553AEC"/>
    <w:rsid w:val="005645A0"/>
    <w:rsid w:val="00565F1E"/>
    <w:rsid w:val="005676AA"/>
    <w:rsid w:val="005676B5"/>
    <w:rsid w:val="00586A35"/>
    <w:rsid w:val="00590922"/>
    <w:rsid w:val="0059197C"/>
    <w:rsid w:val="005961A2"/>
    <w:rsid w:val="00596EA1"/>
    <w:rsid w:val="005A05CF"/>
    <w:rsid w:val="005A3B39"/>
    <w:rsid w:val="005A3DF5"/>
    <w:rsid w:val="005A7CDE"/>
    <w:rsid w:val="005B30BE"/>
    <w:rsid w:val="005C39A0"/>
    <w:rsid w:val="005C6AF0"/>
    <w:rsid w:val="005D0F4E"/>
    <w:rsid w:val="005D53D8"/>
    <w:rsid w:val="005E28E2"/>
    <w:rsid w:val="005E2E2B"/>
    <w:rsid w:val="005E2F58"/>
    <w:rsid w:val="005F254D"/>
    <w:rsid w:val="005F429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3A1E"/>
    <w:rsid w:val="0075655D"/>
    <w:rsid w:val="00760AA2"/>
    <w:rsid w:val="00765F01"/>
    <w:rsid w:val="00767EF2"/>
    <w:rsid w:val="007A44B1"/>
    <w:rsid w:val="007A4B84"/>
    <w:rsid w:val="007A795B"/>
    <w:rsid w:val="007B1C78"/>
    <w:rsid w:val="007B6C31"/>
    <w:rsid w:val="007C3B03"/>
    <w:rsid w:val="007C7163"/>
    <w:rsid w:val="00805D1B"/>
    <w:rsid w:val="008123AD"/>
    <w:rsid w:val="00823294"/>
    <w:rsid w:val="0085228E"/>
    <w:rsid w:val="00855AA7"/>
    <w:rsid w:val="00870347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95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5102"/>
    <w:rsid w:val="0099697A"/>
    <w:rsid w:val="009A5807"/>
    <w:rsid w:val="009B63BC"/>
    <w:rsid w:val="009B647A"/>
    <w:rsid w:val="009B75F2"/>
    <w:rsid w:val="009C6C25"/>
    <w:rsid w:val="009D3A60"/>
    <w:rsid w:val="009E1700"/>
    <w:rsid w:val="009E5F93"/>
    <w:rsid w:val="009F5D08"/>
    <w:rsid w:val="00A03098"/>
    <w:rsid w:val="00A30C0F"/>
    <w:rsid w:val="00A36B72"/>
    <w:rsid w:val="00A433DD"/>
    <w:rsid w:val="00A47A1E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22585"/>
    <w:rsid w:val="00B234AC"/>
    <w:rsid w:val="00B34A30"/>
    <w:rsid w:val="00B45438"/>
    <w:rsid w:val="00B47746"/>
    <w:rsid w:val="00B5440A"/>
    <w:rsid w:val="00B5525A"/>
    <w:rsid w:val="00B60557"/>
    <w:rsid w:val="00B653BD"/>
    <w:rsid w:val="00B7414D"/>
    <w:rsid w:val="00BA1915"/>
    <w:rsid w:val="00BB61A2"/>
    <w:rsid w:val="00BC5608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E65E0"/>
    <w:rsid w:val="00CF2959"/>
    <w:rsid w:val="00D01363"/>
    <w:rsid w:val="00D02A87"/>
    <w:rsid w:val="00D037AC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3CE2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55EE"/>
    <w:rsid w:val="00F570A9"/>
    <w:rsid w:val="00F714E0"/>
    <w:rsid w:val="00F80B2B"/>
    <w:rsid w:val="00F97516"/>
    <w:rsid w:val="00F97BAF"/>
    <w:rsid w:val="00FA127B"/>
    <w:rsid w:val="00FA1F09"/>
    <w:rsid w:val="00FA3189"/>
    <w:rsid w:val="00FB014A"/>
    <w:rsid w:val="00FB2C5C"/>
    <w:rsid w:val="00FC062E"/>
    <w:rsid w:val="00FC6CE1"/>
    <w:rsid w:val="00FC7669"/>
    <w:rsid w:val="00FD0C86"/>
    <w:rsid w:val="00FD690C"/>
    <w:rsid w:val="00FE1928"/>
    <w:rsid w:val="00FE3FCB"/>
    <w:rsid w:val="00FF219A"/>
    <w:rsid w:val="00FF37A2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D8A54F"/>
  <w15:docId w15:val="{33934750-2FFF-4F1B-A40B-51DAF437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HTML">
    <w:name w:val="HTML Preformatted"/>
    <w:basedOn w:val="a"/>
    <w:link w:val="HTML0"/>
    <w:uiPriority w:val="99"/>
    <w:semiHidden/>
    <w:unhideWhenUsed/>
    <w:rsid w:val="00920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0959"/>
    <w:rPr>
      <w:rFonts w:ascii="Courier New" w:hAnsi="Courier New" w:cs="Courier New"/>
      <w:lang w:bidi="ar-SA"/>
    </w:rPr>
  </w:style>
  <w:style w:type="paragraph" w:styleId="af4">
    <w:name w:val="List Paragraph"/>
    <w:basedOn w:val="a"/>
    <w:uiPriority w:val="34"/>
    <w:qFormat/>
    <w:rsid w:val="005F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hrc.gnumner@tna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Mara</cp:lastModifiedBy>
  <cp:revision>39</cp:revision>
  <cp:lastPrinted>2019-09-24T08:01:00Z</cp:lastPrinted>
  <dcterms:created xsi:type="dcterms:W3CDTF">2018-08-08T07:12:00Z</dcterms:created>
  <dcterms:modified xsi:type="dcterms:W3CDTF">2022-03-14T13:29:00Z</dcterms:modified>
</cp:coreProperties>
</file>