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E0" w:rsidRPr="00BD5D47" w:rsidRDefault="001808E0" w:rsidP="001808E0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BD5D47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1808E0" w:rsidRPr="00BD5D47" w:rsidRDefault="00B24D34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BD5D47">
        <w:rPr>
          <w:rFonts w:ascii="GHEA Grapalat" w:hAnsi="GHEA Grapalat"/>
          <w:sz w:val="20"/>
          <w:szCs w:val="20"/>
          <w:lang w:val="hy-AM"/>
        </w:rPr>
        <w:t>ԵՋԷԿ-ԳՀԱՊՁԲ-20/82</w:t>
      </w:r>
      <w:r w:rsidR="001808E0" w:rsidRPr="00BD5D47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1808E0" w:rsidRPr="00BD5D47" w:rsidRDefault="001808E0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BD5D47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1808E0" w:rsidRPr="00BD5D47" w:rsidRDefault="001808E0" w:rsidP="001808E0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D5D47">
        <w:rPr>
          <w:rFonts w:ascii="GHEA Grapalat" w:hAnsi="GHEA Grapalat"/>
          <w:sz w:val="20"/>
          <w:szCs w:val="20"/>
          <w:lang w:val="hy-AM"/>
        </w:rPr>
        <w:t>20</w:t>
      </w:r>
      <w:r w:rsidR="0012795B" w:rsidRPr="00BD5D47">
        <w:rPr>
          <w:rFonts w:ascii="GHEA Grapalat" w:hAnsi="GHEA Grapalat"/>
          <w:sz w:val="20"/>
          <w:szCs w:val="20"/>
          <w:lang w:val="hy-AM"/>
        </w:rPr>
        <w:t>20</w:t>
      </w:r>
      <w:r w:rsidRPr="00BD5D47">
        <w:rPr>
          <w:rFonts w:ascii="GHEA Grapalat" w:hAnsi="GHEA Grapalat"/>
          <w:sz w:val="20"/>
          <w:szCs w:val="20"/>
          <w:lang w:val="hy-AM"/>
        </w:rPr>
        <w:t xml:space="preserve">թ-ի </w:t>
      </w:r>
      <w:proofErr w:type="spellStart"/>
      <w:r w:rsidR="00B24D34" w:rsidRPr="00BD5D47">
        <w:rPr>
          <w:rFonts w:ascii="GHEA Grapalat" w:hAnsi="GHEA Grapalat"/>
          <w:sz w:val="20"/>
          <w:szCs w:val="20"/>
        </w:rPr>
        <w:t>դեկտե</w:t>
      </w:r>
      <w:proofErr w:type="spellEnd"/>
      <w:r w:rsidR="00617A6B" w:rsidRPr="00BD5D47">
        <w:rPr>
          <w:rFonts w:ascii="GHEA Grapalat" w:hAnsi="GHEA Grapalat"/>
          <w:sz w:val="20"/>
          <w:szCs w:val="20"/>
          <w:lang w:val="hy-AM"/>
        </w:rPr>
        <w:t>մբերի</w:t>
      </w:r>
      <w:r w:rsidR="007A1CA7" w:rsidRPr="00BD5D47">
        <w:rPr>
          <w:rFonts w:ascii="GHEA Grapalat" w:hAnsi="GHEA Grapalat"/>
          <w:sz w:val="20"/>
          <w:szCs w:val="20"/>
          <w:lang w:val="af-ZA"/>
        </w:rPr>
        <w:t xml:space="preserve"> </w:t>
      </w:r>
      <w:r w:rsidR="00F04582" w:rsidRPr="00BD5D47">
        <w:rPr>
          <w:rFonts w:ascii="GHEA Grapalat" w:hAnsi="GHEA Grapalat"/>
          <w:sz w:val="20"/>
          <w:szCs w:val="20"/>
          <w:lang w:val="af-ZA"/>
        </w:rPr>
        <w:t>18</w:t>
      </w:r>
      <w:r w:rsidRPr="00BD5D47">
        <w:rPr>
          <w:rFonts w:ascii="GHEA Grapalat" w:hAnsi="GHEA Grapalat"/>
          <w:sz w:val="20"/>
          <w:szCs w:val="20"/>
          <w:lang w:val="af-ZA"/>
        </w:rPr>
        <w:t>-</w:t>
      </w:r>
      <w:r w:rsidRPr="00BD5D47">
        <w:rPr>
          <w:rFonts w:ascii="GHEA Grapalat" w:hAnsi="GHEA Grapalat"/>
          <w:sz w:val="20"/>
          <w:szCs w:val="20"/>
        </w:rPr>
        <w:t>ի</w:t>
      </w:r>
      <w:r w:rsidRPr="00BD5D47">
        <w:rPr>
          <w:rFonts w:ascii="GHEA Grapalat" w:hAnsi="GHEA Grapalat"/>
          <w:sz w:val="20"/>
          <w:szCs w:val="20"/>
          <w:lang w:val="hy-AM"/>
        </w:rPr>
        <w:t xml:space="preserve"> N </w:t>
      </w:r>
      <w:r w:rsidR="00DC74A6" w:rsidRPr="00BD5D47">
        <w:rPr>
          <w:rFonts w:ascii="GHEA Grapalat" w:hAnsi="GHEA Grapalat"/>
          <w:sz w:val="20"/>
          <w:szCs w:val="20"/>
          <w:lang w:val="af-ZA"/>
        </w:rPr>
        <w:t>2</w:t>
      </w:r>
      <w:r w:rsidRPr="00BD5D47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1808E0" w:rsidRPr="00BD5D47" w:rsidRDefault="001808E0" w:rsidP="001808E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BD5D47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BD5D47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D5D4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808E0" w:rsidRPr="00BD5D47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D5D4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12795B" w:rsidRPr="00BD5D4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B24D34" w:rsidRPr="00BD5D4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2-րդ, 3-րդ, 4-րդ, 5-րդ, 6-րդ</w:t>
      </w:r>
      <w:r w:rsidR="004136B4" w:rsidRPr="00BD5D4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="004136B4" w:rsidRPr="00BD5D47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չափաբաժնի</w:t>
      </w:r>
      <w:proofErr w:type="spellEnd"/>
      <w:r w:rsidR="004136B4" w:rsidRPr="00BD5D4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="004136B4" w:rsidRPr="00BD5D47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="004136B4" w:rsidRPr="00BD5D4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BD5D4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1808E0" w:rsidRPr="00BD5D47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BD5D47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BD5D47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B24D34" w:rsidRPr="00BD5D47">
        <w:rPr>
          <w:rFonts w:ascii="GHEA Grapalat" w:hAnsi="GHEA Grapalat"/>
          <w:sz w:val="24"/>
          <w:szCs w:val="24"/>
          <w:lang w:val="hy-AM"/>
        </w:rPr>
        <w:t>ԵՋԷԿ-ԳՀԱՊՁԲ-20/82</w:t>
      </w:r>
    </w:p>
    <w:p w:rsidR="001808E0" w:rsidRPr="00BD5D47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BD5D47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r w:rsidR="00B24D34" w:rsidRPr="00BD5D47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էլեկտրական սարքերի</w:t>
      </w:r>
      <w:r w:rsidR="0066710F"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24D34"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ԵՋԷԿ-ԳՀԱՊՁԲ-20/82</w:t>
      </w:r>
      <w:r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B24D34" w:rsidRPr="00BD5D4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2-րդ, 3-րդ, 4-րդ, 5-րդ, 6-րդ</w:t>
      </w:r>
      <w:r w:rsidR="00617A6B" w:rsidRPr="00BD5D4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4136B4"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չափաբաժնի մասով </w:t>
      </w:r>
      <w:r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1800"/>
        <w:gridCol w:w="2160"/>
        <w:gridCol w:w="3060"/>
        <w:gridCol w:w="2295"/>
      </w:tblGrid>
      <w:tr w:rsidR="00BD5D47" w:rsidRPr="00BD5D47" w:rsidTr="008E2C30">
        <w:trPr>
          <w:trHeight w:val="626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1808E0" w:rsidRPr="00BD5D47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808E0" w:rsidRPr="00BD5D47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08E0" w:rsidRPr="00BD5D47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808E0" w:rsidRPr="00BD5D47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808E0" w:rsidRPr="00BD5D47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BD5D47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BD5D47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1808E0" w:rsidRPr="00BD5D47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BD5D47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BD5D47" w:rsidRPr="00BD5D47" w:rsidTr="0049622C">
        <w:trPr>
          <w:trHeight w:val="1097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B24D34" w:rsidRPr="00BD5D47" w:rsidRDefault="00B24D34" w:rsidP="00B24D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D47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24D34" w:rsidRPr="00BD5D47" w:rsidRDefault="00B24D34" w:rsidP="00B24D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D47">
              <w:rPr>
                <w:rFonts w:ascii="GHEA Grapalat" w:hAnsi="GHEA Grapalat"/>
                <w:sz w:val="20"/>
                <w:szCs w:val="20"/>
              </w:rPr>
              <w:t>Անալիզատորի</w:t>
            </w:r>
            <w:proofErr w:type="spellEnd"/>
            <w:r w:rsidRPr="00BD5D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D47">
              <w:rPr>
                <w:rFonts w:ascii="GHEA Grapalat" w:hAnsi="GHEA Grapalat"/>
                <w:sz w:val="20"/>
                <w:szCs w:val="20"/>
              </w:rPr>
              <w:t>օպտիկական</w:t>
            </w:r>
            <w:proofErr w:type="spellEnd"/>
            <w:r w:rsidRPr="00BD5D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D47">
              <w:rPr>
                <w:rFonts w:ascii="GHEA Grapalat" w:hAnsi="GHEA Grapalat"/>
                <w:sz w:val="20"/>
                <w:szCs w:val="20"/>
              </w:rPr>
              <w:t>բլոկ</w:t>
            </w:r>
            <w:proofErr w:type="spellEnd"/>
            <w:r w:rsidRPr="00BD5D47">
              <w:rPr>
                <w:rFonts w:ascii="GHEA Grapalat" w:hAnsi="GHEA Grapalat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Ալեքս-Պրո ՍՊԸ / ООО Алекс-Про ՆՈՎԱ ԹՐԵՅԴ ՍՊԸ / ООО Нова Трейд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5D4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</w:rPr>
              <w:t>՝</w:t>
            </w:r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նախահաշվային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արժեքի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գերազանցում</w:t>
            </w:r>
            <w:proofErr w:type="spellEnd"/>
          </w:p>
        </w:tc>
      </w:tr>
      <w:tr w:rsidR="00BD5D47" w:rsidRPr="00BD5D47" w:rsidTr="0049622C">
        <w:trPr>
          <w:trHeight w:val="1097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B24D34" w:rsidRPr="00BD5D47" w:rsidRDefault="00B24D34" w:rsidP="00B24D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D4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24D34" w:rsidRPr="00BD5D47" w:rsidRDefault="00B24D34" w:rsidP="00B24D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D47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Անալիզատորի տարեկան սպասարկման համար խողովակներ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D34" w:rsidRPr="00BD5D47" w:rsidRDefault="00B24D34" w:rsidP="00B24D34">
            <w:pPr>
              <w:pStyle w:val="a3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Ալեքս-Պրո ՍՊԸ / ООО Алекс-Про ՆՈՎԱ ԹՐԵՅԴ ՍՊԸ / ООО Нова Трейд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5D4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</w:rPr>
              <w:t>՝</w:t>
            </w:r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նախահաշվային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արժեքի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գերազանցում</w:t>
            </w:r>
            <w:proofErr w:type="spellEnd"/>
          </w:p>
        </w:tc>
      </w:tr>
      <w:tr w:rsidR="00BD5D47" w:rsidRPr="00BD5D47" w:rsidTr="0049622C">
        <w:trPr>
          <w:trHeight w:val="1097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B24D34" w:rsidRPr="00BD5D47" w:rsidRDefault="00B24D34" w:rsidP="00B24D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D4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24D34" w:rsidRPr="00BD5D47" w:rsidRDefault="00B24D34" w:rsidP="00B24D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D47">
              <w:rPr>
                <w:rFonts w:ascii="GHEA Grapalat" w:hAnsi="GHEA Grapalat"/>
                <w:sz w:val="20"/>
                <w:szCs w:val="20"/>
              </w:rPr>
              <w:t>Տրանսմիթեր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hy-AM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ՆՈՎԱ ԹՐԵՅԴ ՍՊԸ / ООО Нова Трейд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5D4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</w:rPr>
              <w:t>՝</w:t>
            </w:r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նախահաշվային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արժեքի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գերազանցում</w:t>
            </w:r>
            <w:proofErr w:type="spellEnd"/>
          </w:p>
        </w:tc>
      </w:tr>
      <w:tr w:rsidR="00BD5D47" w:rsidRPr="00BD5D47" w:rsidTr="0049622C">
        <w:trPr>
          <w:trHeight w:val="1097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B24D34" w:rsidRPr="00BD5D47" w:rsidRDefault="00B24D34" w:rsidP="00B24D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D4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24D34" w:rsidRPr="00BD5D47" w:rsidRDefault="00B24D34" w:rsidP="00B24D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D47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Ձեռքի pH  չափիչ սարpի էլեկտրոդ                              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BD5D47"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  <w:t>-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5D47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ներկայացվել</w:t>
            </w:r>
          </w:p>
        </w:tc>
      </w:tr>
      <w:tr w:rsidR="00BD5D47" w:rsidRPr="00BD5D47" w:rsidTr="0049622C">
        <w:trPr>
          <w:trHeight w:val="1097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B24D34" w:rsidRPr="00BD5D47" w:rsidRDefault="00B24D34" w:rsidP="00B24D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D47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24D34" w:rsidRPr="00BD5D47" w:rsidRDefault="00B24D34" w:rsidP="00B24D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D47">
              <w:rPr>
                <w:rFonts w:ascii="GHEA Grapalat" w:hAnsi="GHEA Grapalat"/>
                <w:sz w:val="20"/>
                <w:szCs w:val="20"/>
              </w:rPr>
              <w:t>Ալկալիական</w:t>
            </w:r>
            <w:proofErr w:type="spellEnd"/>
            <w:r w:rsidRPr="00BD5D4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D47">
              <w:rPr>
                <w:rFonts w:ascii="GHEA Grapalat" w:hAnsi="GHEA Grapalat"/>
                <w:sz w:val="20"/>
                <w:szCs w:val="20"/>
              </w:rPr>
              <w:t>մարտկոցներ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BD5D47"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  <w:t>-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5D47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BD5D47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BD5D47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ներկայացվել</w:t>
            </w:r>
          </w:p>
        </w:tc>
      </w:tr>
    </w:tbl>
    <w:p w:rsidR="001808E0" w:rsidRPr="00BD5D47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D5D47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D5D47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D5D47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D5D47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D5D47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D5D47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D5D47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D5D47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D5D47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D5D47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BD5D47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B24D34" w:rsidRPr="00BD5D4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ԵՋԷԿ-ԳՀԱՊՁԲ-20/82</w:t>
      </w:r>
      <w:r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617A6B"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>Ա․ Ավետիսյան</w:t>
      </w:r>
      <w:r w:rsidRPr="00BD5D47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12795B" w:rsidRPr="00BD5D47" w:rsidRDefault="0012795B" w:rsidP="006204D4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1808E0" w:rsidRPr="00BD5D47" w:rsidRDefault="001808E0" w:rsidP="006204D4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BD5D47">
        <w:rPr>
          <w:rFonts w:ascii="GHEA Grapalat" w:hAnsi="GHEA Grapalat"/>
          <w:sz w:val="20"/>
          <w:lang w:val="af-ZA"/>
        </w:rPr>
        <w:t xml:space="preserve">Հեռախոս </w:t>
      </w:r>
      <w:r w:rsidRPr="00BD5D47">
        <w:rPr>
          <w:rFonts w:ascii="GHEA Grapalat" w:hAnsi="GHEA Grapalat"/>
          <w:b/>
          <w:sz w:val="20"/>
          <w:lang w:val="af-ZA"/>
        </w:rPr>
        <w:t>01</w:t>
      </w:r>
      <w:r w:rsidRPr="00BD5D47">
        <w:rPr>
          <w:rFonts w:ascii="GHEA Grapalat" w:hAnsi="GHEA Grapalat"/>
          <w:b/>
          <w:sz w:val="20"/>
          <w:lang w:val="hy-AM"/>
        </w:rPr>
        <w:t>0</w:t>
      </w:r>
      <w:r w:rsidRPr="00BD5D47">
        <w:rPr>
          <w:rFonts w:ascii="GHEA Grapalat" w:hAnsi="GHEA Grapalat"/>
          <w:b/>
          <w:sz w:val="20"/>
          <w:lang w:val="af-ZA"/>
        </w:rPr>
        <w:t xml:space="preserve"> </w:t>
      </w:r>
      <w:r w:rsidRPr="00BD5D47">
        <w:rPr>
          <w:rFonts w:ascii="GHEA Grapalat" w:hAnsi="GHEA Grapalat"/>
          <w:b/>
          <w:sz w:val="20"/>
          <w:lang w:val="hy-AM"/>
        </w:rPr>
        <w:t>262-269</w:t>
      </w:r>
    </w:p>
    <w:p w:rsidR="001808E0" w:rsidRPr="00BD5D47" w:rsidRDefault="001808E0" w:rsidP="006204D4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BD5D47">
        <w:rPr>
          <w:rFonts w:ascii="GHEA Grapalat" w:hAnsi="GHEA Grapalat"/>
          <w:sz w:val="20"/>
          <w:lang w:val="af-ZA"/>
        </w:rPr>
        <w:t xml:space="preserve">Էլ. Փոստ </w:t>
      </w:r>
      <w:r w:rsidR="00BD5D47" w:rsidRPr="00BD5D47">
        <w:fldChar w:fldCharType="begin"/>
      </w:r>
      <w:r w:rsidR="00BD5D47" w:rsidRPr="00BD5D47">
        <w:rPr>
          <w:lang w:val="hy-AM"/>
        </w:rPr>
        <w:instrText xml:space="preserve"> HYPERLINK "mailto:lach.gnumner@gmail.com" </w:instrText>
      </w:r>
      <w:r w:rsidR="00BD5D47" w:rsidRPr="00BD5D47">
        <w:fldChar w:fldCharType="separate"/>
      </w:r>
      <w:r w:rsidR="00153FF7" w:rsidRPr="00BD5D47">
        <w:rPr>
          <w:rStyle w:val="ac"/>
          <w:rFonts w:ascii="GHEA Grapalat" w:hAnsi="GHEA Grapalat"/>
          <w:b/>
          <w:color w:val="auto"/>
          <w:sz w:val="20"/>
          <w:lang w:val="af-ZA"/>
        </w:rPr>
        <w:t>lach.gnumner@gmail.com</w:t>
      </w:r>
      <w:r w:rsidR="00BD5D47" w:rsidRPr="00BD5D47">
        <w:rPr>
          <w:rStyle w:val="ac"/>
          <w:rFonts w:ascii="GHEA Grapalat" w:hAnsi="GHEA Grapalat"/>
          <w:b/>
          <w:color w:val="auto"/>
          <w:sz w:val="20"/>
          <w:lang w:val="af-ZA"/>
        </w:rPr>
        <w:fldChar w:fldCharType="end"/>
      </w:r>
    </w:p>
    <w:p w:rsidR="00617A6B" w:rsidRPr="00BD5D47" w:rsidRDefault="001808E0" w:rsidP="006204D4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BD5D47">
        <w:rPr>
          <w:rFonts w:ascii="GHEA Grapalat" w:hAnsi="GHEA Grapalat"/>
          <w:sz w:val="20"/>
          <w:lang w:val="af-ZA"/>
        </w:rPr>
        <w:t>Պատվիրատու</w:t>
      </w:r>
      <w:r w:rsidRPr="00BD5D47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</w:p>
    <w:p w:rsidR="00617A6B" w:rsidRPr="00BD5D47" w:rsidRDefault="00617A6B">
      <w:pPr>
        <w:spacing w:after="160" w:line="259" w:lineRule="auto"/>
        <w:rPr>
          <w:rFonts w:ascii="GHEA Grapalat" w:hAnsi="GHEA Grapalat"/>
          <w:b/>
          <w:sz w:val="20"/>
          <w:lang w:val="af-ZA"/>
        </w:rPr>
      </w:pPr>
      <w:r w:rsidRPr="00BD5D47">
        <w:rPr>
          <w:rFonts w:ascii="GHEA Grapalat" w:hAnsi="GHEA Grapalat"/>
          <w:b/>
          <w:sz w:val="20"/>
          <w:lang w:val="af-ZA"/>
        </w:rPr>
        <w:br w:type="page"/>
      </w:r>
    </w:p>
    <w:p w:rsidR="00617A6B" w:rsidRPr="00BD5D47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</w:pPr>
      <w:r w:rsidRPr="00BD5D47"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  <w:lastRenderedPageBreak/>
        <w:t>Неофициальный перевод*</w:t>
      </w:r>
    </w:p>
    <w:p w:rsidR="00617A6B" w:rsidRPr="00BD5D47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af-ZA" w:eastAsia="ru-RU" w:bidi="ru-RU"/>
        </w:rPr>
      </w:pPr>
    </w:p>
    <w:p w:rsidR="00617A6B" w:rsidRPr="00BD5D47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>Приложение</w:t>
      </w:r>
    </w:p>
    <w:p w:rsidR="00617A6B" w:rsidRPr="00BD5D47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BD5D47">
        <w:rPr>
          <w:rFonts w:eastAsia="Times New Roman" w:cs="Calibri"/>
          <w:sz w:val="24"/>
          <w:szCs w:val="24"/>
          <w:lang w:val="ru-RU" w:eastAsia="ru-RU" w:bidi="ru-RU"/>
        </w:rPr>
        <w:t> </w:t>
      </w:r>
      <w:r w:rsidRPr="00BD5D47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Протокол</w:t>
      </w:r>
      <w:r w:rsidRPr="00BD5D47">
        <w:rPr>
          <w:rFonts w:ascii="GHEA Grapalat" w:eastAsia="Times New Roman" w:hAnsi="GHEA Grapalat" w:cs="GHEA Grapalat"/>
          <w:sz w:val="24"/>
          <w:szCs w:val="24"/>
          <w:lang w:eastAsia="ru-RU" w:bidi="ru-RU"/>
        </w:rPr>
        <w:t>a</w:t>
      </w: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BD5D47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№</w:t>
      </w: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2 </w:t>
      </w:r>
      <w:r w:rsidRPr="00BD5D47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от</w:t>
      </w: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="00CA7CC1"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>18</w:t>
      </w: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="00B24D34"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>дека</w:t>
      </w:r>
      <w:r w:rsidRPr="00BD5D47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бря</w:t>
      </w: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2020 </w:t>
      </w:r>
      <w:r w:rsidRPr="00BD5D47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года</w:t>
      </w: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</w:p>
    <w:p w:rsidR="00617A6B" w:rsidRPr="00BD5D47" w:rsidRDefault="00617A6B" w:rsidP="00617A6B">
      <w:pPr>
        <w:widowControl w:val="0"/>
        <w:spacing w:after="16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BD5D47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Комиссии</w:t>
      </w: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BD5D47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по</w:t>
      </w: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BD5D47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оценке</w:t>
      </w: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BD5D47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порядка</w:t>
      </w: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BD5D47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закупо</w:t>
      </w: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>к</w:t>
      </w:r>
    </w:p>
    <w:p w:rsidR="00617A6B" w:rsidRPr="00BD5D47" w:rsidRDefault="00617A6B" w:rsidP="00617A6B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BD5D47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ОБЪЯВЛЕНИЕ</w:t>
      </w:r>
    </w:p>
    <w:p w:rsidR="00617A6B" w:rsidRPr="00BD5D47" w:rsidRDefault="00617A6B" w:rsidP="00617A6B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BD5D47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  <w:r w:rsidRPr="00BD5D47">
        <w:rPr>
          <w:rFonts w:ascii="GHEA Grapalat" w:eastAsia="Times New Roman" w:hAnsi="GHEA Grapalat"/>
          <w:b/>
          <w:sz w:val="24"/>
          <w:szCs w:val="24"/>
          <w:lang w:val="hy-AM" w:eastAsia="ru-RU" w:bidi="ru-RU"/>
        </w:rPr>
        <w:t xml:space="preserve"> </w:t>
      </w:r>
      <w:r w:rsidRPr="00BD5D47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по </w:t>
      </w:r>
      <w:r w:rsidR="00B24D34" w:rsidRPr="00BD5D47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2, 3, 4, 5, 6-ому </w:t>
      </w:r>
      <w:r w:rsidRPr="00BD5D47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лотам</w:t>
      </w:r>
    </w:p>
    <w:p w:rsidR="00617A6B" w:rsidRPr="00BD5D47" w:rsidRDefault="00617A6B" w:rsidP="00617A6B">
      <w:pPr>
        <w:widowControl w:val="0"/>
        <w:spacing w:after="160" w:line="36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u w:val="single"/>
          <w:lang w:val="ru-RU" w:eastAsia="ru-RU" w:bidi="ru-RU"/>
        </w:rPr>
      </w:pP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Код процедуры </w:t>
      </w:r>
      <w:r w:rsidR="00B24D34" w:rsidRPr="00BD5D47">
        <w:rPr>
          <w:rFonts w:ascii="GHEA Grapalat" w:eastAsia="Times New Roman" w:hAnsi="GHEA Grapalat"/>
          <w:b/>
          <w:sz w:val="24"/>
          <w:szCs w:val="24"/>
          <w:lang w:val="hy-AM" w:eastAsia="ru-RU" w:bidi="ru-RU"/>
        </w:rPr>
        <w:t>ԵՋԷԿ-ԳՀԱՊՁԲ-20/82</w:t>
      </w:r>
    </w:p>
    <w:p w:rsidR="00617A6B" w:rsidRPr="00BD5D47" w:rsidRDefault="00617A6B" w:rsidP="00617A6B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BD5D47">
        <w:rPr>
          <w:rFonts w:ascii="GHEA Grapalat" w:eastAsia="Times New Roman" w:hAnsi="GHEA Grapalat"/>
          <w:b/>
          <w:bCs/>
          <w:sz w:val="24"/>
          <w:szCs w:val="24"/>
          <w:lang w:val="ru-RU" w:eastAsia="ru-RU" w:bidi="ru-RU"/>
        </w:rPr>
        <w:t>ЗАО «Ереванский термоэлектрический центр»</w:t>
      </w: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</w:t>
      </w:r>
      <w:r w:rsidRPr="00BD5D47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по </w:t>
      </w:r>
      <w:r w:rsidR="00B24D34" w:rsidRPr="00BD5D47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2</w:t>
      </w:r>
      <w:r w:rsidRPr="00BD5D47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, </w:t>
      </w:r>
      <w:r w:rsidR="00B24D34" w:rsidRPr="00BD5D47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3</w:t>
      </w:r>
      <w:r w:rsidRPr="00BD5D47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,</w:t>
      </w:r>
      <w:r w:rsidR="00B24D34" w:rsidRPr="00BD5D47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 4,</w:t>
      </w:r>
      <w:r w:rsidRPr="00BD5D47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 </w:t>
      </w:r>
      <w:r w:rsidR="00B24D34" w:rsidRPr="00BD5D47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5</w:t>
      </w:r>
      <w:r w:rsidRPr="00BD5D47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, </w:t>
      </w:r>
      <w:r w:rsidR="00B24D34" w:rsidRPr="00BD5D47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6</w:t>
      </w:r>
      <w:r w:rsidRPr="00BD5D47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 лотам</w:t>
      </w: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закупки под кодом </w:t>
      </w:r>
      <w:r w:rsidR="00B24D34" w:rsidRPr="00BD5D47">
        <w:rPr>
          <w:rFonts w:ascii="GHEA Grapalat" w:eastAsia="Times New Roman" w:hAnsi="GHEA Grapalat"/>
          <w:b/>
          <w:sz w:val="24"/>
          <w:szCs w:val="24"/>
          <w:lang w:val="hy-AM" w:eastAsia="ru-RU" w:bidi="ru-RU"/>
        </w:rPr>
        <w:t>ԵՋԷԿ-ԳՀԱՊՁԲ-20/82</w:t>
      </w: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B24D34" w:rsidRPr="00BD5D47">
        <w:rPr>
          <w:rFonts w:ascii="GHEA Grapalat" w:eastAsia="Times New Roman" w:hAnsi="GHEA Grapalat"/>
          <w:b/>
          <w:i/>
          <w:sz w:val="24"/>
          <w:szCs w:val="24"/>
          <w:lang w:val="ru-RU" w:eastAsia="ru-RU" w:bidi="ru-RU"/>
        </w:rPr>
        <w:t xml:space="preserve">электрических приборов </w:t>
      </w: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>для своих нужд:</w:t>
      </w:r>
    </w:p>
    <w:tbl>
      <w:tblPr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6"/>
        <w:gridCol w:w="2224"/>
        <w:gridCol w:w="1890"/>
        <w:gridCol w:w="2610"/>
        <w:gridCol w:w="2026"/>
      </w:tblGrid>
      <w:tr w:rsidR="00BD5D47" w:rsidRPr="00BD5D47" w:rsidTr="00B24D34">
        <w:trPr>
          <w:trHeight w:val="634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617A6B" w:rsidRPr="00BD5D47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617A6B" w:rsidRPr="00BD5D47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7A6B" w:rsidRPr="00BD5D47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17A6B" w:rsidRPr="00BD5D47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617A6B" w:rsidRPr="00BD5D47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sz w:val="18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17A6B" w:rsidRPr="00BD5D47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D5D47" w:rsidRPr="00BD5D47" w:rsidTr="00B24D34">
        <w:trPr>
          <w:trHeight w:val="663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eastAsia="ru-RU" w:bidi="ru-RU"/>
              </w:rPr>
            </w:pPr>
            <w:r w:rsidRPr="00BD5D47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34" w:rsidRPr="00BD5D47" w:rsidRDefault="00B24D34" w:rsidP="00B24D34">
            <w:pPr>
              <w:jc w:val="center"/>
              <w:rPr>
                <w:rFonts w:ascii="GHEA Grapalat" w:hAnsi="GHEA Grapalat" w:cs="Calibri"/>
                <w:sz w:val="18"/>
                <w:szCs w:val="20"/>
                <w:lang w:val="ru-RU"/>
              </w:rPr>
            </w:pPr>
            <w:r w:rsidRPr="00BD5D47">
              <w:rPr>
                <w:rFonts w:ascii="GHEA Grapalat" w:hAnsi="GHEA Grapalat"/>
                <w:sz w:val="18"/>
                <w:szCs w:val="20"/>
                <w:lang w:val="ru-RU"/>
              </w:rPr>
              <w:t xml:space="preserve">Передняя дверца анализатора с экраном и клавиатурой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 xml:space="preserve">ООО Алекс-Про </w:t>
            </w:r>
          </w:p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ООО Нова Трейд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16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заявка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соответствует приглашению, </w:t>
            </w:r>
            <w:proofErr w:type="spellStart"/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>повишает</w:t>
            </w:r>
            <w:proofErr w:type="spellEnd"/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цены установленную заявкой на покупку</w:t>
            </w:r>
          </w:p>
        </w:tc>
      </w:tr>
      <w:tr w:rsidR="00BD5D47" w:rsidRPr="00BD5D47" w:rsidTr="00B24D34">
        <w:trPr>
          <w:trHeight w:val="663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eastAsia="ru-RU" w:bidi="ru-RU"/>
              </w:rPr>
            </w:pPr>
            <w:r w:rsidRPr="00BD5D47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34" w:rsidRPr="00BD5D47" w:rsidRDefault="00B24D34" w:rsidP="00B24D34">
            <w:pPr>
              <w:jc w:val="center"/>
              <w:rPr>
                <w:rFonts w:ascii="GHEA Grapalat" w:hAnsi="GHEA Grapalat" w:cs="Calibri"/>
                <w:sz w:val="18"/>
                <w:szCs w:val="20"/>
              </w:rPr>
            </w:pPr>
            <w:proofErr w:type="spellStart"/>
            <w:r w:rsidRPr="00BD5D47">
              <w:rPr>
                <w:rFonts w:ascii="GHEA Grapalat" w:hAnsi="GHEA Grapalat"/>
                <w:sz w:val="18"/>
                <w:szCs w:val="20"/>
              </w:rPr>
              <w:t>Оптический</w:t>
            </w:r>
            <w:proofErr w:type="spellEnd"/>
            <w:r w:rsidRPr="00BD5D47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BD5D47">
              <w:rPr>
                <w:rFonts w:ascii="GHEA Grapalat" w:hAnsi="GHEA Grapalat"/>
                <w:sz w:val="18"/>
                <w:szCs w:val="20"/>
              </w:rPr>
              <w:t>блок</w:t>
            </w:r>
            <w:proofErr w:type="spellEnd"/>
            <w:r w:rsidRPr="00BD5D47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BD5D47">
              <w:rPr>
                <w:rFonts w:ascii="GHEA Grapalat" w:hAnsi="GHEA Grapalat"/>
                <w:sz w:val="18"/>
                <w:szCs w:val="20"/>
              </w:rPr>
              <w:t>анализатора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 xml:space="preserve">ООО Алекс-Про </w:t>
            </w:r>
          </w:p>
          <w:p w:rsidR="00B24D34" w:rsidRPr="00BD5D47" w:rsidRDefault="00B24D34" w:rsidP="00B24D34">
            <w:pPr>
              <w:pStyle w:val="a3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ООО Нова Трейд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16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заявка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соответствует приглашению, </w:t>
            </w:r>
            <w:proofErr w:type="spellStart"/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>повишает</w:t>
            </w:r>
            <w:proofErr w:type="spellEnd"/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цены установленную заявкой на покупку</w:t>
            </w:r>
          </w:p>
        </w:tc>
      </w:tr>
      <w:tr w:rsidR="00BD5D47" w:rsidRPr="00BD5D47" w:rsidTr="00B24D34">
        <w:trPr>
          <w:trHeight w:val="70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eastAsia="ru-RU" w:bidi="ru-RU"/>
              </w:rPr>
            </w:pPr>
            <w:r w:rsidRPr="00BD5D47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eastAsia="ru-RU" w:bidi="ru-RU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34" w:rsidRPr="00BD5D47" w:rsidRDefault="00B24D34" w:rsidP="00B24D34">
            <w:pPr>
              <w:jc w:val="center"/>
              <w:rPr>
                <w:rFonts w:ascii="GHEA Grapalat" w:hAnsi="GHEA Grapalat" w:cs="Calibri"/>
                <w:sz w:val="18"/>
                <w:szCs w:val="20"/>
                <w:lang w:val="ru-RU"/>
              </w:rPr>
            </w:pPr>
            <w:r w:rsidRPr="00BD5D47">
              <w:rPr>
                <w:rFonts w:ascii="GHEA Grapalat" w:hAnsi="GHEA Grapalat"/>
                <w:sz w:val="18"/>
                <w:szCs w:val="20"/>
                <w:lang w:val="ru-RU"/>
              </w:rPr>
              <w:t>Трубки для годового обслуживания анализатора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hy-AM"/>
              </w:rPr>
            </w:pPr>
            <w:r w:rsidRPr="00BD5D47">
              <w:rPr>
                <w:rFonts w:ascii="GHEA Grapalat" w:hAnsi="GHEA Grapalat"/>
                <w:sz w:val="18"/>
                <w:szCs w:val="18"/>
                <w:lang w:val="af-ZA"/>
              </w:rPr>
              <w:t>ООО Нова Трейд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16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заявка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соответствует приглашению, </w:t>
            </w:r>
            <w:proofErr w:type="spellStart"/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>повишает</w:t>
            </w:r>
            <w:proofErr w:type="spellEnd"/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цены установленную заявкой на покупку</w:t>
            </w:r>
          </w:p>
        </w:tc>
      </w:tr>
      <w:tr w:rsidR="00BD5D47" w:rsidRPr="00BD5D47" w:rsidTr="00B24D34">
        <w:trPr>
          <w:trHeight w:val="70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eastAsia="ru-RU" w:bidi="ru-RU"/>
              </w:rPr>
            </w:pPr>
            <w:r w:rsidRPr="00BD5D47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eastAsia="ru-RU" w:bidi="ru-RU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34" w:rsidRPr="00BD5D47" w:rsidRDefault="00B24D34" w:rsidP="00B24D34">
            <w:pPr>
              <w:jc w:val="center"/>
              <w:rPr>
                <w:rFonts w:ascii="GHEA Grapalat" w:hAnsi="GHEA Grapalat" w:cs="Calibri"/>
                <w:sz w:val="18"/>
                <w:szCs w:val="20"/>
              </w:rPr>
            </w:pPr>
            <w:proofErr w:type="spellStart"/>
            <w:r w:rsidRPr="00BD5D47">
              <w:rPr>
                <w:rFonts w:ascii="GHEA Grapalat" w:hAnsi="GHEA Grapalat"/>
                <w:sz w:val="18"/>
                <w:szCs w:val="20"/>
              </w:rPr>
              <w:t>Передатчик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szCs w:val="16"/>
                <w:lang w:eastAsia="ru-RU" w:bidi="ru-RU"/>
              </w:rPr>
            </w:pPr>
            <w:r w:rsidRPr="00BD5D47">
              <w:rPr>
                <w:rFonts w:ascii="GHEA Grapalat" w:eastAsia="Times New Roman" w:hAnsi="GHEA Grapalat" w:cs="Calibri"/>
                <w:szCs w:val="16"/>
                <w:lang w:eastAsia="ru-RU" w:bidi="ru-RU"/>
              </w:rPr>
              <w:t>-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B24D34" w:rsidRPr="00BD5D47" w:rsidRDefault="00B24D34" w:rsidP="00B24D34">
            <w:pPr>
              <w:jc w:val="center"/>
              <w:rPr>
                <w:lang w:val="ru-RU"/>
              </w:rPr>
            </w:pP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заявок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было подано</w:t>
            </w:r>
          </w:p>
        </w:tc>
      </w:tr>
      <w:tr w:rsidR="00BD5D47" w:rsidRPr="00BD5D47" w:rsidTr="00B24D34">
        <w:trPr>
          <w:trHeight w:val="70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B24D34" w:rsidRPr="00BD5D47" w:rsidRDefault="00B24D34" w:rsidP="00B24D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eastAsia="ru-RU" w:bidi="ru-RU"/>
              </w:rPr>
            </w:pPr>
            <w:r w:rsidRPr="00BD5D47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eastAsia="ru-RU" w:bidi="ru-RU"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34" w:rsidRPr="00BD5D47" w:rsidRDefault="00B24D34" w:rsidP="00B24D34">
            <w:pPr>
              <w:jc w:val="center"/>
              <w:rPr>
                <w:rFonts w:ascii="GHEA Grapalat" w:hAnsi="GHEA Grapalat" w:cs="Calibri"/>
                <w:sz w:val="18"/>
                <w:szCs w:val="20"/>
                <w:lang w:val="ru-RU"/>
              </w:rPr>
            </w:pPr>
            <w:r w:rsidRPr="00BD5D47">
              <w:rPr>
                <w:rFonts w:ascii="GHEA Grapalat" w:hAnsi="GHEA Grapalat"/>
                <w:sz w:val="18"/>
                <w:szCs w:val="20"/>
                <w:lang w:val="ru-RU"/>
              </w:rPr>
              <w:t xml:space="preserve">Электрод ручного измерительного прибора  </w:t>
            </w:r>
            <w:r w:rsidRPr="00BD5D47">
              <w:rPr>
                <w:rFonts w:ascii="GHEA Grapalat" w:hAnsi="GHEA Grapalat"/>
                <w:sz w:val="18"/>
                <w:szCs w:val="20"/>
              </w:rPr>
              <w:t>pH</w:t>
            </w:r>
            <w:r w:rsidRPr="00BD5D47">
              <w:rPr>
                <w:rFonts w:ascii="GHEA Grapalat" w:hAnsi="GHEA Grapalat"/>
                <w:sz w:val="18"/>
                <w:szCs w:val="20"/>
                <w:lang w:val="ru-RU"/>
              </w:rPr>
              <w:t xml:space="preserve">                                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szCs w:val="16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 w:cs="Calibri"/>
                <w:szCs w:val="16"/>
                <w:lang w:eastAsia="ru-RU" w:bidi="ru-RU"/>
              </w:rPr>
              <w:t>-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B24D34" w:rsidRPr="00BD5D47" w:rsidRDefault="00B24D34" w:rsidP="00B24D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BD5D47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B24D34" w:rsidRPr="00BD5D47" w:rsidRDefault="00B24D34" w:rsidP="00B24D34">
            <w:pPr>
              <w:jc w:val="center"/>
              <w:rPr>
                <w:lang w:val="ru-RU"/>
              </w:rPr>
            </w:pP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заявок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BD5D47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BD5D47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было подано</w:t>
            </w:r>
          </w:p>
        </w:tc>
      </w:tr>
    </w:tbl>
    <w:p w:rsidR="00617A6B" w:rsidRPr="00BD5D47" w:rsidRDefault="00617A6B" w:rsidP="00B24D34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="00B24D34" w:rsidRPr="00BD5D47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ԵՋԷԿ-ԳՀԱՊՁԲ-20/82</w:t>
      </w:r>
      <w:r w:rsidRPr="00BD5D47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 </w:t>
      </w:r>
      <w:r w:rsidRPr="00BD5D47">
        <w:rPr>
          <w:rFonts w:ascii="GHEA Grapalat" w:eastAsia="Times New Roman" w:hAnsi="GHEA Grapalat"/>
          <w:sz w:val="24"/>
          <w:szCs w:val="24"/>
          <w:lang w:val="ru-RU" w:eastAsia="ru-RU" w:bidi="ru-RU"/>
        </w:rPr>
        <w:t>А. Аветисяну.</w:t>
      </w:r>
    </w:p>
    <w:p w:rsidR="00617A6B" w:rsidRPr="00BD5D47" w:rsidRDefault="00617A6B" w:rsidP="00617A6B">
      <w:pPr>
        <w:widowControl w:val="0"/>
        <w:spacing w:after="0" w:line="360" w:lineRule="auto"/>
        <w:ind w:firstLine="720"/>
        <w:rPr>
          <w:rFonts w:ascii="GHEA Grapalat" w:eastAsia="Times New Roman" w:hAnsi="GHEA Grapalat"/>
          <w:szCs w:val="24"/>
          <w:lang w:val="af-ZA" w:eastAsia="ru-RU" w:bidi="ru-RU"/>
        </w:rPr>
      </w:pPr>
    </w:p>
    <w:p w:rsidR="00617A6B" w:rsidRPr="00BD5D47" w:rsidRDefault="00617A6B" w:rsidP="00617A6B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BD5D47">
        <w:rPr>
          <w:rFonts w:ascii="GHEA Grapalat" w:eastAsia="Times New Roman" w:hAnsi="GHEA Grapalat"/>
          <w:sz w:val="20"/>
          <w:szCs w:val="20"/>
          <w:lang w:val="ru-RU" w:bidi="ru-RU"/>
        </w:rPr>
        <w:t>Телефон:</w:t>
      </w:r>
      <w:r w:rsidRPr="00BD5D47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BD5D47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BD5D47">
        <w:rPr>
          <w:rFonts w:ascii="GHEA Grapalat" w:eastAsia="Times New Roman" w:hAnsi="GHEA Grapalat"/>
          <w:sz w:val="20"/>
          <w:szCs w:val="20"/>
          <w:lang w:val="ru-RU" w:bidi="ru-RU"/>
        </w:rPr>
        <w:tab/>
        <w:t xml:space="preserve">+374 10262269 </w:t>
      </w:r>
    </w:p>
    <w:p w:rsidR="00617A6B" w:rsidRPr="00BD5D47" w:rsidRDefault="00617A6B" w:rsidP="00617A6B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BD5D47">
        <w:rPr>
          <w:rFonts w:ascii="GHEA Grapalat" w:eastAsia="Times New Roman" w:hAnsi="GHEA Grapalat"/>
          <w:sz w:val="20"/>
          <w:szCs w:val="20"/>
          <w:lang w:val="ru-RU" w:bidi="ru-RU"/>
        </w:rPr>
        <w:t xml:space="preserve">Электронная почта: </w:t>
      </w:r>
      <w:r w:rsidRPr="00BD5D47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hyperlink r:id="rId6" w:history="1">
        <w:r w:rsidRPr="00BD5D47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lach</w:t>
        </w:r>
        <w:r w:rsidRPr="00BD5D47">
          <w:rPr>
            <w:rFonts w:ascii="GHEA Grapalat" w:eastAsia="Times New Roman" w:hAnsi="GHEA Grapalat"/>
            <w:sz w:val="20"/>
            <w:szCs w:val="20"/>
            <w:u w:val="single"/>
            <w:lang w:val="ru-RU" w:bidi="ru-RU"/>
          </w:rPr>
          <w:t>.</w:t>
        </w:r>
        <w:r w:rsidRPr="00BD5D47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gnumner</w:t>
        </w:r>
        <w:r w:rsidRPr="00BD5D47">
          <w:rPr>
            <w:rFonts w:ascii="GHEA Grapalat" w:eastAsia="Times New Roman" w:hAnsi="GHEA Grapalat"/>
            <w:sz w:val="20"/>
            <w:szCs w:val="20"/>
            <w:u w:val="single"/>
            <w:lang w:val="ru-RU" w:bidi="ru-RU"/>
          </w:rPr>
          <w:t>@</w:t>
        </w:r>
        <w:r w:rsidRPr="00BD5D47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gmail</w:t>
        </w:r>
        <w:r w:rsidRPr="00BD5D47">
          <w:rPr>
            <w:rFonts w:ascii="GHEA Grapalat" w:eastAsia="Times New Roman" w:hAnsi="GHEA Grapalat"/>
            <w:sz w:val="20"/>
            <w:szCs w:val="20"/>
            <w:u w:val="single"/>
            <w:lang w:val="ru-RU" w:bidi="ru-RU"/>
          </w:rPr>
          <w:t>.</w:t>
        </w:r>
        <w:r w:rsidRPr="00BD5D47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com</w:t>
        </w:r>
      </w:hyperlink>
      <w:r w:rsidRPr="00BD5D47">
        <w:rPr>
          <w:rFonts w:ascii="GHEA Grapalat" w:eastAsia="Times New Roman" w:hAnsi="GHEA Grapalat"/>
          <w:sz w:val="20"/>
          <w:szCs w:val="20"/>
          <w:lang w:val="ru-RU" w:bidi="ru-RU"/>
        </w:rPr>
        <w:t xml:space="preserve">  </w:t>
      </w:r>
    </w:p>
    <w:p w:rsidR="00E06B25" w:rsidRPr="00BD5D47" w:rsidRDefault="00617A6B" w:rsidP="00617A6B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/>
        </w:rPr>
      </w:pPr>
      <w:r w:rsidRPr="00BD5D47">
        <w:rPr>
          <w:rFonts w:ascii="GHEA Grapalat" w:eastAsia="Times New Roman" w:hAnsi="GHEA Grapalat"/>
          <w:sz w:val="20"/>
          <w:szCs w:val="20"/>
          <w:lang w:val="ru-RU" w:bidi="ru-RU"/>
        </w:rPr>
        <w:t>Заказчик:</w:t>
      </w:r>
      <w:r w:rsidRPr="00BD5D47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BD5D47">
        <w:rPr>
          <w:rFonts w:ascii="GHEA Grapalat" w:eastAsia="Times New Roman" w:hAnsi="GHEA Grapalat"/>
          <w:sz w:val="20"/>
          <w:szCs w:val="20"/>
          <w:lang w:val="ru-RU" w:bidi="ru-RU"/>
        </w:rPr>
        <w:tab/>
        <w:t>ЗАО «Ереванский термоэлектрический центр»</w:t>
      </w:r>
      <w:bookmarkEnd w:id="0"/>
    </w:p>
    <w:sectPr w:rsidR="00E06B25" w:rsidRPr="00BD5D47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3"/>
  </w:num>
  <w:num w:numId="17">
    <w:abstractNumId w:val="9"/>
  </w:num>
  <w:num w:numId="18">
    <w:abstractNumId w:val="24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220DD"/>
    <w:rsid w:val="00024AB0"/>
    <w:rsid w:val="00025BFD"/>
    <w:rsid w:val="00031B2E"/>
    <w:rsid w:val="00042257"/>
    <w:rsid w:val="00052AE1"/>
    <w:rsid w:val="00053852"/>
    <w:rsid w:val="00065D09"/>
    <w:rsid w:val="00071D1A"/>
    <w:rsid w:val="00074E15"/>
    <w:rsid w:val="00077E57"/>
    <w:rsid w:val="000809FC"/>
    <w:rsid w:val="0008751A"/>
    <w:rsid w:val="00092AA4"/>
    <w:rsid w:val="000A3E0D"/>
    <w:rsid w:val="000B3723"/>
    <w:rsid w:val="000B583B"/>
    <w:rsid w:val="000C05EC"/>
    <w:rsid w:val="000C2734"/>
    <w:rsid w:val="000D0402"/>
    <w:rsid w:val="000D6779"/>
    <w:rsid w:val="000D7C0B"/>
    <w:rsid w:val="000E1ABE"/>
    <w:rsid w:val="00117FB9"/>
    <w:rsid w:val="00121FA5"/>
    <w:rsid w:val="0012795B"/>
    <w:rsid w:val="00130A5B"/>
    <w:rsid w:val="001342F7"/>
    <w:rsid w:val="00137FFD"/>
    <w:rsid w:val="00153FF7"/>
    <w:rsid w:val="00154501"/>
    <w:rsid w:val="001808E0"/>
    <w:rsid w:val="001A20CC"/>
    <w:rsid w:val="001B2C17"/>
    <w:rsid w:val="001C0C72"/>
    <w:rsid w:val="001E59CB"/>
    <w:rsid w:val="001F47CF"/>
    <w:rsid w:val="0020080F"/>
    <w:rsid w:val="002140FE"/>
    <w:rsid w:val="00233276"/>
    <w:rsid w:val="00237659"/>
    <w:rsid w:val="00254412"/>
    <w:rsid w:val="00260C09"/>
    <w:rsid w:val="00281A66"/>
    <w:rsid w:val="002B6AD1"/>
    <w:rsid w:val="002B6C9B"/>
    <w:rsid w:val="002B6DB0"/>
    <w:rsid w:val="002C05F0"/>
    <w:rsid w:val="002D09F6"/>
    <w:rsid w:val="002E298A"/>
    <w:rsid w:val="00301B7F"/>
    <w:rsid w:val="0031661D"/>
    <w:rsid w:val="0033088F"/>
    <w:rsid w:val="00335A4E"/>
    <w:rsid w:val="003407CA"/>
    <w:rsid w:val="00364021"/>
    <w:rsid w:val="00365E20"/>
    <w:rsid w:val="00375A3C"/>
    <w:rsid w:val="0038094F"/>
    <w:rsid w:val="00391D51"/>
    <w:rsid w:val="003A601E"/>
    <w:rsid w:val="003B06FF"/>
    <w:rsid w:val="003C3B5E"/>
    <w:rsid w:val="003E20E6"/>
    <w:rsid w:val="003E3108"/>
    <w:rsid w:val="004047F0"/>
    <w:rsid w:val="0040640F"/>
    <w:rsid w:val="00412CB3"/>
    <w:rsid w:val="004136B4"/>
    <w:rsid w:val="00413C0A"/>
    <w:rsid w:val="00417D45"/>
    <w:rsid w:val="00433526"/>
    <w:rsid w:val="0043674D"/>
    <w:rsid w:val="00444651"/>
    <w:rsid w:val="00446431"/>
    <w:rsid w:val="00457F04"/>
    <w:rsid w:val="00462E41"/>
    <w:rsid w:val="00465AE2"/>
    <w:rsid w:val="004843C4"/>
    <w:rsid w:val="00492938"/>
    <w:rsid w:val="004A1B87"/>
    <w:rsid w:val="004B5A19"/>
    <w:rsid w:val="004C4F38"/>
    <w:rsid w:val="004D0554"/>
    <w:rsid w:val="004F2C1A"/>
    <w:rsid w:val="004F6622"/>
    <w:rsid w:val="00501FC7"/>
    <w:rsid w:val="00515B8F"/>
    <w:rsid w:val="00517DAF"/>
    <w:rsid w:val="005302A4"/>
    <w:rsid w:val="00543432"/>
    <w:rsid w:val="00547F16"/>
    <w:rsid w:val="0055260B"/>
    <w:rsid w:val="00561686"/>
    <w:rsid w:val="005647BD"/>
    <w:rsid w:val="00571CDF"/>
    <w:rsid w:val="0057428C"/>
    <w:rsid w:val="00584E1E"/>
    <w:rsid w:val="005963B5"/>
    <w:rsid w:val="005A6882"/>
    <w:rsid w:val="005B18CC"/>
    <w:rsid w:val="005B24B0"/>
    <w:rsid w:val="005B790F"/>
    <w:rsid w:val="005C0CE1"/>
    <w:rsid w:val="005C5873"/>
    <w:rsid w:val="005D3053"/>
    <w:rsid w:val="005D4C9E"/>
    <w:rsid w:val="005D4CE2"/>
    <w:rsid w:val="005E460B"/>
    <w:rsid w:val="005F17C1"/>
    <w:rsid w:val="00612245"/>
    <w:rsid w:val="00617A6B"/>
    <w:rsid w:val="006204D4"/>
    <w:rsid w:val="00634D49"/>
    <w:rsid w:val="00637728"/>
    <w:rsid w:val="00642230"/>
    <w:rsid w:val="00655070"/>
    <w:rsid w:val="0066710F"/>
    <w:rsid w:val="006757BD"/>
    <w:rsid w:val="00685A0E"/>
    <w:rsid w:val="00686BD5"/>
    <w:rsid w:val="0069414B"/>
    <w:rsid w:val="006972BE"/>
    <w:rsid w:val="006B144C"/>
    <w:rsid w:val="006D3EDD"/>
    <w:rsid w:val="006D52EF"/>
    <w:rsid w:val="006E4FC3"/>
    <w:rsid w:val="006F6FC9"/>
    <w:rsid w:val="00705706"/>
    <w:rsid w:val="0070636D"/>
    <w:rsid w:val="00717275"/>
    <w:rsid w:val="0077726F"/>
    <w:rsid w:val="00781584"/>
    <w:rsid w:val="007A1CA7"/>
    <w:rsid w:val="007C76B5"/>
    <w:rsid w:val="007C795A"/>
    <w:rsid w:val="007D7664"/>
    <w:rsid w:val="008047C7"/>
    <w:rsid w:val="00806777"/>
    <w:rsid w:val="008133FD"/>
    <w:rsid w:val="0081549C"/>
    <w:rsid w:val="00833DF8"/>
    <w:rsid w:val="0084119E"/>
    <w:rsid w:val="0084332A"/>
    <w:rsid w:val="00861DF2"/>
    <w:rsid w:val="00881936"/>
    <w:rsid w:val="00891A2F"/>
    <w:rsid w:val="008A2695"/>
    <w:rsid w:val="008A4132"/>
    <w:rsid w:val="008B325E"/>
    <w:rsid w:val="008D19DB"/>
    <w:rsid w:val="008E2C30"/>
    <w:rsid w:val="008F045A"/>
    <w:rsid w:val="008F5CDD"/>
    <w:rsid w:val="00903365"/>
    <w:rsid w:val="00905658"/>
    <w:rsid w:val="00915999"/>
    <w:rsid w:val="00922D1F"/>
    <w:rsid w:val="00925328"/>
    <w:rsid w:val="00942311"/>
    <w:rsid w:val="009606FC"/>
    <w:rsid w:val="00962A38"/>
    <w:rsid w:val="00977716"/>
    <w:rsid w:val="00980DFB"/>
    <w:rsid w:val="00993C44"/>
    <w:rsid w:val="009970BC"/>
    <w:rsid w:val="009A3907"/>
    <w:rsid w:val="009B0576"/>
    <w:rsid w:val="009B7D29"/>
    <w:rsid w:val="009F079A"/>
    <w:rsid w:val="009F74E5"/>
    <w:rsid w:val="00A01559"/>
    <w:rsid w:val="00A10BAD"/>
    <w:rsid w:val="00A137D5"/>
    <w:rsid w:val="00A17ABA"/>
    <w:rsid w:val="00A26A1C"/>
    <w:rsid w:val="00A3122F"/>
    <w:rsid w:val="00A66291"/>
    <w:rsid w:val="00A7184D"/>
    <w:rsid w:val="00A876BB"/>
    <w:rsid w:val="00AA1DAE"/>
    <w:rsid w:val="00AA2608"/>
    <w:rsid w:val="00AC2EA9"/>
    <w:rsid w:val="00AF2457"/>
    <w:rsid w:val="00B17E79"/>
    <w:rsid w:val="00B215A5"/>
    <w:rsid w:val="00B24D34"/>
    <w:rsid w:val="00B25035"/>
    <w:rsid w:val="00B46850"/>
    <w:rsid w:val="00B47E33"/>
    <w:rsid w:val="00B54065"/>
    <w:rsid w:val="00B56462"/>
    <w:rsid w:val="00B63926"/>
    <w:rsid w:val="00B719CF"/>
    <w:rsid w:val="00B75135"/>
    <w:rsid w:val="00B77B41"/>
    <w:rsid w:val="00B8766E"/>
    <w:rsid w:val="00BA5AA2"/>
    <w:rsid w:val="00BA7A11"/>
    <w:rsid w:val="00BB136C"/>
    <w:rsid w:val="00BB5496"/>
    <w:rsid w:val="00BB57B6"/>
    <w:rsid w:val="00BB782F"/>
    <w:rsid w:val="00BC287A"/>
    <w:rsid w:val="00BD2C86"/>
    <w:rsid w:val="00BD5D47"/>
    <w:rsid w:val="00BE662B"/>
    <w:rsid w:val="00BF7F5E"/>
    <w:rsid w:val="00C01F70"/>
    <w:rsid w:val="00C24627"/>
    <w:rsid w:val="00C4042A"/>
    <w:rsid w:val="00C52EB5"/>
    <w:rsid w:val="00C56E7D"/>
    <w:rsid w:val="00C636BF"/>
    <w:rsid w:val="00C77D92"/>
    <w:rsid w:val="00C82990"/>
    <w:rsid w:val="00C8302A"/>
    <w:rsid w:val="00C8323A"/>
    <w:rsid w:val="00C9344D"/>
    <w:rsid w:val="00CA6C70"/>
    <w:rsid w:val="00CA7CC1"/>
    <w:rsid w:val="00CB1F4E"/>
    <w:rsid w:val="00CC2F97"/>
    <w:rsid w:val="00CC7199"/>
    <w:rsid w:val="00CE4410"/>
    <w:rsid w:val="00CF78C4"/>
    <w:rsid w:val="00D0322C"/>
    <w:rsid w:val="00D03A53"/>
    <w:rsid w:val="00D04B07"/>
    <w:rsid w:val="00D05B36"/>
    <w:rsid w:val="00D26408"/>
    <w:rsid w:val="00D353AA"/>
    <w:rsid w:val="00D52A45"/>
    <w:rsid w:val="00D5790C"/>
    <w:rsid w:val="00D57A23"/>
    <w:rsid w:val="00D601C1"/>
    <w:rsid w:val="00D67A1A"/>
    <w:rsid w:val="00D7278C"/>
    <w:rsid w:val="00D944AF"/>
    <w:rsid w:val="00DB40CC"/>
    <w:rsid w:val="00DC2CEF"/>
    <w:rsid w:val="00DC74A6"/>
    <w:rsid w:val="00DD4DEC"/>
    <w:rsid w:val="00DE5F48"/>
    <w:rsid w:val="00E06B25"/>
    <w:rsid w:val="00E25EE9"/>
    <w:rsid w:val="00E31285"/>
    <w:rsid w:val="00E40CD8"/>
    <w:rsid w:val="00E40FAC"/>
    <w:rsid w:val="00E44DC3"/>
    <w:rsid w:val="00E465F7"/>
    <w:rsid w:val="00E743D2"/>
    <w:rsid w:val="00E76FF3"/>
    <w:rsid w:val="00E8038F"/>
    <w:rsid w:val="00E85832"/>
    <w:rsid w:val="00E87635"/>
    <w:rsid w:val="00EA1771"/>
    <w:rsid w:val="00EA3F58"/>
    <w:rsid w:val="00ED6A5B"/>
    <w:rsid w:val="00ED6DAA"/>
    <w:rsid w:val="00EE2BB2"/>
    <w:rsid w:val="00EE4A2F"/>
    <w:rsid w:val="00F04582"/>
    <w:rsid w:val="00F24155"/>
    <w:rsid w:val="00F36301"/>
    <w:rsid w:val="00F41BDD"/>
    <w:rsid w:val="00F52014"/>
    <w:rsid w:val="00F556FA"/>
    <w:rsid w:val="00F66BD0"/>
    <w:rsid w:val="00F750B2"/>
    <w:rsid w:val="00F766F3"/>
    <w:rsid w:val="00F8026E"/>
    <w:rsid w:val="00F8063F"/>
    <w:rsid w:val="00F835ED"/>
    <w:rsid w:val="00F91A76"/>
    <w:rsid w:val="00FA0268"/>
    <w:rsid w:val="00FA06EC"/>
    <w:rsid w:val="00FA2CB0"/>
    <w:rsid w:val="00FA6FC8"/>
    <w:rsid w:val="00FB6FFB"/>
    <w:rsid w:val="00FC076F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5E229A-31BF-44FC-8D90-AFC94346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4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5A0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c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western">
    <w:name w:val="western"/>
    <w:basedOn w:val="a"/>
    <w:rsid w:val="00025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17A6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17A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2449">
                  <w:marLeft w:val="84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82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62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680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842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0873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4052901">
                  <w:marLeft w:val="36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ch.gnumn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2563E-8981-4FCF-A378-136EEF55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72</cp:revision>
  <cp:lastPrinted>2015-10-14T09:53:00Z</cp:lastPrinted>
  <dcterms:created xsi:type="dcterms:W3CDTF">2017-06-22T08:20:00Z</dcterms:created>
  <dcterms:modified xsi:type="dcterms:W3CDTF">2020-12-22T12:48:00Z</dcterms:modified>
</cp:coreProperties>
</file>