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ОБЪЯВЛЕНИЕ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 ЗАПРОСЕ ЦЕНЫ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Данный текст утвержден решением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оценивающей комиссии запроса цены N </w:t>
      </w:r>
      <w:r w:rsidR="00FA48A0" w:rsidRPr="00FA48A0">
        <w:rPr>
          <w:rFonts w:ascii="Sylfaen" w:hAnsi="Sylfaen"/>
          <w:sz w:val="22"/>
          <w:szCs w:val="22"/>
          <w:lang w:val="ru-RU"/>
        </w:rPr>
        <w:t>2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644DD8">
        <w:rPr>
          <w:rFonts w:ascii="Sylfaen" w:hAnsi="Sylfaen"/>
          <w:sz w:val="22"/>
          <w:szCs w:val="22"/>
          <w:lang w:val="af-ZA"/>
        </w:rPr>
        <w:t xml:space="preserve">от </w:t>
      </w:r>
      <w:r w:rsidR="00FA48A0" w:rsidRPr="00FA48A0">
        <w:rPr>
          <w:rFonts w:ascii="Sylfaen" w:hAnsi="Sylfaen"/>
          <w:sz w:val="22"/>
          <w:szCs w:val="22"/>
          <w:lang w:val="ru-RU"/>
        </w:rPr>
        <w:t>30</w:t>
      </w:r>
      <w:r w:rsidR="00C34929" w:rsidRPr="00644DD8">
        <w:rPr>
          <w:rFonts w:ascii="Sylfaen" w:hAnsi="Sylfaen"/>
          <w:sz w:val="22"/>
          <w:szCs w:val="22"/>
          <w:lang w:val="ru-RU"/>
        </w:rPr>
        <w:t xml:space="preserve"> октября</w:t>
      </w:r>
      <w:r w:rsidR="00C34929" w:rsidRPr="00644DD8">
        <w:rPr>
          <w:rFonts w:ascii="Arial" w:hAnsi="Arial" w:cs="Arial"/>
          <w:color w:val="222222"/>
          <w:sz w:val="36"/>
          <w:szCs w:val="36"/>
          <w:lang w:val="hy-AM"/>
        </w:rPr>
        <w:t xml:space="preserve"> </w:t>
      </w:r>
      <w:r w:rsidRPr="00644DD8">
        <w:rPr>
          <w:rFonts w:ascii="Sylfaen" w:hAnsi="Sylfaen"/>
          <w:sz w:val="22"/>
          <w:szCs w:val="22"/>
          <w:lang w:val="af-ZA"/>
        </w:rPr>
        <w:t>201</w:t>
      </w:r>
      <w:r w:rsidR="00671C93" w:rsidRPr="00644DD8">
        <w:rPr>
          <w:rFonts w:ascii="Sylfaen" w:hAnsi="Sylfaen"/>
          <w:sz w:val="22"/>
          <w:szCs w:val="22"/>
          <w:lang w:val="ru-RU"/>
        </w:rPr>
        <w:t>8</w:t>
      </w:r>
      <w:r w:rsidRPr="00644DD8">
        <w:rPr>
          <w:rFonts w:ascii="Sylfaen" w:hAnsi="Sylfaen"/>
          <w:sz w:val="22"/>
          <w:szCs w:val="22"/>
          <w:lang w:val="af-ZA"/>
        </w:rPr>
        <w:t>г</w:t>
      </w:r>
      <w:r w:rsidRPr="00E12981">
        <w:rPr>
          <w:rFonts w:ascii="Sylfaen" w:hAnsi="Sylfaen"/>
          <w:sz w:val="22"/>
          <w:szCs w:val="22"/>
          <w:lang w:val="af-ZA"/>
        </w:rPr>
        <w:t>.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03F1A">
        <w:rPr>
          <w:rFonts w:ascii="Sylfaen" w:hAnsi="Sylfaen"/>
          <w:sz w:val="22"/>
          <w:lang w:val="ru-RU"/>
        </w:rPr>
        <w:t>и публикуется согласно стать</w:t>
      </w:r>
      <w:r>
        <w:rPr>
          <w:rFonts w:ascii="Sylfaen" w:hAnsi="Sylfaen"/>
          <w:sz w:val="22"/>
          <w:lang w:val="ru-RU"/>
        </w:rPr>
        <w:t xml:space="preserve">и </w:t>
      </w:r>
      <w:r w:rsidR="0083165E">
        <w:rPr>
          <w:rFonts w:ascii="Sylfaen" w:hAnsi="Sylfaen"/>
          <w:sz w:val="22"/>
          <w:lang w:val="ru-RU"/>
        </w:rPr>
        <w:t>2</w:t>
      </w:r>
      <w:r w:rsidR="0083165E" w:rsidRPr="0083165E">
        <w:rPr>
          <w:rFonts w:ascii="Sylfaen" w:hAnsi="Sylfaen"/>
          <w:sz w:val="22"/>
          <w:lang w:val="ru-RU"/>
        </w:rPr>
        <w:t>9</w:t>
      </w:r>
      <w:r w:rsidRPr="00E03F1A">
        <w:rPr>
          <w:rFonts w:ascii="Sylfaen" w:hAnsi="Sylfaen"/>
          <w:sz w:val="22"/>
          <w:lang w:val="ru-RU"/>
        </w:rPr>
        <w:t xml:space="preserve"> закона РА ''О закупках''</w:t>
      </w:r>
      <w:r w:rsidRPr="00E12981">
        <w:rPr>
          <w:rFonts w:ascii="Sylfaen" w:hAnsi="Sylfaen"/>
          <w:sz w:val="22"/>
          <w:szCs w:val="22"/>
          <w:lang w:val="af-ZA"/>
        </w:rPr>
        <w:t>.</w:t>
      </w:r>
    </w:p>
    <w:p w:rsidR="0083165E" w:rsidRPr="0083165E" w:rsidRDefault="00DF5AC7" w:rsidP="0083165E">
      <w:pPr>
        <w:jc w:val="center"/>
        <w:rPr>
          <w:rFonts w:ascii="Sylfaen" w:hAnsi="Sylfaen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Код запроса цены </w:t>
      </w:r>
      <w:r w:rsidR="00C34929">
        <w:rPr>
          <w:rFonts w:ascii="Sylfaen" w:hAnsi="Sylfaen"/>
        </w:rPr>
        <w:t>HTS</w:t>
      </w:r>
      <w:r w:rsidR="00C34929" w:rsidRPr="00E12981">
        <w:rPr>
          <w:rFonts w:ascii="Sylfaen" w:hAnsi="Sylfaen"/>
          <w:lang w:val="hy-AM"/>
        </w:rPr>
        <w:t>-</w:t>
      </w:r>
      <w:r w:rsidR="00C34929">
        <w:rPr>
          <w:rFonts w:ascii="Sylfaen" w:hAnsi="Sylfaen"/>
        </w:rPr>
        <w:t>GH</w:t>
      </w:r>
      <w:r w:rsidR="00C34929" w:rsidRPr="00C34929">
        <w:rPr>
          <w:rFonts w:ascii="Sylfaen" w:hAnsi="Sylfaen"/>
          <w:lang w:val="ru-RU"/>
        </w:rPr>
        <w:t>-</w:t>
      </w:r>
      <w:r w:rsidR="00C34929">
        <w:rPr>
          <w:rFonts w:ascii="Sylfaen" w:hAnsi="Sylfaen"/>
        </w:rPr>
        <w:t>ASHDZ</w:t>
      </w:r>
      <w:r w:rsidR="00C34929" w:rsidRPr="00E12981">
        <w:rPr>
          <w:rFonts w:ascii="Sylfaen" w:hAnsi="Sylfaen"/>
        </w:rPr>
        <w:t>B</w:t>
      </w:r>
      <w:r w:rsidR="00C34929" w:rsidRPr="00E12981">
        <w:rPr>
          <w:rFonts w:ascii="Sylfaen" w:hAnsi="Sylfaen"/>
          <w:lang w:val="hy-AM"/>
        </w:rPr>
        <w:t>-</w:t>
      </w:r>
      <w:r w:rsidR="00D23FAE" w:rsidRPr="00D23FAE">
        <w:rPr>
          <w:rFonts w:ascii="Sylfaen" w:hAnsi="Sylfaen"/>
          <w:lang w:val="hy-AM"/>
        </w:rPr>
        <w:t>2018/</w:t>
      </w:r>
      <w:r w:rsidR="0083165E">
        <w:rPr>
          <w:rFonts w:ascii="Sylfaen" w:hAnsi="Sylfaen"/>
          <w:lang w:val="af-ZA"/>
        </w:rPr>
        <w:t>25/26/27/28</w:t>
      </w:r>
    </w:p>
    <w:p w:rsidR="00DF5AC7" w:rsidRPr="00D23FAE" w:rsidRDefault="00DF5AC7" w:rsidP="00DF5AC7">
      <w:pPr>
        <w:jc w:val="center"/>
        <w:rPr>
          <w:rFonts w:ascii="GHEA Grapalat" w:hAnsi="GHEA Grapalat"/>
          <w:lang w:val="hy-AM"/>
        </w:rPr>
      </w:pP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F36E8">
        <w:rPr>
          <w:rFonts w:ascii="Sylfaen" w:hAnsi="Sylfaen"/>
          <w:b/>
          <w:sz w:val="22"/>
          <w:szCs w:val="22"/>
          <w:lang w:val="af-ZA"/>
        </w:rPr>
        <w:t>Заказчик -</w:t>
      </w:r>
      <w:r w:rsidRPr="00EF36E8">
        <w:rPr>
          <w:rFonts w:ascii="Sylfaen" w:hAnsi="Sylfaen"/>
          <w:b/>
          <w:sz w:val="22"/>
          <w:szCs w:val="22"/>
          <w:lang w:val="ru-RU"/>
        </w:rPr>
        <w:t xml:space="preserve"> </w:t>
      </w:r>
      <w:r w:rsidRPr="00EF36E8">
        <w:rPr>
          <w:rFonts w:ascii="Sylfaen" w:hAnsi="Sylfaen"/>
          <w:b/>
          <w:i/>
          <w:sz w:val="22"/>
          <w:szCs w:val="22"/>
          <w:lang w:val="ru-RU"/>
        </w:rPr>
        <w:t>Фонд территориального развития Армении, находящийся по адресу: г. Ереван, ул. Улнеци 31,</w:t>
      </w:r>
      <w:r w:rsidRPr="00EF36E8">
        <w:rPr>
          <w:rFonts w:ascii="Sylfaen" w:hAnsi="Sylfaen"/>
          <w:b/>
          <w:sz w:val="22"/>
          <w:szCs w:val="22"/>
          <w:lang w:val="ru-RU"/>
        </w:rPr>
        <w:t xml:space="preserve"> объявляет</w:t>
      </w:r>
      <w:r w:rsidRPr="00E12981">
        <w:rPr>
          <w:rFonts w:ascii="Sylfaen" w:hAnsi="Sylfaen"/>
          <w:sz w:val="22"/>
          <w:szCs w:val="22"/>
          <w:lang w:val="ru-RU"/>
        </w:rPr>
        <w:t xml:space="preserve"> запрос цены, которое осуществляется один этапом, посредством систем</w:t>
      </w:r>
      <w:r w:rsidR="00115693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sz w:val="22"/>
          <w:szCs w:val="22"/>
          <w:lang w:val="ru-RU"/>
        </w:rPr>
        <w:t xml:space="preserve">электронных закупок </w:t>
      </w:r>
      <w:r w:rsidRPr="00E12981">
        <w:rPr>
          <w:rFonts w:ascii="Sylfaen" w:hAnsi="Sylfaen"/>
          <w:sz w:val="22"/>
          <w:szCs w:val="22"/>
          <w:lang w:val="af-ZA"/>
        </w:rPr>
        <w:t>Armeps (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  <w:lang w:val="ru-RU"/>
        </w:rPr>
        <w:instrText xml:space="preserve"> </w:instrText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" 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sz w:val="22"/>
          <w:szCs w:val="22"/>
          <w:lang w:val="af-ZA"/>
        </w:rPr>
        <w:t>)</w:t>
      </w:r>
      <w:r w:rsidRPr="00E12981">
        <w:rPr>
          <w:rFonts w:ascii="Sylfaen" w:hAnsi="Sylfaen"/>
          <w:sz w:val="22"/>
          <w:szCs w:val="22"/>
          <w:lang w:val="ru-RU"/>
        </w:rPr>
        <w:t>.</w:t>
      </w:r>
    </w:p>
    <w:p w:rsidR="00DF5AC7" w:rsidRPr="00BA7E82" w:rsidRDefault="00DF5AC7" w:rsidP="00115693">
      <w:pPr>
        <w:ind w:firstLine="720"/>
        <w:jc w:val="both"/>
        <w:rPr>
          <w:color w:val="1F497D"/>
          <w:lang w:val="ru-RU"/>
        </w:rPr>
      </w:pPr>
      <w:r w:rsidRPr="00C34929">
        <w:rPr>
          <w:rFonts w:ascii="Sylfaen" w:hAnsi="Sylfaen"/>
          <w:sz w:val="22"/>
          <w:szCs w:val="22"/>
          <w:lang w:val="ru-RU"/>
        </w:rPr>
        <w:t xml:space="preserve">Победившему участнику запроса цены в установленном порядке будет предложено подписать контракт по </w:t>
      </w:r>
      <w:r w:rsidR="000E5CC2" w:rsidRPr="00C34929">
        <w:rPr>
          <w:rFonts w:ascii="Sylfaen" w:hAnsi="Sylfaen"/>
          <w:sz w:val="22"/>
          <w:szCs w:val="22"/>
          <w:lang w:val="ru-RU"/>
        </w:rPr>
        <w:t>работам</w:t>
      </w:r>
      <w:r w:rsidRPr="00C34929">
        <w:rPr>
          <w:rFonts w:ascii="Sylfaen" w:hAnsi="Sylfaen"/>
          <w:sz w:val="22"/>
          <w:szCs w:val="22"/>
          <w:lang w:val="ru-RU"/>
        </w:rPr>
        <w:t xml:space="preserve"> в проектах</w:t>
      </w:r>
      <w:r w:rsidRPr="00BA7E82">
        <w:rPr>
          <w:rFonts w:ascii="Sylfaen" w:hAnsi="Sylfaen"/>
          <w:b/>
          <w:color w:val="000000" w:themeColor="text1"/>
          <w:sz w:val="22"/>
          <w:szCs w:val="22"/>
          <w:lang w:val="ru-RU"/>
        </w:rPr>
        <w:t xml:space="preserve">: </w:t>
      </w:r>
      <w:r w:rsidR="0083165E" w:rsidRPr="0083165E">
        <w:rPr>
          <w:rFonts w:ascii="Sylfaen" w:hAnsi="Sylfaen"/>
          <w:b/>
          <w:sz w:val="22"/>
          <w:szCs w:val="22"/>
          <w:lang w:val="ru-RU"/>
        </w:rPr>
        <w:t>«</w:t>
      </w:r>
      <w:bookmarkStart w:id="0" w:name="_GoBack"/>
      <w:r w:rsidR="0083165E" w:rsidRPr="0083165E">
        <w:rPr>
          <w:rFonts w:ascii="Sylfaen" w:hAnsi="Sylfaen"/>
          <w:b/>
          <w:sz w:val="22"/>
          <w:szCs w:val="22"/>
          <w:lang w:val="ru-RU"/>
        </w:rPr>
        <w:t xml:space="preserve">Строительство водопровода питьевой воды в общине Вардаблур Арагацотнского марза Республики Армения», «Строительство водопровода питьевой воды в общине </w:t>
      </w:r>
      <w:r w:rsidR="0083165E">
        <w:rPr>
          <w:rFonts w:ascii="Sylfaen" w:hAnsi="Sylfaen"/>
          <w:b/>
          <w:sz w:val="22"/>
          <w:szCs w:val="22"/>
          <w:lang w:val="ru-RU"/>
        </w:rPr>
        <w:t>Цилкар</w:t>
      </w:r>
      <w:r w:rsidR="0083165E" w:rsidRPr="0083165E">
        <w:rPr>
          <w:rFonts w:ascii="Sylfaen" w:hAnsi="Sylfaen"/>
          <w:b/>
          <w:sz w:val="22"/>
          <w:szCs w:val="22"/>
          <w:lang w:val="ru-RU"/>
        </w:rPr>
        <w:t xml:space="preserve"> Арагацотнского марза Республики Армения»</w:t>
      </w:r>
      <w:r w:rsidR="0083165E">
        <w:rPr>
          <w:rFonts w:ascii="Sylfaen" w:hAnsi="Sylfaen"/>
          <w:b/>
          <w:sz w:val="22"/>
          <w:szCs w:val="22"/>
          <w:lang w:val="ru-RU"/>
        </w:rPr>
        <w:t xml:space="preserve">, </w:t>
      </w:r>
      <w:r w:rsidR="0083165E" w:rsidRPr="0083165E">
        <w:rPr>
          <w:rFonts w:ascii="Sylfaen" w:hAnsi="Sylfaen"/>
          <w:b/>
          <w:sz w:val="22"/>
          <w:szCs w:val="22"/>
          <w:lang w:val="ru-RU"/>
        </w:rPr>
        <w:t>«Строительство водопровода питьевой воды в общине Беркарат Арагацотнского марза Республики Армения»</w:t>
      </w:r>
      <w:r w:rsidR="0083165E">
        <w:rPr>
          <w:rFonts w:ascii="Sylfaen" w:hAnsi="Sylfaen"/>
          <w:b/>
          <w:sz w:val="22"/>
          <w:szCs w:val="22"/>
          <w:lang w:val="ru-RU"/>
        </w:rPr>
        <w:t xml:space="preserve">, </w:t>
      </w:r>
      <w:r w:rsidR="0083165E" w:rsidRPr="0083165E">
        <w:rPr>
          <w:rFonts w:ascii="Sylfaen" w:hAnsi="Sylfaen"/>
          <w:b/>
          <w:sz w:val="22"/>
          <w:szCs w:val="22"/>
          <w:lang w:val="ru-RU"/>
        </w:rPr>
        <w:t>«</w:t>
      </w:r>
      <w:r w:rsidR="00B27BBC">
        <w:rPr>
          <w:rFonts w:ascii="Sylfaen" w:hAnsi="Sylfaen"/>
          <w:b/>
          <w:sz w:val="22"/>
          <w:szCs w:val="22"/>
          <w:lang w:val="ru-RU"/>
        </w:rPr>
        <w:t>Продолжение с</w:t>
      </w:r>
      <w:r w:rsidR="0083165E" w:rsidRPr="0083165E">
        <w:rPr>
          <w:rFonts w:ascii="Sylfaen" w:hAnsi="Sylfaen"/>
          <w:b/>
          <w:sz w:val="22"/>
          <w:szCs w:val="22"/>
          <w:lang w:val="ru-RU"/>
        </w:rPr>
        <w:t>троительств</w:t>
      </w:r>
      <w:r w:rsidR="00B27BBC">
        <w:rPr>
          <w:rFonts w:ascii="Sylfaen" w:hAnsi="Sylfaen"/>
          <w:b/>
          <w:sz w:val="22"/>
          <w:szCs w:val="22"/>
          <w:lang w:val="ru-RU"/>
        </w:rPr>
        <w:t xml:space="preserve">а </w:t>
      </w:r>
      <w:r w:rsidR="0083165E" w:rsidRPr="0083165E">
        <w:rPr>
          <w:rFonts w:ascii="Sylfaen" w:hAnsi="Sylfaen"/>
          <w:b/>
          <w:sz w:val="22"/>
          <w:szCs w:val="22"/>
          <w:lang w:val="ru-RU"/>
        </w:rPr>
        <w:t>водопровода питьевой воды в общине Норашен</w:t>
      </w:r>
      <w:r w:rsidR="0083165E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83165E" w:rsidRPr="0083165E">
        <w:rPr>
          <w:rFonts w:ascii="Sylfaen" w:hAnsi="Sylfaen"/>
          <w:b/>
          <w:sz w:val="22"/>
          <w:szCs w:val="22"/>
          <w:lang w:val="ru-RU"/>
        </w:rPr>
        <w:t>Арагацотнского марза Республики Армения</w:t>
      </w:r>
      <w:bookmarkEnd w:id="0"/>
      <w:r w:rsidR="0083165E" w:rsidRPr="0083165E">
        <w:rPr>
          <w:rFonts w:ascii="Sylfaen" w:hAnsi="Sylfaen"/>
          <w:b/>
          <w:sz w:val="22"/>
          <w:szCs w:val="22"/>
          <w:lang w:val="ru-RU"/>
        </w:rPr>
        <w:t>»</w:t>
      </w:r>
      <w:r w:rsidR="00D40030" w:rsidRPr="00BA7E82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.</w:t>
      </w:r>
      <w:r w:rsidR="00D40030" w:rsidRPr="00BA7E82">
        <w:rPr>
          <w:rFonts w:ascii="Sylfaen" w:hAnsi="Sylfaen"/>
          <w:sz w:val="22"/>
          <w:szCs w:val="22"/>
          <w:shd w:val="clear" w:color="auto" w:fill="FFFFFF"/>
          <w:lang w:val="ru-RU"/>
        </w:rPr>
        <w:t xml:space="preserve"> </w:t>
      </w:r>
      <w:r w:rsidRPr="00BA7E82">
        <w:rPr>
          <w:rFonts w:ascii="Sylfaen" w:hAnsi="Sylfaen"/>
          <w:sz w:val="22"/>
          <w:szCs w:val="22"/>
          <w:lang w:val="ru-RU"/>
        </w:rPr>
        <w:t>Согласно</w:t>
      </w:r>
      <w:r w:rsidRPr="00C34929">
        <w:rPr>
          <w:rFonts w:ascii="Sylfaen" w:hAnsi="Sylfaen"/>
          <w:sz w:val="22"/>
          <w:szCs w:val="22"/>
          <w:lang w:val="ru-RU"/>
        </w:rPr>
        <w:t xml:space="preserve"> статье 7 закона РА </w:t>
      </w:r>
      <w:r w:rsidR="005B30DD">
        <w:rPr>
          <w:rFonts w:ascii="Sylfaen" w:hAnsi="Sylfaen"/>
          <w:sz w:val="22"/>
          <w:szCs w:val="22"/>
          <w:lang w:val="ru-RU"/>
        </w:rPr>
        <w:t>«</w:t>
      </w:r>
      <w:r w:rsidRPr="00C34929">
        <w:rPr>
          <w:rFonts w:ascii="Sylfaen" w:hAnsi="Sylfaen"/>
          <w:sz w:val="22"/>
          <w:szCs w:val="22"/>
          <w:lang w:val="ru-RU"/>
        </w:rPr>
        <w:t>О закупках</w:t>
      </w:r>
      <w:r w:rsidR="005B30DD">
        <w:rPr>
          <w:rFonts w:ascii="Sylfaen" w:hAnsi="Sylfaen"/>
          <w:sz w:val="22"/>
          <w:szCs w:val="22"/>
          <w:lang w:val="ru-RU"/>
        </w:rPr>
        <w:t>»</w:t>
      </w:r>
      <w:r w:rsidRPr="00C34929">
        <w:rPr>
          <w:rFonts w:ascii="Sylfaen" w:hAnsi="Sylfaen"/>
          <w:sz w:val="22"/>
          <w:szCs w:val="22"/>
          <w:lang w:val="ru-RU"/>
        </w:rPr>
        <w:t xml:space="preserve"> заявки запроса цены могут представлять все лица вне зависимости от того, являются ли они иностранными физическими лицами, организацией или лицом, не имеющим гражданства имеют равные права по принятию участия в запросе цены.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Критерии квалификации не имеющих право на участие в запросе цены, а также представленные участников критерии оценки и список представляемых документов, указаны в приглашении данной процедуры. 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 представленному минимальную цену. 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DF5AC7" w:rsidRPr="00644DD8" w:rsidRDefault="00DF5AC7" w:rsidP="006340C8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Заявки запроса цены необходимо представить в электронной форме на веб странице 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>"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="00115693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до </w:t>
      </w:r>
      <w:r w:rsidR="00A61B4C">
        <w:rPr>
          <w:rFonts w:ascii="Sylfaen" w:hAnsi="Sylfaen"/>
          <w:b/>
          <w:sz w:val="22"/>
          <w:szCs w:val="22"/>
          <w:lang w:val="hy-AM"/>
        </w:rPr>
        <w:t>7</w:t>
      </w:r>
      <w:r w:rsidRPr="00E12981">
        <w:rPr>
          <w:rFonts w:ascii="Sylfaen" w:hAnsi="Sylfaen"/>
          <w:b/>
          <w:sz w:val="22"/>
          <w:szCs w:val="22"/>
          <w:lang w:val="ru-RU"/>
        </w:rPr>
        <w:t>-</w:t>
      </w:r>
      <w:r w:rsidRPr="00C34929">
        <w:rPr>
          <w:rFonts w:ascii="Sylfaen" w:hAnsi="Sylfaen"/>
          <w:b/>
          <w:sz w:val="22"/>
          <w:szCs w:val="22"/>
          <w:lang w:val="ru-RU"/>
        </w:rPr>
        <w:t>ого дня</w:t>
      </w:r>
      <w:r w:rsidR="00BA7E82">
        <w:rPr>
          <w:rFonts w:ascii="Sylfaen" w:hAnsi="Sylfaen"/>
          <w:b/>
          <w:sz w:val="22"/>
          <w:szCs w:val="22"/>
          <w:lang w:val="ru-RU"/>
        </w:rPr>
        <w:t xml:space="preserve"> (</w:t>
      </w:r>
      <w:r w:rsidR="00FA48A0" w:rsidRPr="00FA48A0">
        <w:rPr>
          <w:rFonts w:ascii="Sylfaen" w:hAnsi="Sylfaen"/>
          <w:b/>
          <w:sz w:val="22"/>
          <w:szCs w:val="22"/>
          <w:lang w:val="ru-RU"/>
        </w:rPr>
        <w:t xml:space="preserve">6 </w:t>
      </w:r>
      <w:r w:rsidR="00BA7E82" w:rsidRPr="00BA7E82">
        <w:rPr>
          <w:rFonts w:ascii="Sylfaen" w:hAnsi="Sylfaen"/>
          <w:b/>
          <w:sz w:val="22"/>
          <w:szCs w:val="22"/>
          <w:lang w:val="ru-RU"/>
        </w:rPr>
        <w:t>ноября</w:t>
      </w:r>
      <w:r w:rsidR="00765D82" w:rsidRPr="00765D82">
        <w:rPr>
          <w:rFonts w:ascii="Sylfaen" w:hAnsi="Sylfaen"/>
          <w:b/>
          <w:sz w:val="22"/>
          <w:szCs w:val="22"/>
          <w:lang w:val="ru-RU"/>
        </w:rPr>
        <w:t xml:space="preserve"> 2018</w:t>
      </w:r>
      <w:r w:rsidR="00765D82">
        <w:rPr>
          <w:rFonts w:ascii="Sylfaen" w:hAnsi="Sylfaen"/>
          <w:b/>
          <w:sz w:val="22"/>
          <w:szCs w:val="22"/>
          <w:lang w:val="ru-RU"/>
        </w:rPr>
        <w:t>г.</w:t>
      </w:r>
      <w:r w:rsidR="00C34929" w:rsidRPr="00C34929">
        <w:rPr>
          <w:rFonts w:ascii="Sylfaen" w:hAnsi="Sylfaen"/>
          <w:b/>
          <w:sz w:val="22"/>
          <w:szCs w:val="22"/>
          <w:lang w:val="ru-RU"/>
        </w:rPr>
        <w:t>)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6340C8">
        <w:rPr>
          <w:rFonts w:ascii="Sylfaen" w:hAnsi="Sylfaen"/>
          <w:b/>
          <w:sz w:val="22"/>
          <w:szCs w:val="22"/>
          <w:lang w:val="ru-RU"/>
        </w:rPr>
        <w:t xml:space="preserve">со дня 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опубликования данного </w:t>
      </w:r>
      <w:r w:rsidRPr="00644DD8">
        <w:rPr>
          <w:rFonts w:ascii="Sylfaen" w:hAnsi="Sylfaen"/>
          <w:b/>
          <w:sz w:val="22"/>
          <w:szCs w:val="22"/>
          <w:lang w:val="ru-RU"/>
        </w:rPr>
        <w:t>объявления в 1</w:t>
      </w:r>
      <w:r w:rsidR="00F610FC">
        <w:rPr>
          <w:rFonts w:ascii="Sylfaen" w:hAnsi="Sylfaen"/>
          <w:b/>
          <w:sz w:val="22"/>
          <w:szCs w:val="22"/>
          <w:lang w:val="ru-RU"/>
        </w:rPr>
        <w:t>0</w:t>
      </w:r>
      <w:r w:rsidR="0083165E">
        <w:rPr>
          <w:rFonts w:ascii="Sylfaen" w:hAnsi="Sylfaen"/>
          <w:b/>
          <w:sz w:val="22"/>
          <w:szCs w:val="22"/>
          <w:lang w:val="ru-RU"/>
        </w:rPr>
        <w:t>:</w:t>
      </w:r>
      <w:r w:rsidR="0083165E" w:rsidRPr="0083165E">
        <w:rPr>
          <w:rFonts w:ascii="Sylfaen" w:hAnsi="Sylfaen"/>
          <w:b/>
          <w:sz w:val="22"/>
          <w:szCs w:val="22"/>
          <w:lang w:val="ru-RU"/>
        </w:rPr>
        <w:t>3</w:t>
      </w:r>
      <w:r w:rsidRPr="00644DD8">
        <w:rPr>
          <w:rFonts w:ascii="Sylfaen" w:hAnsi="Sylfaen"/>
          <w:b/>
          <w:sz w:val="22"/>
          <w:szCs w:val="22"/>
          <w:lang w:val="ru-RU"/>
        </w:rPr>
        <w:t>0 ч.</w:t>
      </w:r>
      <w:r w:rsidR="006340C8">
        <w:rPr>
          <w:rFonts w:ascii="Sylfaen" w:hAnsi="Sylfaen"/>
          <w:b/>
          <w:sz w:val="22"/>
          <w:szCs w:val="22"/>
          <w:lang w:val="ru-RU"/>
        </w:rPr>
        <w:t xml:space="preserve"> </w:t>
      </w:r>
      <w:r w:rsidRPr="00644DD8">
        <w:rPr>
          <w:rFonts w:ascii="Sylfaen" w:hAnsi="Sylfaen"/>
          <w:sz w:val="22"/>
          <w:szCs w:val="22"/>
          <w:lang w:val="ru-RU"/>
        </w:rPr>
        <w:t>Заявки могут быть представлены армянском,</w:t>
      </w:r>
      <w:r w:rsidR="00115693">
        <w:rPr>
          <w:rFonts w:ascii="Sylfaen" w:hAnsi="Sylfaen"/>
          <w:sz w:val="22"/>
          <w:szCs w:val="22"/>
          <w:lang w:val="ru-RU"/>
        </w:rPr>
        <w:t xml:space="preserve"> </w:t>
      </w:r>
      <w:r w:rsidRPr="00644DD8">
        <w:rPr>
          <w:rFonts w:ascii="Sylfaen" w:hAnsi="Sylfaen"/>
          <w:sz w:val="22"/>
          <w:szCs w:val="22"/>
          <w:lang w:val="ru-RU"/>
        </w:rPr>
        <w:t>на английском или русском языках.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644DD8">
        <w:rPr>
          <w:rFonts w:ascii="Sylfaen" w:hAnsi="Sylfaen"/>
          <w:sz w:val="22"/>
          <w:szCs w:val="22"/>
          <w:lang w:val="ru-RU"/>
        </w:rPr>
        <w:t>Открытие предложения (заявок) участников будет осуществляться в электронной форме по средством веб-страницы</w:t>
      </w:r>
      <w:r w:rsidR="00115693">
        <w:rPr>
          <w:rFonts w:ascii="Sylfaen" w:hAnsi="Sylfaen"/>
          <w:sz w:val="22"/>
          <w:szCs w:val="22"/>
          <w:lang w:val="ru-RU"/>
        </w:rPr>
        <w:t xml:space="preserve"> </w:t>
      </w:r>
      <w:hyperlink r:id="rId5" w:history="1">
        <w:r w:rsidRPr="00644DD8">
          <w:rPr>
            <w:rFonts w:ascii="Sylfaen" w:hAnsi="Sylfaen"/>
            <w:color w:val="0000FF"/>
            <w:sz w:val="22"/>
            <w:szCs w:val="22"/>
            <w:u w:val="single"/>
          </w:rPr>
          <w:t>www</w:t>
        </w:r>
        <w:r w:rsidRPr="00644DD8">
          <w:rPr>
            <w:rFonts w:ascii="Sylfaen" w:hAnsi="Sylfae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644DD8">
          <w:rPr>
            <w:rFonts w:ascii="Sylfaen" w:hAnsi="Sylfaen"/>
            <w:color w:val="0000FF"/>
            <w:sz w:val="22"/>
            <w:szCs w:val="22"/>
            <w:u w:val="single"/>
          </w:rPr>
          <w:t>armeps</w:t>
        </w:r>
        <w:proofErr w:type="spellEnd"/>
        <w:r w:rsidRPr="00644DD8">
          <w:rPr>
            <w:rFonts w:ascii="Sylfaen" w:hAnsi="Sylfaen"/>
            <w:color w:val="0000FF"/>
            <w:sz w:val="22"/>
            <w:szCs w:val="22"/>
            <w:u w:val="single"/>
            <w:lang w:val="ru-RU"/>
          </w:rPr>
          <w:t>.</w:t>
        </w:r>
        <w:r w:rsidRPr="00644DD8">
          <w:rPr>
            <w:rFonts w:ascii="Sylfaen" w:hAnsi="Sylfaen"/>
            <w:color w:val="0000FF"/>
            <w:sz w:val="22"/>
            <w:szCs w:val="22"/>
            <w:u w:val="single"/>
          </w:rPr>
          <w:t>am</w:t>
        </w:r>
      </w:hyperlink>
      <w:r w:rsidRPr="00644DD8">
        <w:rPr>
          <w:rFonts w:ascii="Sylfaen" w:hAnsi="Sylfaen"/>
          <w:b/>
          <w:sz w:val="22"/>
          <w:szCs w:val="22"/>
          <w:lang w:val="ru-RU"/>
        </w:rPr>
        <w:t>,</w:t>
      </w:r>
      <w:r w:rsidR="00115693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A61B4C" w:rsidRPr="00644DD8">
        <w:rPr>
          <w:rFonts w:ascii="Sylfaen" w:hAnsi="Sylfaen"/>
          <w:b/>
          <w:sz w:val="22"/>
          <w:szCs w:val="22"/>
          <w:lang w:val="hy-AM"/>
        </w:rPr>
        <w:t>7</w:t>
      </w:r>
      <w:r w:rsidRPr="00644DD8">
        <w:rPr>
          <w:rFonts w:ascii="Sylfaen" w:hAnsi="Sylfaen"/>
          <w:b/>
          <w:sz w:val="22"/>
          <w:szCs w:val="22"/>
          <w:lang w:val="ru-RU"/>
        </w:rPr>
        <w:t>-ого дня 1</w:t>
      </w:r>
      <w:r w:rsidR="00F610FC">
        <w:rPr>
          <w:rFonts w:ascii="Sylfaen" w:hAnsi="Sylfaen"/>
          <w:b/>
          <w:sz w:val="22"/>
          <w:szCs w:val="22"/>
          <w:lang w:val="ru-RU"/>
        </w:rPr>
        <w:t>0</w:t>
      </w:r>
      <w:r w:rsidR="0083165E">
        <w:rPr>
          <w:rFonts w:ascii="Sylfaen" w:hAnsi="Sylfaen"/>
          <w:b/>
          <w:sz w:val="22"/>
          <w:szCs w:val="22"/>
          <w:lang w:val="ru-RU"/>
        </w:rPr>
        <w:t>:</w:t>
      </w:r>
      <w:r w:rsidR="0083165E" w:rsidRPr="0083165E">
        <w:rPr>
          <w:rFonts w:ascii="Sylfaen" w:hAnsi="Sylfaen"/>
          <w:b/>
          <w:sz w:val="22"/>
          <w:szCs w:val="22"/>
          <w:lang w:val="ru-RU"/>
        </w:rPr>
        <w:t>3</w:t>
      </w:r>
      <w:r w:rsidRPr="00644DD8">
        <w:rPr>
          <w:rFonts w:ascii="Sylfaen" w:hAnsi="Sylfaen"/>
          <w:b/>
          <w:sz w:val="22"/>
          <w:szCs w:val="22"/>
          <w:lang w:val="ru-RU"/>
        </w:rPr>
        <w:t>0.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Жалобы относительно открытой процедуры предоставляются в Апелляционный совет по закупкам по адресу Мелик-Адамян 1, г. Ереван. Обжалование осуществляется порядком,</w:t>
      </w:r>
      <w:r w:rsidR="000E5CC2">
        <w:rPr>
          <w:rFonts w:ascii="Sylfaen" w:hAnsi="Sylfaen"/>
          <w:sz w:val="22"/>
          <w:szCs w:val="22"/>
          <w:lang w:val="af-ZA"/>
        </w:rPr>
        <w:t xml:space="preserve"> установленным этим</w:t>
      </w:r>
      <w:r w:rsidR="00115693">
        <w:rPr>
          <w:rFonts w:ascii="Sylfaen" w:hAnsi="Sylfaen"/>
          <w:sz w:val="22"/>
          <w:szCs w:val="22"/>
          <w:lang w:val="af-ZA"/>
        </w:rPr>
        <w:t xml:space="preserve"> </w:t>
      </w:r>
      <w:r w:rsidR="000E5CC2">
        <w:rPr>
          <w:rFonts w:ascii="Sylfaen" w:hAnsi="Sylfaen"/>
          <w:sz w:val="22"/>
          <w:szCs w:val="22"/>
          <w:lang w:val="af-ZA"/>
        </w:rPr>
        <w:t>приглашени</w:t>
      </w:r>
      <w:r w:rsidR="000E5CC2">
        <w:rPr>
          <w:rFonts w:ascii="Sylfaen" w:hAnsi="Sylfaen"/>
          <w:sz w:val="22"/>
          <w:szCs w:val="22"/>
          <w:lang w:val="ru-RU"/>
        </w:rPr>
        <w:t>е</w:t>
      </w:r>
      <w:r w:rsidRPr="00E12981">
        <w:rPr>
          <w:rFonts w:ascii="Sylfaen" w:hAnsi="Sylfaen"/>
          <w:sz w:val="22"/>
          <w:szCs w:val="22"/>
          <w:lang w:val="af-ZA"/>
        </w:rPr>
        <w:t>м. Для подачи жалобы требуется 30</w:t>
      </w:r>
      <w:r w:rsidR="005337D6">
        <w:rPr>
          <w:rFonts w:ascii="Sylfaen" w:hAnsi="Sylfaen"/>
          <w:sz w:val="22"/>
          <w:szCs w:val="22"/>
          <w:lang w:val="ru-RU"/>
        </w:rPr>
        <w:t>,</w:t>
      </w:r>
      <w:r w:rsidRPr="00E12981">
        <w:rPr>
          <w:rFonts w:ascii="Sylfaen" w:hAnsi="Sylfaen"/>
          <w:sz w:val="22"/>
          <w:szCs w:val="22"/>
          <w:lang w:val="af-ZA"/>
        </w:rPr>
        <w:t>000 (тридцать тысяч) драмов, по банковскому счету «9000</w:t>
      </w:r>
      <w:r w:rsidR="000E5CC2">
        <w:rPr>
          <w:rFonts w:ascii="Sylfaen" w:hAnsi="Sylfaen"/>
          <w:sz w:val="22"/>
          <w:szCs w:val="22"/>
          <w:lang w:val="af-ZA"/>
        </w:rPr>
        <w:t>08000482</w:t>
      </w:r>
      <w:r w:rsidR="00115693">
        <w:rPr>
          <w:rFonts w:ascii="Sylfaen" w:hAnsi="Sylfaen"/>
          <w:sz w:val="22"/>
          <w:szCs w:val="22"/>
          <w:lang w:val="af-ZA"/>
        </w:rPr>
        <w:t xml:space="preserve"> </w:t>
      </w:r>
      <w:r w:rsidR="000E5CC2">
        <w:rPr>
          <w:rFonts w:ascii="Sylfaen" w:hAnsi="Sylfaen"/>
          <w:sz w:val="22"/>
          <w:szCs w:val="22"/>
          <w:lang w:val="af-ZA"/>
        </w:rPr>
        <w:t>казначейства, открыт</w:t>
      </w:r>
      <w:r w:rsidR="000E5CC2">
        <w:rPr>
          <w:rFonts w:ascii="Sylfaen" w:hAnsi="Sylfaen"/>
          <w:sz w:val="22"/>
          <w:szCs w:val="22"/>
          <w:lang w:val="ru-RU"/>
        </w:rPr>
        <w:t>ого</w:t>
      </w:r>
      <w:r w:rsidRPr="00E12981">
        <w:rPr>
          <w:rFonts w:ascii="Sylfaen" w:hAnsi="Sylfaen"/>
          <w:sz w:val="22"/>
          <w:szCs w:val="22"/>
          <w:lang w:val="af-ZA"/>
        </w:rPr>
        <w:t xml:space="preserve"> Министерством</w:t>
      </w:r>
      <w:r w:rsidR="00115693">
        <w:rPr>
          <w:rFonts w:ascii="Sylfaen" w:hAnsi="Sylfaen"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sz w:val="22"/>
          <w:szCs w:val="22"/>
          <w:lang w:val="af-ZA"/>
        </w:rPr>
        <w:t>финансов Армении</w:t>
      </w:r>
      <w:r w:rsidR="00115693">
        <w:rPr>
          <w:rFonts w:ascii="Sylfaen" w:hAnsi="Sylfaen"/>
          <w:sz w:val="22"/>
          <w:szCs w:val="22"/>
          <w:lang w:val="ru-RU"/>
        </w:rPr>
        <w:t>.</w:t>
      </w:r>
      <w:r w:rsidRPr="00E12981">
        <w:rPr>
          <w:rFonts w:ascii="Sylfaen" w:hAnsi="Sylfaen"/>
          <w:sz w:val="22"/>
          <w:szCs w:val="22"/>
          <w:lang w:val="af-ZA"/>
        </w:rPr>
        <w:t xml:space="preserve"> 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i/>
          <w:sz w:val="22"/>
          <w:szCs w:val="22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Лилит Седракян.</w:t>
      </w:r>
    </w:p>
    <w:p w:rsidR="00DF5AC7" w:rsidRPr="00E12981" w:rsidRDefault="00DF5AC7" w:rsidP="00DF5AC7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 xml:space="preserve">Тел: </w:t>
      </w:r>
      <w:r w:rsidRPr="00E12981">
        <w:rPr>
          <w:rFonts w:ascii="Sylfaen" w:hAnsi="Sylfaen"/>
          <w:b/>
          <w:sz w:val="22"/>
          <w:szCs w:val="22"/>
          <w:lang w:val="af-ZA"/>
        </w:rPr>
        <w:t>(</w:t>
      </w:r>
      <w:r w:rsidRPr="00E12981">
        <w:rPr>
          <w:rFonts w:ascii="Sylfaen" w:hAnsi="Sylfaen"/>
          <w:b/>
          <w:sz w:val="22"/>
          <w:szCs w:val="22"/>
          <w:lang w:val="hy-AM"/>
        </w:rPr>
        <w:t>+374</w:t>
      </w:r>
      <w:r w:rsidRPr="00E12981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hy-AM"/>
        </w:rPr>
        <w:t>60</w:t>
      </w:r>
      <w:r w:rsidRPr="00E12981">
        <w:rPr>
          <w:rFonts w:ascii="Sylfaen" w:hAnsi="Sylfaen"/>
          <w:b/>
          <w:sz w:val="22"/>
          <w:szCs w:val="22"/>
          <w:lang w:val="af-ZA"/>
        </w:rPr>
        <w:t>)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501560 </w:t>
      </w:r>
      <w:r w:rsidRPr="00E12981">
        <w:rPr>
          <w:rFonts w:ascii="Sylfaen" w:hAnsi="Sylfaen"/>
          <w:b/>
          <w:sz w:val="22"/>
          <w:szCs w:val="22"/>
          <w:lang w:val="ru-RU"/>
        </w:rPr>
        <w:t>+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510</w:t>
      </w:r>
      <w:r w:rsidR="00115693">
        <w:rPr>
          <w:rFonts w:ascii="Sylfaen" w:hAnsi="Sylfaen"/>
          <w:b/>
          <w:sz w:val="22"/>
          <w:szCs w:val="22"/>
          <w:lang w:val="ru-RU"/>
        </w:rPr>
        <w:t xml:space="preserve"> </w:t>
      </w:r>
    </w:p>
    <w:p w:rsidR="00DF5AC7" w:rsidRPr="00E12981" w:rsidRDefault="00DF5AC7" w:rsidP="00DF5AC7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 xml:space="preserve"> эл.почта: </w:t>
      </w:r>
      <w:hyperlink r:id="rId6" w:history="1">
        <w:r w:rsidRPr="00E12981">
          <w:rPr>
            <w:rStyle w:val="Hyperlink"/>
            <w:rFonts w:ascii="Sylfaen" w:hAnsi="Sylfaen"/>
            <w:b/>
            <w:sz w:val="22"/>
            <w:szCs w:val="22"/>
            <w:lang w:val="af-ZA"/>
          </w:rPr>
          <w:t>l.sedrakyan@atdf.am</w:t>
        </w:r>
      </w:hyperlink>
      <w:r w:rsidR="00115693">
        <w:rPr>
          <w:rFonts w:ascii="Sylfaen" w:hAnsi="Sylfaen"/>
          <w:b/>
          <w:sz w:val="22"/>
          <w:szCs w:val="22"/>
          <w:lang w:val="ru-RU"/>
        </w:rPr>
        <w:t xml:space="preserve"> </w:t>
      </w:r>
    </w:p>
    <w:p w:rsidR="005D6E1B" w:rsidRPr="00DF5AC7" w:rsidRDefault="00DF5AC7" w:rsidP="00DF5AC7">
      <w:pPr>
        <w:rPr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>Заказчик: Фонд территориального развития Армении.</w:t>
      </w:r>
    </w:p>
    <w:sectPr w:rsidR="005D6E1B" w:rsidRPr="00DF5AC7" w:rsidSect="001156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1D"/>
    <w:rsid w:val="00093763"/>
    <w:rsid w:val="000E5CC2"/>
    <w:rsid w:val="00115693"/>
    <w:rsid w:val="004C2E39"/>
    <w:rsid w:val="005337D6"/>
    <w:rsid w:val="0055471D"/>
    <w:rsid w:val="005B30DD"/>
    <w:rsid w:val="005D6E1B"/>
    <w:rsid w:val="0062298C"/>
    <w:rsid w:val="00626359"/>
    <w:rsid w:val="006340C8"/>
    <w:rsid w:val="00644DD8"/>
    <w:rsid w:val="00671C93"/>
    <w:rsid w:val="00696F4A"/>
    <w:rsid w:val="006F5868"/>
    <w:rsid w:val="00765D82"/>
    <w:rsid w:val="007D3E2B"/>
    <w:rsid w:val="0083165E"/>
    <w:rsid w:val="00850FAD"/>
    <w:rsid w:val="00880875"/>
    <w:rsid w:val="009D270A"/>
    <w:rsid w:val="00A61B4C"/>
    <w:rsid w:val="00B27BBC"/>
    <w:rsid w:val="00B61378"/>
    <w:rsid w:val="00BA7E82"/>
    <w:rsid w:val="00C34929"/>
    <w:rsid w:val="00D23FAE"/>
    <w:rsid w:val="00D40030"/>
    <w:rsid w:val="00D4033F"/>
    <w:rsid w:val="00DF5AC7"/>
    <w:rsid w:val="00EF36E8"/>
    <w:rsid w:val="00F610FC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.sedrakyan@atdf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Lilit Sedrakyan</cp:lastModifiedBy>
  <cp:revision>5</cp:revision>
  <dcterms:created xsi:type="dcterms:W3CDTF">2018-10-29T09:05:00Z</dcterms:created>
  <dcterms:modified xsi:type="dcterms:W3CDTF">2018-10-30T12:00:00Z</dcterms:modified>
</cp:coreProperties>
</file>