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F1" w:rsidRDefault="00D14DF1" w:rsidP="00785BF7">
      <w:pPr>
        <w:pStyle w:val="Header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60685861" wp14:editId="1E136066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BF7">
        <w:rPr>
          <w:rFonts w:ascii="Sylfaen" w:hAnsi="Sylfaen" w:cs="Sylfaen"/>
          <w:b/>
          <w:bCs/>
          <w:color w:val="002060"/>
          <w:sz w:val="36"/>
          <w:szCs w:val="36"/>
        </w:rPr>
        <w:t xml:space="preserve">                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ՀԱՅԱՍՏԱՆԻ</w:t>
      </w:r>
      <w:r w:rsidR="00607BE8" w:rsidRPr="00907113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ՀԱՆՐԱՊԵՏՈՒԹՅՈՒՆ</w:t>
      </w:r>
    </w:p>
    <w:p w:rsidR="00D14DF1" w:rsidRDefault="00D14DF1" w:rsidP="00D14DF1">
      <w:pPr>
        <w:pStyle w:val="Header"/>
        <w:tabs>
          <w:tab w:val="left" w:pos="72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ԵՐԵՎԱՆ</w:t>
      </w:r>
      <w:r w:rsidR="00607BE8" w:rsidRPr="00266534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ՔԱՂԱՔԻ</w:t>
      </w:r>
      <w:r w:rsidR="00607BE8" w:rsidRPr="00266534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ՄԱԼԱԹԻԱ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>-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ՍԵԲԱՍՏԻԱ</w:t>
      </w:r>
    </w:p>
    <w:p w:rsidR="00D14DF1" w:rsidRDefault="00D14DF1" w:rsidP="00D14DF1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ՎԱՐՉԱԿԱՆ</w:t>
      </w:r>
      <w:r w:rsidR="00607BE8" w:rsidRPr="00C80135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ՇՐՋԱՆԻ</w:t>
      </w:r>
      <w:r w:rsidR="00607BE8" w:rsidRPr="00C80135"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ՂԵԿԱՎԱՐ</w:t>
      </w:r>
    </w:p>
    <w:p w:rsidR="00D14DF1" w:rsidRDefault="00D14DF1" w:rsidP="00D14DF1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:rsidR="00D14DF1" w:rsidRDefault="00785BF7" w:rsidP="00D14DF1">
      <w:pPr>
        <w:pStyle w:val="Header"/>
        <w:jc w:val="center"/>
        <w:rPr>
          <w:lang w:val="hy-AM"/>
        </w:rPr>
      </w:pPr>
      <w:r>
        <w:rPr>
          <w:noProof/>
        </w:rPr>
        <w:pict>
          <v:line id="Straight Connector 2" o:spid="_x0000_s1026" style="position:absolute;left:0;text-align:left;z-index:-251658240;visibility:visible;mso-wrap-distance-left:0;mso-wrap-distance-top:1.75pt;mso-wrap-distance-right:.05pt;mso-wrap-distance-bottom:1.75p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" o:allowincell="f" strokecolor="#002060" strokeweight="1.23mm">
            <v:stroke joinstyle="miter"/>
          </v:line>
        </w:pict>
      </w:r>
    </w:p>
    <w:p w:rsidR="00D14DF1" w:rsidRDefault="00D14DF1" w:rsidP="00D14DF1">
      <w:pPr>
        <w:spacing w:line="240" w:lineRule="auto"/>
        <w:rPr>
          <w:lang w:val="hy-AM"/>
        </w:rPr>
      </w:pPr>
      <w:r>
        <w:rPr>
          <w:rFonts w:ascii="Times New Roman" w:hAnsi="Times New Roman" w:cs="Times New Roman"/>
          <w:lang w:val="hy-AM"/>
        </w:rPr>
        <w:tab/>
      </w:r>
      <w:r>
        <w:rPr>
          <w:rFonts w:ascii="GHEA Grapalat" w:hAnsi="GHEA Grapalat" w:cs="Times New Roman"/>
          <w:sz w:val="20"/>
          <w:szCs w:val="20"/>
          <w:lang w:val="hy-AM"/>
        </w:rPr>
        <w:t>Սեբաստիայի փ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հ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32, (+374 11) 518-585,Էլ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փոստ՝ malatia_sebastia@yerevan.am</w:t>
      </w:r>
    </w:p>
    <w:p w:rsidR="00D14DF1" w:rsidRDefault="00D14DF1">
      <w:pPr>
        <w:rPr>
          <w:rFonts w:ascii="Sylfaen" w:hAnsi="Sylfaen"/>
          <w:lang w:val="hy-AM"/>
        </w:rPr>
      </w:pPr>
    </w:p>
    <w:p w:rsidR="00D14DF1" w:rsidRDefault="00D14DF1">
      <w:pPr>
        <w:rPr>
          <w:rFonts w:ascii="Sylfaen" w:hAnsi="Sylfaen"/>
          <w:lang w:val="hy-AM"/>
        </w:rPr>
      </w:pPr>
    </w:p>
    <w:p w:rsidR="00607BE8" w:rsidRPr="00C80135" w:rsidRDefault="00607BE8" w:rsidP="00607BE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</w:p>
    <w:p w:rsidR="00AC1CA8" w:rsidRDefault="00AC1CA8" w:rsidP="008D4F61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AE097A" w:rsidRDefault="00AE097A" w:rsidP="00AE097A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BF6F2E" w:rsidRPr="00BF6F2E">
        <w:rPr>
          <w:rFonts w:ascii="GHEA Grapalat" w:hAnsi="GHEA Grapalat"/>
          <w:b/>
          <w:sz w:val="24"/>
          <w:szCs w:val="24"/>
          <w:lang w:val="hy-AM"/>
        </w:rPr>
        <w:t>ՀԱՐՍՆԱՁՈՐ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ՍՊԸ </w:t>
      </w:r>
    </w:p>
    <w:p w:rsidR="00AE097A" w:rsidRPr="00BF6F2E" w:rsidRDefault="0029656B" w:rsidP="00AE097A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ՏՆՕՐԵՆ</w:t>
      </w:r>
      <w:r w:rsidRPr="002E078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F6F2E" w:rsidRPr="00BF6F2E">
        <w:rPr>
          <w:rFonts w:ascii="GHEA Grapalat" w:hAnsi="GHEA Grapalat"/>
          <w:b/>
          <w:sz w:val="24"/>
          <w:szCs w:val="24"/>
          <w:lang w:val="hy-AM"/>
        </w:rPr>
        <w:t>Վ. ՄԻՐԶՈՅԱՆԻՆ</w:t>
      </w:r>
    </w:p>
    <w:p w:rsidR="00AE097A" w:rsidRPr="00A94664" w:rsidRDefault="00AE097A" w:rsidP="00F72AF7">
      <w:pPr>
        <w:widowControl w:val="0"/>
        <w:spacing w:after="0"/>
        <w:jc w:val="right"/>
        <w:rPr>
          <w:rFonts w:ascii="GHEA Grapalat" w:hAnsi="GHEA Grapalat" w:cs="Calibri"/>
          <w:sz w:val="20"/>
          <w:szCs w:val="20"/>
          <w:lang w:val="hy-AM"/>
        </w:rPr>
      </w:pPr>
      <w:r>
        <w:rPr>
          <w:rFonts w:ascii="GHEA Grapalat" w:hAnsi="GHEA Grapalat" w:cs="Calibri"/>
          <w:sz w:val="20"/>
          <w:szCs w:val="20"/>
          <w:lang w:val="hy-AM"/>
        </w:rPr>
        <w:t>(հասցե՝ ՀՀ</w:t>
      </w:r>
      <w:r w:rsidR="00BF6F2E" w:rsidRPr="00BF6F2E">
        <w:rPr>
          <w:rFonts w:ascii="GHEA Grapalat" w:hAnsi="GHEA Grapalat" w:cs="Calibri"/>
          <w:sz w:val="20"/>
          <w:szCs w:val="20"/>
          <w:lang w:val="hy-AM"/>
        </w:rPr>
        <w:t>,</w:t>
      </w:r>
      <w:r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9F6DB9" w:rsidRPr="009F6DB9">
        <w:rPr>
          <w:rFonts w:ascii="GHEA Grapalat" w:hAnsi="GHEA Grapalat" w:cs="Calibri"/>
          <w:sz w:val="20"/>
          <w:szCs w:val="20"/>
          <w:lang w:val="hy-AM"/>
        </w:rPr>
        <w:t xml:space="preserve">ք. </w:t>
      </w:r>
      <w:r w:rsidR="00BF6F2E" w:rsidRPr="00BF6F2E">
        <w:rPr>
          <w:rFonts w:ascii="GHEA Grapalat" w:hAnsi="GHEA Grapalat" w:cs="Calibri"/>
          <w:sz w:val="20"/>
          <w:szCs w:val="20"/>
          <w:lang w:val="hy-AM"/>
        </w:rPr>
        <w:t>Գորիս, Սյունիքի 96</w:t>
      </w:r>
      <w:r w:rsidR="009F6DB9" w:rsidRPr="009F6DB9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>)</w:t>
      </w:r>
    </w:p>
    <w:p w:rsidR="00AE097A" w:rsidRDefault="00AE097A" w:rsidP="00AE097A">
      <w:pPr>
        <w:widowControl w:val="0"/>
        <w:spacing w:after="0"/>
        <w:jc w:val="right"/>
        <w:rPr>
          <w:rFonts w:ascii="GHEA Grapalat" w:hAnsi="GHEA Grapalat" w:cs="Calibri"/>
          <w:sz w:val="24"/>
          <w:szCs w:val="24"/>
          <w:lang w:val="hy-AM"/>
        </w:rPr>
      </w:pPr>
    </w:p>
    <w:p w:rsidR="00AE097A" w:rsidRDefault="00AE097A" w:rsidP="00AE097A">
      <w:pPr>
        <w:widowControl w:val="0"/>
        <w:spacing w:after="0" w:line="240" w:lineRule="auto"/>
        <w:ind w:firstLine="180"/>
        <w:jc w:val="right"/>
        <w:rPr>
          <w:rFonts w:ascii="GHEA Grapalat" w:hAnsi="GHEA Grapalat"/>
          <w:sz w:val="24"/>
          <w:szCs w:val="24"/>
          <w:lang w:val="hy-AM"/>
        </w:rPr>
      </w:pPr>
    </w:p>
    <w:p w:rsidR="00AE097A" w:rsidRDefault="00AE097A" w:rsidP="00AE097A">
      <w:pPr>
        <w:widowControl w:val="0"/>
        <w:spacing w:after="0" w:line="240" w:lineRule="auto"/>
        <w:ind w:firstLine="180"/>
        <w:jc w:val="right"/>
        <w:rPr>
          <w:rFonts w:ascii="GHEA Grapalat" w:hAnsi="GHEA Grapalat"/>
          <w:sz w:val="24"/>
          <w:szCs w:val="24"/>
          <w:lang w:val="hy-AM"/>
        </w:rPr>
      </w:pPr>
    </w:p>
    <w:p w:rsidR="00AE097A" w:rsidRDefault="00AE097A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:rsidR="00AE097A" w:rsidRDefault="00AE097A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Պայմանագիրը միակողմանի լուծելու մասին</w:t>
      </w:r>
    </w:p>
    <w:p w:rsidR="0009473C" w:rsidRDefault="0009473C" w:rsidP="00AE097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E097A" w:rsidRDefault="00AE097A" w:rsidP="00AE097A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Երևանի </w:t>
      </w:r>
      <w:r w:rsidR="00B2582C">
        <w:rPr>
          <w:rFonts w:ascii="GHEA Grapalat" w:hAnsi="GHEA Grapalat"/>
          <w:sz w:val="24"/>
          <w:szCs w:val="24"/>
          <w:lang w:val="hy-AM"/>
        </w:rPr>
        <w:t>քաղաքապետարանը</w:t>
      </w:r>
      <w:r w:rsidR="0009473C" w:rsidRPr="0009473C">
        <w:rPr>
          <w:rFonts w:ascii="GHEA Grapalat" w:hAnsi="GHEA Grapalat"/>
          <w:sz w:val="24"/>
          <w:szCs w:val="24"/>
          <w:lang w:val="hy-AM"/>
        </w:rPr>
        <w:t>՝</w:t>
      </w:r>
      <w:r w:rsidR="00B2582C">
        <w:rPr>
          <w:rFonts w:ascii="GHEA Grapalat" w:hAnsi="GHEA Grapalat"/>
          <w:sz w:val="24"/>
          <w:szCs w:val="24"/>
          <w:lang w:val="hy-AM"/>
        </w:rPr>
        <w:t xml:space="preserve"> ի դեմս</w:t>
      </w:r>
      <w:r w:rsidR="004F3988" w:rsidRPr="004F3988">
        <w:rPr>
          <w:rFonts w:ascii="GHEA Grapalat" w:hAnsi="GHEA Grapalat"/>
          <w:sz w:val="24"/>
          <w:szCs w:val="24"/>
          <w:lang w:val="hy-AM"/>
        </w:rPr>
        <w:t xml:space="preserve"> աշխատակազմի գնումների վարչության </w:t>
      </w:r>
      <w:r w:rsidR="00BF6F2E">
        <w:rPr>
          <w:rFonts w:ascii="GHEA Grapalat" w:hAnsi="GHEA Grapalat"/>
          <w:sz w:val="24"/>
          <w:szCs w:val="24"/>
          <w:lang w:val="hy-AM"/>
        </w:rPr>
        <w:t>պետ</w:t>
      </w:r>
      <w:r w:rsidR="004F3988" w:rsidRPr="004F398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6F2E" w:rsidRPr="00BF6F2E">
        <w:rPr>
          <w:rFonts w:ascii="GHEA Grapalat" w:hAnsi="GHEA Grapalat"/>
          <w:sz w:val="24"/>
          <w:szCs w:val="24"/>
          <w:lang w:val="hy-AM"/>
        </w:rPr>
        <w:t>Է. Կիրակոսյանի</w:t>
      </w:r>
      <w:r>
        <w:rPr>
          <w:rFonts w:ascii="GHEA Grapalat" w:hAnsi="GHEA Grapalat"/>
          <w:sz w:val="24"/>
          <w:szCs w:val="24"/>
          <w:lang w:val="hy-AM"/>
        </w:rPr>
        <w:t xml:space="preserve"> և «</w:t>
      </w:r>
      <w:r w:rsidR="00BF6F2E" w:rsidRPr="00BF6F2E">
        <w:rPr>
          <w:rFonts w:ascii="GHEA Grapalat" w:hAnsi="GHEA Grapalat"/>
          <w:sz w:val="24"/>
          <w:szCs w:val="24"/>
          <w:lang w:val="hy-AM"/>
        </w:rPr>
        <w:t>Հարսնաձոր</w:t>
      </w:r>
      <w:r>
        <w:rPr>
          <w:rFonts w:ascii="GHEA Grapalat" w:hAnsi="GHEA Grapalat"/>
          <w:sz w:val="24"/>
          <w:szCs w:val="24"/>
          <w:lang w:val="hy-AM"/>
        </w:rPr>
        <w:t>» ՍՊԸ-</w:t>
      </w:r>
      <w:r w:rsidR="0009473C">
        <w:rPr>
          <w:rFonts w:ascii="GHEA Grapalat" w:hAnsi="GHEA Grapalat"/>
          <w:sz w:val="24"/>
          <w:szCs w:val="24"/>
          <w:lang w:val="hy-AM"/>
        </w:rPr>
        <w:t xml:space="preserve">ն՝ ի դեմս տնօրեն </w:t>
      </w:r>
      <w:r w:rsidR="00BF6F2E" w:rsidRPr="00BF6F2E">
        <w:rPr>
          <w:rFonts w:ascii="GHEA Grapalat" w:hAnsi="GHEA Grapalat"/>
          <w:sz w:val="24"/>
          <w:szCs w:val="24"/>
          <w:lang w:val="hy-AM"/>
        </w:rPr>
        <w:t>Վ. Միրզոյանի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,</w:t>
      </w:r>
      <w:r w:rsidR="00BF6F2E">
        <w:rPr>
          <w:rFonts w:ascii="GHEA Grapalat" w:hAnsi="GHEA Grapalat"/>
          <w:sz w:val="24"/>
          <w:szCs w:val="24"/>
          <w:lang w:val="hy-AM"/>
        </w:rPr>
        <w:t xml:space="preserve"> 17</w:t>
      </w:r>
      <w:r w:rsidR="00AA3638">
        <w:rPr>
          <w:rFonts w:ascii="GHEA Grapalat" w:hAnsi="GHEA Grapalat"/>
          <w:sz w:val="24"/>
          <w:szCs w:val="24"/>
          <w:lang w:val="hy-AM"/>
        </w:rPr>
        <w:t>.</w:t>
      </w:r>
      <w:r w:rsidR="00BF6F2E" w:rsidRPr="00BF6F2E">
        <w:rPr>
          <w:rFonts w:ascii="GHEA Grapalat" w:hAnsi="GHEA Grapalat"/>
          <w:sz w:val="24"/>
          <w:szCs w:val="24"/>
          <w:lang w:val="hy-AM"/>
        </w:rPr>
        <w:t>մայիսի</w:t>
      </w:r>
      <w:r w:rsidR="00BF6F2E">
        <w:rPr>
          <w:rFonts w:ascii="GHEA Grapalat" w:hAnsi="GHEA Grapalat"/>
          <w:sz w:val="24"/>
          <w:szCs w:val="24"/>
          <w:lang w:val="hy-AM"/>
        </w:rPr>
        <w:t>.2021</w:t>
      </w:r>
      <w:r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 w:rsidR="00AA3638">
        <w:rPr>
          <w:rFonts w:ascii="GHEA Grapalat" w:hAnsi="GHEA Grapalat"/>
          <w:sz w:val="24"/>
          <w:szCs w:val="24"/>
          <w:lang w:val="hy-AM"/>
        </w:rPr>
        <w:t>կնքել են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ԵՔ-</w:t>
      </w:r>
      <w:r w:rsidR="00F72AF7" w:rsidRPr="00F72AF7">
        <w:rPr>
          <w:rFonts w:ascii="GHEA Grapalat" w:hAnsi="GHEA Grapalat"/>
          <w:sz w:val="24"/>
          <w:szCs w:val="24"/>
          <w:lang w:val="hy-AM"/>
        </w:rPr>
        <w:t>Գ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ՀԱՇՁԲ</w:t>
      </w:r>
      <w:r w:rsidR="000445BE">
        <w:rPr>
          <w:rFonts w:ascii="GHEA Grapalat" w:hAnsi="GHEA Grapalat"/>
          <w:sz w:val="24"/>
          <w:szCs w:val="24"/>
          <w:lang w:val="hy-AM"/>
        </w:rPr>
        <w:t>-</w:t>
      </w:r>
      <w:r w:rsidR="00BF6F2E" w:rsidRPr="00BF6F2E">
        <w:rPr>
          <w:rFonts w:ascii="GHEA Grapalat" w:hAnsi="GHEA Grapalat"/>
          <w:sz w:val="24"/>
          <w:szCs w:val="24"/>
          <w:lang w:val="hy-AM"/>
        </w:rPr>
        <w:t>21/19</w:t>
      </w:r>
      <w:r>
        <w:rPr>
          <w:rFonts w:ascii="GHEA Grapalat" w:hAnsi="GHEA Grapalat"/>
          <w:sz w:val="24"/>
          <w:szCs w:val="24"/>
          <w:lang w:val="hy-AM"/>
        </w:rPr>
        <w:t xml:space="preserve">» ծածկագրով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կապալային աշխատանքների կատարման</w:t>
      </w:r>
      <w:r w:rsidR="00F72AF7" w:rsidRPr="00F72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4AA" w:rsidRPr="009014AA">
        <w:rPr>
          <w:rFonts w:ascii="GHEA Grapalat" w:hAnsi="GHEA Grapalat"/>
          <w:sz w:val="24"/>
          <w:szCs w:val="24"/>
          <w:lang w:val="hy-AM"/>
        </w:rPr>
        <w:t>գնման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077E5">
        <w:rPr>
          <w:rFonts w:ascii="GHEA Grapalat" w:hAnsi="GHEA Grapalat"/>
          <w:sz w:val="24"/>
          <w:szCs w:val="24"/>
          <w:lang w:val="hy-AM"/>
        </w:rPr>
        <w:t>պայմանագիր</w:t>
      </w:r>
      <w:r w:rsidR="00AA36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A3638" w:rsidRPr="00AA3638">
        <w:rPr>
          <w:rFonts w:ascii="GHEA Grapalat" w:hAnsi="GHEA Grapalat"/>
          <w:sz w:val="24"/>
          <w:szCs w:val="24"/>
          <w:lang w:val="hy-AM"/>
        </w:rPr>
        <w:t>որի</w:t>
      </w:r>
      <w:r>
        <w:rPr>
          <w:rFonts w:ascii="GHEA Grapalat" w:hAnsi="GHEA Grapalat"/>
          <w:sz w:val="24"/>
          <w:szCs w:val="24"/>
          <w:lang w:val="hy-AM"/>
        </w:rPr>
        <w:t xml:space="preserve"> 1.1 կետի համաձայն՝ «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 xml:space="preserve">Կապալառուն </w:t>
      </w:r>
      <w:r>
        <w:rPr>
          <w:rFonts w:ascii="GHEA Grapalat" w:hAnsi="GHEA Grapalat"/>
          <w:sz w:val="24"/>
          <w:szCs w:val="24"/>
          <w:lang w:val="hy-AM"/>
        </w:rPr>
        <w:t xml:space="preserve">պարտավորվում է սույն պայմանագրով սահմանված կարգով,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 xml:space="preserve">նախատեսված </w:t>
      </w:r>
      <w:r>
        <w:rPr>
          <w:rFonts w:ascii="GHEA Grapalat" w:hAnsi="GHEA Grapalat"/>
          <w:sz w:val="24"/>
          <w:szCs w:val="24"/>
          <w:lang w:val="hy-AM"/>
        </w:rPr>
        <w:t xml:space="preserve">ծավալներով,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ձևով և ժամկետներում կատարել սույն պայմանագրի (</w:t>
      </w:r>
      <w:r w:rsidR="000445BE">
        <w:rPr>
          <w:rFonts w:ascii="GHEA Grapalat" w:hAnsi="GHEA Grapalat"/>
          <w:sz w:val="24"/>
          <w:szCs w:val="24"/>
          <w:lang w:val="hy-AM"/>
        </w:rPr>
        <w:t>այսուհետ՝  պայմանագիր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)</w:t>
      </w:r>
      <w:r w:rsidR="00044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 xml:space="preserve">N 1 Հավելվածով սահմանված ծավալաթերթ-նախահաշվով նախատեսված Երևան քաղաքի Մալաթիա-Սեբաստիա վարչական շրջանի </w:t>
      </w:r>
      <w:r w:rsidR="001655A7">
        <w:rPr>
          <w:rFonts w:ascii="GHEA Grapalat" w:hAnsi="GHEA Grapalat"/>
          <w:sz w:val="24"/>
          <w:szCs w:val="24"/>
          <w:lang w:val="hy-AM"/>
        </w:rPr>
        <w:t>«</w:t>
      </w:r>
      <w:r w:rsidR="00BF6F2E">
        <w:rPr>
          <w:rFonts w:ascii="GHEA Grapalat" w:hAnsi="GHEA Grapalat"/>
          <w:sz w:val="24"/>
          <w:szCs w:val="24"/>
          <w:lang w:val="hy-AM"/>
        </w:rPr>
        <w:t>Հաղթանակ</w:t>
      </w:r>
      <w:r w:rsidR="001655A7">
        <w:rPr>
          <w:rFonts w:ascii="GHEA Grapalat" w:hAnsi="GHEA Grapalat"/>
          <w:sz w:val="24"/>
          <w:szCs w:val="24"/>
          <w:lang w:val="hy-AM"/>
        </w:rPr>
        <w:t>»</w:t>
      </w:r>
      <w:r w:rsidR="00BF6F2E">
        <w:rPr>
          <w:rFonts w:ascii="GHEA Grapalat" w:hAnsi="GHEA Grapalat"/>
          <w:sz w:val="24"/>
          <w:szCs w:val="24"/>
          <w:lang w:val="hy-AM"/>
        </w:rPr>
        <w:t xml:space="preserve"> թաղամասում մարզական համալիրի կառուցման աշխատանքները</w:t>
      </w:r>
      <w:r w:rsidR="001655A7">
        <w:rPr>
          <w:rFonts w:ascii="GHEA Grapalat" w:hAnsi="GHEA Grapalat"/>
          <w:sz w:val="24"/>
          <w:szCs w:val="24"/>
          <w:lang w:val="hy-AM"/>
        </w:rPr>
        <w:t>»</w:t>
      </w:r>
      <w:r w:rsidR="00BF6F2E">
        <w:rPr>
          <w:rFonts w:ascii="GHEA Grapalat" w:hAnsi="GHEA Grapalat"/>
          <w:sz w:val="24"/>
          <w:szCs w:val="24"/>
          <w:lang w:val="hy-AM"/>
        </w:rPr>
        <w:t>:</w:t>
      </w:r>
    </w:p>
    <w:p w:rsidR="00E83599" w:rsidRPr="006C7804" w:rsidRDefault="00094D2C" w:rsidP="00F97E28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94D2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0445BE" w:rsidRPr="00AA3638">
        <w:rPr>
          <w:rFonts w:ascii="GHEA Grapalat" w:hAnsi="GHEA Grapalat"/>
          <w:sz w:val="24"/>
          <w:szCs w:val="24"/>
          <w:lang w:val="hy-AM"/>
        </w:rPr>
        <w:t>ԵՔ-</w:t>
      </w:r>
      <w:r w:rsidR="000445BE" w:rsidRPr="00F72AF7">
        <w:rPr>
          <w:rFonts w:ascii="GHEA Grapalat" w:hAnsi="GHEA Grapalat"/>
          <w:sz w:val="24"/>
          <w:szCs w:val="24"/>
          <w:lang w:val="hy-AM"/>
        </w:rPr>
        <w:t>Գ</w:t>
      </w:r>
      <w:r w:rsidR="000445BE" w:rsidRPr="000445BE">
        <w:rPr>
          <w:rFonts w:ascii="GHEA Grapalat" w:hAnsi="GHEA Grapalat"/>
          <w:sz w:val="24"/>
          <w:szCs w:val="24"/>
          <w:lang w:val="hy-AM"/>
        </w:rPr>
        <w:t>ՀԱՇՁԲ</w:t>
      </w:r>
      <w:r w:rsidR="008F065C">
        <w:rPr>
          <w:rFonts w:ascii="GHEA Grapalat" w:hAnsi="GHEA Grapalat"/>
          <w:sz w:val="24"/>
          <w:szCs w:val="24"/>
          <w:lang w:val="hy-AM"/>
        </w:rPr>
        <w:t>-21/19</w:t>
      </w:r>
      <w:r w:rsidR="00E83599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="00AE097A">
        <w:rPr>
          <w:rFonts w:ascii="GHEA Grapalat" w:hAnsi="GHEA Grapalat"/>
          <w:sz w:val="24"/>
          <w:szCs w:val="24"/>
          <w:lang w:val="hy-AM"/>
        </w:rPr>
        <w:t>այմանա</w:t>
      </w:r>
      <w:r w:rsidR="00953DBF">
        <w:rPr>
          <w:rFonts w:ascii="GHEA Grapalat" w:hAnsi="GHEA Grapalat"/>
          <w:sz w:val="24"/>
          <w:szCs w:val="24"/>
          <w:lang w:val="hy-AM"/>
        </w:rPr>
        <w:t>գրի 3.4.1 կետով</w:t>
      </w:r>
      <w:r>
        <w:rPr>
          <w:rFonts w:ascii="GHEA Grapalat" w:hAnsi="GHEA Grapalat"/>
          <w:sz w:val="24"/>
          <w:szCs w:val="24"/>
          <w:lang w:val="hy-AM"/>
        </w:rPr>
        <w:t xml:space="preserve"> սահմանված կարգով</w:t>
      </w:r>
      <w:r w:rsidR="00953DBF">
        <w:rPr>
          <w:rFonts w:ascii="GHEA Grapalat" w:hAnsi="GHEA Grapalat"/>
          <w:sz w:val="24"/>
          <w:szCs w:val="24"/>
          <w:lang w:val="hy-AM"/>
        </w:rPr>
        <w:t xml:space="preserve"> կապալառուն </w:t>
      </w:r>
      <w:r w:rsidR="006C7804">
        <w:rPr>
          <w:rFonts w:ascii="GHEA Grapalat" w:hAnsi="GHEA Grapalat"/>
          <w:sz w:val="24"/>
          <w:szCs w:val="24"/>
          <w:lang w:val="hy-AM"/>
        </w:rPr>
        <w:t>պարտավոր է աշխատանքները կատարել անձամբ, պայմանագրով նախատեսված կարգով և ժամկետներում, իր ուժերով, գործիքներով,</w:t>
      </w:r>
      <w:r w:rsidR="00785BF7" w:rsidRPr="00785BF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7804">
        <w:rPr>
          <w:rFonts w:ascii="GHEA Grapalat" w:hAnsi="GHEA Grapalat"/>
          <w:sz w:val="24"/>
          <w:szCs w:val="24"/>
          <w:lang w:val="hy-AM"/>
        </w:rPr>
        <w:t xml:space="preserve">մեխանիզմներով, ինչպես նաև անհրաժեշտ նյութերով և </w:t>
      </w:r>
      <w:r w:rsidR="006C7804" w:rsidRPr="006C7804">
        <w:rPr>
          <w:rFonts w:ascii="GHEA Grapalat" w:hAnsi="GHEA Grapalat"/>
          <w:b/>
          <w:i/>
          <w:sz w:val="24"/>
          <w:szCs w:val="24"/>
          <w:lang w:val="hy-AM"/>
        </w:rPr>
        <w:t>պատշաճ որակով՝</w:t>
      </w:r>
      <w:r w:rsidR="006C780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C7804">
        <w:rPr>
          <w:rFonts w:ascii="GHEA Grapalat" w:hAnsi="GHEA Grapalat"/>
          <w:sz w:val="24"/>
          <w:szCs w:val="24"/>
          <w:lang w:val="hy-AM"/>
        </w:rPr>
        <w:t>նախագծին և ծավալաթերթին համապատասխան:</w:t>
      </w:r>
    </w:p>
    <w:p w:rsidR="00AE097A" w:rsidRDefault="00AE097A" w:rsidP="006C780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6C7804" w:rsidRDefault="006C7804" w:rsidP="006C780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Պայմանագրի 3.4.8 </w:t>
      </w:r>
      <w:r w:rsidR="00496972">
        <w:rPr>
          <w:rFonts w:ascii="GHEA Grapalat" w:hAnsi="GHEA Grapalat"/>
          <w:sz w:val="24"/>
          <w:szCs w:val="24"/>
          <w:lang w:val="hy-AM"/>
        </w:rPr>
        <w:t xml:space="preserve">կետը սահմանում է, եթե շինարարական ծրագրերի կատարման արդյունքի կամ դրա </w:t>
      </w:r>
      <w:r w:rsidR="004E6EDC">
        <w:rPr>
          <w:rFonts w:ascii="GHEA Grapalat" w:hAnsi="GHEA Grapalat"/>
          <w:sz w:val="24"/>
          <w:szCs w:val="24"/>
          <w:lang w:val="hy-AM"/>
        </w:rPr>
        <w:t>առ</w:t>
      </w:r>
      <w:r w:rsidR="00496972">
        <w:rPr>
          <w:rFonts w:ascii="GHEA Grapalat" w:hAnsi="GHEA Grapalat"/>
          <w:sz w:val="24"/>
          <w:szCs w:val="24"/>
          <w:lang w:val="hy-AM"/>
        </w:rPr>
        <w:t xml:space="preserve">անձին բաղադրիչի համար սահմանված  երաշխիքային ժամկետի </w:t>
      </w:r>
      <w:r w:rsidR="00EB4A72">
        <w:rPr>
          <w:rFonts w:ascii="GHEA Grapalat" w:hAnsi="GHEA Grapalat"/>
          <w:sz w:val="24"/>
          <w:szCs w:val="24"/>
          <w:lang w:val="hy-AM"/>
        </w:rPr>
        <w:t xml:space="preserve"> ընթացքում ի հայտ են եկել  կատարված աշխատանքի թերություններ, ապա Կապալառուն </w:t>
      </w:r>
      <w:r w:rsidR="00EB4A72">
        <w:rPr>
          <w:rFonts w:ascii="GHEA Grapalat" w:hAnsi="GHEA Grapalat"/>
          <w:sz w:val="24"/>
          <w:szCs w:val="24"/>
          <w:lang w:val="hy-AM"/>
        </w:rPr>
        <w:lastRenderedPageBreak/>
        <w:t>պարտավոր է  իր հաշվին, Պատվիրատուի կողմից  սահմանված ողջամիտ ժամկետում  վերացնել թերությունները:</w:t>
      </w:r>
    </w:p>
    <w:p w:rsidR="00323B27" w:rsidRDefault="00323B27" w:rsidP="006C780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Պայմանագրի 3.4.9 կետի համաձայն պայմանագրով երաշխիքային ժամկետ է սահմանվում Պատվիրատուի կողմից ողջ ծավալով Աշխատանքն ընդունվելու օրված հաջորդող օրվանից հաշված 365 օրացուցային օր: Եթե երաշխիքային ժամկետի ընթացքում  ի հայտ են եկել կատարված Աշխատանքի թերություններ, ապա Կապալառուն պարտավոր է իր հաշվին</w:t>
      </w:r>
      <w:r w:rsidR="00EB2117">
        <w:rPr>
          <w:rFonts w:ascii="GHEA Grapalat" w:hAnsi="GHEA Grapalat"/>
          <w:sz w:val="24"/>
          <w:szCs w:val="24"/>
          <w:lang w:val="hy-AM"/>
        </w:rPr>
        <w:t>, Պատվիրատուի կողմից սահմանված ողջամիտ ժամկետում վերացնել թերությունները:</w:t>
      </w:r>
    </w:p>
    <w:p w:rsidR="004E6EDC" w:rsidRDefault="004E6EDC" w:rsidP="006C780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Երևան քաղաքի Մալաթիա-Սեբաստիա վարչական շրջանի ղեկավարի </w:t>
      </w:r>
      <w:r w:rsidR="00785BF7">
        <w:rPr>
          <w:rFonts w:ascii="GHEA Grapalat" w:hAnsi="GHEA Grapalat"/>
          <w:sz w:val="24"/>
          <w:szCs w:val="24"/>
          <w:lang w:val="hy-AM"/>
        </w:rPr>
        <w:t xml:space="preserve">աշխատակազմում ձևավորված </w:t>
      </w:r>
      <w:r w:rsidR="00F7224B">
        <w:rPr>
          <w:rFonts w:ascii="GHEA Grapalat" w:hAnsi="GHEA Grapalat"/>
          <w:sz w:val="24"/>
          <w:szCs w:val="24"/>
          <w:lang w:val="hy-AM"/>
        </w:rPr>
        <w:t>հանձնաժողովը 07.12.2022 թվականին կազմել է արձանագրություն այն մասին, որ «</w:t>
      </w:r>
      <w:r w:rsidR="00F7224B" w:rsidRPr="00AA3638">
        <w:rPr>
          <w:rFonts w:ascii="GHEA Grapalat" w:hAnsi="GHEA Grapalat"/>
          <w:sz w:val="24"/>
          <w:szCs w:val="24"/>
          <w:lang w:val="hy-AM"/>
        </w:rPr>
        <w:t>ԵՔ-</w:t>
      </w:r>
      <w:r w:rsidR="00F7224B" w:rsidRPr="00F72AF7">
        <w:rPr>
          <w:rFonts w:ascii="GHEA Grapalat" w:hAnsi="GHEA Grapalat"/>
          <w:sz w:val="24"/>
          <w:szCs w:val="24"/>
          <w:lang w:val="hy-AM"/>
        </w:rPr>
        <w:t>Գ</w:t>
      </w:r>
      <w:r w:rsidR="00F7224B" w:rsidRPr="000445BE">
        <w:rPr>
          <w:rFonts w:ascii="GHEA Grapalat" w:hAnsi="GHEA Grapalat"/>
          <w:sz w:val="24"/>
          <w:szCs w:val="24"/>
          <w:lang w:val="hy-AM"/>
        </w:rPr>
        <w:t>ՀԱՇՁԲ</w:t>
      </w:r>
      <w:r w:rsidR="00F7224B">
        <w:rPr>
          <w:rFonts w:ascii="GHEA Grapalat" w:hAnsi="GHEA Grapalat"/>
          <w:sz w:val="24"/>
          <w:szCs w:val="24"/>
          <w:lang w:val="hy-AM"/>
        </w:rPr>
        <w:t>-21/19» պայմանագրով կատարված</w:t>
      </w:r>
      <w:r w:rsidR="00F7224B" w:rsidRPr="00F7224B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24B">
        <w:rPr>
          <w:rFonts w:ascii="GHEA Grapalat" w:hAnsi="GHEA Grapalat"/>
          <w:sz w:val="24"/>
          <w:szCs w:val="24"/>
          <w:lang w:val="hy-AM"/>
        </w:rPr>
        <w:t xml:space="preserve">աշխատանքների արդյունքները ստուգելու ժամանակ </w:t>
      </w:r>
      <w:r w:rsidR="00785BF7">
        <w:rPr>
          <w:rFonts w:ascii="GHEA Grapalat" w:hAnsi="GHEA Grapalat"/>
          <w:sz w:val="24"/>
          <w:szCs w:val="24"/>
          <w:lang w:val="hy-AM"/>
        </w:rPr>
        <w:t>պարզ</w:t>
      </w:r>
      <w:r w:rsidR="00F7224B">
        <w:rPr>
          <w:rFonts w:ascii="GHEA Grapalat" w:hAnsi="GHEA Grapalat"/>
          <w:sz w:val="24"/>
          <w:szCs w:val="24"/>
          <w:lang w:val="hy-AM"/>
        </w:rPr>
        <w:t xml:space="preserve">ել է, որ բասկետբոլի խաղահարթակի գունավոր ռետինե փշրանքներից /սոսնձված/ պատրաստված /15մմ հաստությամբ, 308.0 քմ մակերեսով/ ծածկի 30.0 քմ </w:t>
      </w:r>
      <w:r w:rsidR="00BC0D52">
        <w:rPr>
          <w:rFonts w:ascii="GHEA Grapalat" w:hAnsi="GHEA Grapalat"/>
          <w:sz w:val="24"/>
          <w:szCs w:val="24"/>
          <w:lang w:val="hy-AM"/>
        </w:rPr>
        <w:t>հատվածը</w:t>
      </w:r>
      <w:r w:rsidR="00F7224B">
        <w:rPr>
          <w:rFonts w:ascii="GHEA Grapalat" w:hAnsi="GHEA Grapalat"/>
          <w:sz w:val="24"/>
          <w:szCs w:val="24"/>
          <w:lang w:val="hy-AM"/>
        </w:rPr>
        <w:t xml:space="preserve"> քայքայված </w:t>
      </w:r>
      <w:r w:rsidR="00BC0D52">
        <w:rPr>
          <w:rFonts w:ascii="GHEA Grapalat" w:hAnsi="GHEA Grapalat"/>
          <w:sz w:val="24"/>
          <w:szCs w:val="24"/>
          <w:lang w:val="hy-AM"/>
        </w:rPr>
        <w:t>է</w:t>
      </w:r>
      <w:r w:rsidR="00F7224B">
        <w:rPr>
          <w:rFonts w:ascii="GHEA Grapalat" w:hAnsi="GHEA Grapalat"/>
          <w:sz w:val="24"/>
          <w:szCs w:val="24"/>
          <w:lang w:val="hy-AM"/>
        </w:rPr>
        <w:t>: Երևան քաղաքի Մալաթիա-Սեբաստիա վարչական շրջանի ղեկավարի աշխատակազմը 08.08.2022 թվականի թիվ 26/22-67550 գրությամբ դիմել է Կապալառուին՝</w:t>
      </w:r>
      <w:r w:rsidR="00742396">
        <w:rPr>
          <w:rFonts w:ascii="GHEA Grapalat" w:hAnsi="GHEA Grapalat"/>
          <w:sz w:val="24"/>
          <w:szCs w:val="24"/>
          <w:lang w:val="hy-AM"/>
        </w:rPr>
        <w:t xml:space="preserve"> առաջարկելով ուսումնասիրել առաջացած թերությունները և ողջամիտ ժամկետում վերացնել այն: Կապալառուն 13.10.2022թ.  ներկայացրել է պարտավորագիր, որով պարտավորվել է 13.10.2022թ</w:t>
      </w:r>
      <w:r w:rsidR="00BC0D52">
        <w:rPr>
          <w:rFonts w:ascii="GHEA Grapalat" w:hAnsi="GHEA Grapalat"/>
          <w:sz w:val="24"/>
          <w:szCs w:val="24"/>
          <w:lang w:val="hy-AM"/>
        </w:rPr>
        <w:t>. մինչև 01.12.2022 թ. վերացնել առաջացած թերությունները, սակայն Կապալառուն պարտավորագրով ստանձնած թերությունները չի վերացրել:</w:t>
      </w:r>
    </w:p>
    <w:p w:rsidR="00312C9E" w:rsidRDefault="00BC0D52" w:rsidP="00BC0D52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312C9E">
        <w:rPr>
          <w:rFonts w:ascii="GHEA Grapalat" w:hAnsi="GHEA Grapalat"/>
          <w:sz w:val="24"/>
          <w:szCs w:val="24"/>
          <w:lang w:val="hy-AM"/>
        </w:rPr>
        <w:t>Պ</w:t>
      </w:r>
      <w:r w:rsidR="00AE097A">
        <w:rPr>
          <w:rFonts w:ascii="GHEA Grapalat" w:hAnsi="GHEA Grapalat"/>
          <w:sz w:val="24"/>
          <w:szCs w:val="24"/>
          <w:lang w:val="hy-AM"/>
        </w:rPr>
        <w:t>այմանագրի</w:t>
      </w:r>
      <w:r w:rsidR="00E83599">
        <w:rPr>
          <w:rFonts w:ascii="GHEA Grapalat" w:hAnsi="GHEA Grapalat"/>
          <w:sz w:val="24"/>
          <w:szCs w:val="24"/>
          <w:lang w:val="hy-AM"/>
        </w:rPr>
        <w:t xml:space="preserve"> 3.1.</w:t>
      </w:r>
      <w:r w:rsidR="00312C9E">
        <w:rPr>
          <w:rFonts w:ascii="GHEA Grapalat" w:hAnsi="GHEA Grapalat"/>
          <w:sz w:val="24"/>
          <w:szCs w:val="24"/>
          <w:lang w:val="hy-AM"/>
        </w:rPr>
        <w:t>3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Պատվիրատուն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իրավունք ունի </w:t>
      </w:r>
      <w:r w:rsidR="00312C9E">
        <w:rPr>
          <w:rFonts w:ascii="GHEA Grapalat" w:hAnsi="GHEA Grapalat"/>
          <w:sz w:val="24"/>
          <w:szCs w:val="24"/>
          <w:lang w:val="hy-AM"/>
        </w:rPr>
        <w:t xml:space="preserve">չընդունել աշխատանքի արդյունքը՝ ՀՀ օրենսդրությամբ սահմանված դրույթներին, պայմանագրի 1.2 կետով նախատեսված փաստաթղթերի պահանջներին չհամապատասխանելու դեպքում՝ իր հայեցողությամբ սահմանելով թերությունների </w:t>
      </w:r>
      <w:r w:rsidR="00297B81">
        <w:rPr>
          <w:rFonts w:ascii="GHEA Grapalat" w:hAnsi="GHEA Grapalat"/>
          <w:sz w:val="24"/>
          <w:szCs w:val="24"/>
          <w:lang w:val="hy-AM"/>
        </w:rPr>
        <w:t xml:space="preserve"> անհատույց վերացման ողջամիտ ժամկետ և պահանջել Կապալառուից վճարելու պայմանագրի 6.2 կետով նախատեսված տույժը, ինչպես նաև 6.3 կետով նախատեսված տուգանքը:</w:t>
      </w:r>
    </w:p>
    <w:p w:rsidR="00E83599" w:rsidRDefault="00297B81" w:rsidP="00297B8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Պայմանագրի 3.1.4 կետի համաձայն՝ </w:t>
      </w:r>
      <w:r w:rsidRPr="00E83599">
        <w:rPr>
          <w:rFonts w:ascii="GHEA Grapalat" w:hAnsi="GHEA Grapalat"/>
          <w:sz w:val="24"/>
          <w:szCs w:val="24"/>
          <w:lang w:val="hy-AM"/>
        </w:rPr>
        <w:t>Պատվիրատուն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 ունի </w:t>
      </w:r>
      <w:r w:rsidR="00AE097A">
        <w:rPr>
          <w:rFonts w:ascii="GHEA Grapalat" w:hAnsi="GHEA Grapalat"/>
          <w:sz w:val="24"/>
          <w:szCs w:val="24"/>
          <w:lang w:val="hy-AM"/>
        </w:rPr>
        <w:t>միակողմանի լուծել պայմանագիրը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 xml:space="preserve"> և պահանջել հատուցելու իրեն պատճառված վնասները</w:t>
      </w:r>
      <w:r w:rsidR="00AE097A">
        <w:rPr>
          <w:rFonts w:ascii="GHEA Grapalat" w:hAnsi="GHEA Grapalat"/>
          <w:sz w:val="24"/>
          <w:szCs w:val="24"/>
          <w:lang w:val="hy-AM"/>
        </w:rPr>
        <w:t>, եթե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՝</w:t>
      </w:r>
      <w:r w:rsidR="00AE097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E097A" w:rsidRPr="00E83599" w:rsidRDefault="00AE097A" w:rsidP="00E83599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29656B">
        <w:rPr>
          <w:rFonts w:ascii="GHEA Grapalat" w:hAnsi="GHEA Grapalat"/>
          <w:sz w:val="24"/>
          <w:szCs w:val="24"/>
          <w:lang w:val="hy-AM"/>
        </w:rPr>
        <w:t>)</w:t>
      </w:r>
      <w:r w:rsidR="00E83599" w:rsidRPr="00E83599">
        <w:rPr>
          <w:rFonts w:ascii="GHEA Grapalat" w:hAnsi="GHEA Grapalat"/>
          <w:sz w:val="24"/>
          <w:szCs w:val="24"/>
          <w:lang w:val="hy-AM"/>
        </w:rPr>
        <w:t>Կապալառուն ժամանակին չի սկսում աշխատանքի կատարումը կամ աշխատանքը կատարում է այնքան դանդաղ, որ դրա ժամանակին ավարտը  դառնում է ակնհայտ անհնար,</w:t>
      </w:r>
    </w:p>
    <w:p w:rsidR="00AE097A" w:rsidRDefault="00AE097A" w:rsidP="006E509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բ</w:t>
      </w:r>
      <w:r w:rsidR="0029656B">
        <w:rPr>
          <w:rFonts w:ascii="GHEA Grapalat" w:hAnsi="GHEA Grapalat"/>
          <w:sz w:val="24"/>
          <w:szCs w:val="24"/>
          <w:lang w:val="hy-AM"/>
        </w:rPr>
        <w:t>)</w:t>
      </w:r>
      <w:r w:rsidR="006E509D" w:rsidRPr="006E509D">
        <w:rPr>
          <w:rFonts w:ascii="GHEA Grapalat" w:hAnsi="GHEA Grapalat"/>
          <w:sz w:val="24"/>
          <w:szCs w:val="24"/>
          <w:lang w:val="hy-AM"/>
        </w:rPr>
        <w:t>Կապալառուն խախտել է պայմանագրի</w:t>
      </w:r>
      <w:r w:rsidR="00C20684">
        <w:rPr>
          <w:rFonts w:ascii="GHEA Grapalat" w:hAnsi="GHEA Grapalat"/>
          <w:sz w:val="24"/>
          <w:szCs w:val="24"/>
          <w:lang w:val="hy-AM"/>
        </w:rPr>
        <w:t xml:space="preserve"> 1.</w:t>
      </w:r>
      <w:r w:rsidR="006E509D" w:rsidRPr="006E509D">
        <w:rPr>
          <w:rFonts w:ascii="GHEA Grapalat" w:hAnsi="GHEA Grapalat"/>
          <w:sz w:val="24"/>
          <w:szCs w:val="24"/>
          <w:lang w:val="hy-AM"/>
        </w:rPr>
        <w:t xml:space="preserve">3 կետում նախատեսված ժամկետը </w:t>
      </w:r>
      <w:r w:rsidR="006E509D">
        <w:rPr>
          <w:rFonts w:ascii="GHEA Grapalat" w:hAnsi="GHEA Grapalat"/>
          <w:sz w:val="24"/>
          <w:szCs w:val="24"/>
          <w:lang w:val="hy-AM"/>
        </w:rPr>
        <w:t>(</w:t>
      </w:r>
      <w:r w:rsidR="006E509D" w:rsidRPr="006E509D">
        <w:rPr>
          <w:rFonts w:ascii="GHEA Grapalat" w:hAnsi="GHEA Grapalat"/>
          <w:sz w:val="24"/>
          <w:szCs w:val="24"/>
          <w:lang w:val="hy-AM"/>
        </w:rPr>
        <w:t>ներառյալ օրացուցային գրաֆիկը</w:t>
      </w:r>
      <w:r w:rsidR="006E509D">
        <w:rPr>
          <w:rFonts w:ascii="GHEA Grapalat" w:hAnsi="GHEA Grapalat"/>
          <w:sz w:val="24"/>
          <w:szCs w:val="24"/>
          <w:lang w:val="hy-AM"/>
        </w:rPr>
        <w:t>)</w:t>
      </w:r>
      <w:r w:rsidR="00C20684">
        <w:rPr>
          <w:rFonts w:ascii="GHEA Grapalat" w:hAnsi="GHEA Grapalat"/>
          <w:sz w:val="24"/>
          <w:szCs w:val="24"/>
          <w:lang w:val="hy-AM"/>
        </w:rPr>
        <w:t>,</w:t>
      </w:r>
    </w:p>
    <w:p w:rsidR="0029656B" w:rsidRDefault="0029656B" w:rsidP="006E509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9656B">
        <w:rPr>
          <w:rFonts w:ascii="GHEA Grapalat" w:hAnsi="GHEA Grapalat"/>
          <w:sz w:val="24"/>
          <w:szCs w:val="24"/>
          <w:lang w:val="hy-AM"/>
        </w:rPr>
        <w:t xml:space="preserve">          գ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29656B">
        <w:rPr>
          <w:rFonts w:ascii="GHEA Grapalat" w:hAnsi="GHEA Grapalat"/>
          <w:sz w:val="24"/>
          <w:szCs w:val="24"/>
          <w:lang w:val="hy-AM"/>
        </w:rPr>
        <w:t xml:space="preserve">Կապալառուի կողմից  կատարված աշխատանքը չի համապատասխանում նախագծանախահաշվային փաստաթղթերով սահմանված </w:t>
      </w:r>
      <w:r w:rsidR="00C20684" w:rsidRPr="00C20684">
        <w:rPr>
          <w:rFonts w:ascii="GHEA Grapalat" w:hAnsi="GHEA Grapalat"/>
          <w:sz w:val="24"/>
          <w:szCs w:val="24"/>
          <w:lang w:val="hy-AM"/>
        </w:rPr>
        <w:t>պահանջներին,</w:t>
      </w:r>
    </w:p>
    <w:p w:rsidR="00C20684" w:rsidRPr="00C20684" w:rsidRDefault="00C20684" w:rsidP="006E509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0684">
        <w:rPr>
          <w:rFonts w:ascii="GHEA Grapalat" w:hAnsi="GHEA Grapalat"/>
          <w:sz w:val="24"/>
          <w:szCs w:val="24"/>
          <w:lang w:val="hy-AM"/>
        </w:rPr>
        <w:t xml:space="preserve">          դ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C20684">
        <w:rPr>
          <w:rFonts w:ascii="GHEA Grapalat" w:hAnsi="GHEA Grapalat"/>
          <w:sz w:val="24"/>
          <w:szCs w:val="24"/>
          <w:lang w:val="hy-AM"/>
        </w:rPr>
        <w:t>Կապալառուի կողմից խախտվել են պայմանագրի 3.1.3 կետով նախատեսված հիմքերով</w:t>
      </w:r>
      <w:r w:rsidR="00297B81">
        <w:rPr>
          <w:rFonts w:ascii="GHEA Grapalat" w:hAnsi="GHEA Grapalat"/>
          <w:sz w:val="24"/>
          <w:szCs w:val="24"/>
          <w:lang w:val="hy-AM"/>
        </w:rPr>
        <w:t xml:space="preserve"> աշխատանքի թերությունների անհատույց վերացման ողջամիտ ժամկետները:</w:t>
      </w:r>
    </w:p>
    <w:p w:rsidR="0010236D" w:rsidRDefault="00AE097A" w:rsidP="0010236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bookmarkStart w:id="0" w:name="_GoBack"/>
      <w:bookmarkEnd w:id="0"/>
      <w:r w:rsidR="00C20684" w:rsidRPr="00C20684">
        <w:rPr>
          <w:rFonts w:ascii="GHEA Grapalat" w:hAnsi="GHEA Grapalat"/>
          <w:sz w:val="24"/>
          <w:szCs w:val="24"/>
          <w:lang w:val="hy-AM"/>
        </w:rPr>
        <w:t xml:space="preserve"> ՈՒստի </w:t>
      </w:r>
      <w:r w:rsidR="00C20684">
        <w:rPr>
          <w:rFonts w:ascii="GHEA Grapalat" w:hAnsi="GHEA Grapalat"/>
          <w:sz w:val="24"/>
          <w:szCs w:val="24"/>
          <w:lang w:val="hy-AM"/>
        </w:rPr>
        <w:t>պ</w:t>
      </w:r>
      <w:r w:rsidR="00C20684" w:rsidRPr="00615E0F">
        <w:rPr>
          <w:rFonts w:ascii="GHEA Grapalat" w:hAnsi="GHEA Grapalat"/>
          <w:sz w:val="24"/>
          <w:szCs w:val="24"/>
          <w:lang w:val="hy-AM"/>
        </w:rPr>
        <w:t>այմանագրի</w:t>
      </w:r>
      <w:r w:rsidR="00C20684">
        <w:rPr>
          <w:rFonts w:ascii="GHEA Grapalat" w:hAnsi="GHEA Grapalat"/>
          <w:sz w:val="24"/>
          <w:szCs w:val="24"/>
          <w:lang w:val="hy-AM"/>
        </w:rPr>
        <w:t xml:space="preserve"> 3.</w:t>
      </w:r>
      <w:r w:rsidR="00C20684" w:rsidRPr="0055569F">
        <w:rPr>
          <w:rFonts w:ascii="GHEA Grapalat" w:hAnsi="GHEA Grapalat"/>
          <w:sz w:val="24"/>
          <w:szCs w:val="24"/>
          <w:lang w:val="hy-AM"/>
        </w:rPr>
        <w:t>1.4</w:t>
      </w:r>
      <w:r w:rsidR="00C20684" w:rsidRPr="00615E0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0684" w:rsidRPr="00D63B9F">
        <w:rPr>
          <w:rFonts w:ascii="GHEA Grapalat" w:hAnsi="GHEA Grapalat"/>
          <w:sz w:val="24"/>
          <w:szCs w:val="24"/>
          <w:lang w:val="hy-AM"/>
        </w:rPr>
        <w:t>կետի համաձայն պայմանագիրը լուծվում է միակողմանի, եթե</w:t>
      </w:r>
      <w:r w:rsidR="00C20684">
        <w:rPr>
          <w:rFonts w:ascii="GHEA Grapalat" w:hAnsi="GHEA Grapalat"/>
          <w:sz w:val="24"/>
          <w:szCs w:val="24"/>
          <w:lang w:val="hy-AM"/>
        </w:rPr>
        <w:t>՝</w:t>
      </w:r>
      <w:r w:rsidR="00C20684" w:rsidRPr="00C206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0236D" w:rsidRDefault="0010236D" w:rsidP="0010236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29656B"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29656B">
        <w:rPr>
          <w:rFonts w:ascii="GHEA Grapalat" w:hAnsi="GHEA Grapalat"/>
          <w:sz w:val="24"/>
          <w:szCs w:val="24"/>
          <w:lang w:val="hy-AM"/>
        </w:rPr>
        <w:t xml:space="preserve">Կապալառուի կողմից  կատարված աշխատանքը չի համապատասխանում նախագծանախահաշվային փաստաթղթերով սահմանված </w:t>
      </w:r>
      <w:r w:rsidRPr="00C20684">
        <w:rPr>
          <w:rFonts w:ascii="GHEA Grapalat" w:hAnsi="GHEA Grapalat"/>
          <w:sz w:val="24"/>
          <w:szCs w:val="24"/>
          <w:lang w:val="hy-AM"/>
        </w:rPr>
        <w:t>պահանջներին,</w:t>
      </w:r>
    </w:p>
    <w:p w:rsidR="0010236D" w:rsidRPr="00C20684" w:rsidRDefault="0010236D" w:rsidP="0010236D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20684">
        <w:rPr>
          <w:rFonts w:ascii="GHEA Grapalat" w:hAnsi="GHEA Grapalat"/>
          <w:sz w:val="24"/>
          <w:szCs w:val="24"/>
          <w:lang w:val="hy-AM"/>
        </w:rPr>
        <w:t xml:space="preserve">  դ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C20684">
        <w:rPr>
          <w:rFonts w:ascii="GHEA Grapalat" w:hAnsi="GHEA Grapalat"/>
          <w:sz w:val="24"/>
          <w:szCs w:val="24"/>
          <w:lang w:val="hy-AM"/>
        </w:rPr>
        <w:t>Կապալառուի կողմից խախտվել են պայմանագրի 3.1.3 կետով նախատեսված հիմքերով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աշխատանքի թերությունների անհատույց վերացման ողջամիտ ժամկետները:</w:t>
      </w:r>
    </w:p>
    <w:p w:rsidR="00AE097A" w:rsidRDefault="0010236D" w:rsidP="00C24E9C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</w:t>
      </w:r>
      <w:r w:rsidR="00C20684" w:rsidRPr="00C20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4E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ՀՀ</w:t>
      </w:r>
      <w:r w:rsidR="0029656B" w:rsidRPr="0029656B">
        <w:rPr>
          <w:rFonts w:ascii="GHEA Grapalat" w:hAnsi="GHEA Grapalat"/>
          <w:sz w:val="24"/>
          <w:szCs w:val="24"/>
          <w:lang w:val="hy-AM"/>
        </w:rPr>
        <w:t xml:space="preserve"> </w:t>
      </w:r>
      <w:r w:rsidR="00AE097A">
        <w:rPr>
          <w:rFonts w:ascii="GHEA Grapalat" w:hAnsi="GHEA Grapalat"/>
          <w:sz w:val="24"/>
          <w:szCs w:val="24"/>
          <w:lang w:val="hy-AM"/>
        </w:rPr>
        <w:t>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փոփոխված:»:</w:t>
      </w:r>
    </w:p>
    <w:p w:rsidR="00AE097A" w:rsidRDefault="00AE097A" w:rsidP="00AE097A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C24E9C">
        <w:rPr>
          <w:rFonts w:ascii="GHEA Grapalat" w:hAnsi="GHEA Grapalat"/>
          <w:sz w:val="24"/>
          <w:szCs w:val="24"/>
          <w:lang w:val="hy-AM"/>
        </w:rPr>
        <w:t>Պ</w:t>
      </w:r>
      <w:r>
        <w:rPr>
          <w:rFonts w:ascii="GHEA Grapalat" w:hAnsi="GHEA Grapalat"/>
          <w:sz w:val="24"/>
          <w:szCs w:val="24"/>
          <w:lang w:val="hy-AM"/>
        </w:rPr>
        <w:t>ատշաճ ծանուցումն ապահովելու նպատակով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76435E" w:rsidRPr="0076435E" w:rsidRDefault="0076435E" w:rsidP="0076435E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lang w:val="hy-AM"/>
        </w:rPr>
      </w:pPr>
      <w:r w:rsidRPr="0076435E">
        <w:rPr>
          <w:rFonts w:ascii="Calibri" w:hAnsi="Calibri" w:cs="Calibri"/>
          <w:lang w:val="hy-AM"/>
        </w:rPr>
        <w:t> </w:t>
      </w:r>
      <w:r w:rsidRPr="0076435E">
        <w:rPr>
          <w:rFonts w:ascii="GHEA Grapalat" w:hAnsi="GHEA Grapalat"/>
          <w:lang w:val="hy-AM"/>
        </w:rPr>
        <w:t>Ընկերության տվյալները «Գնումների մասին» օրենքի 6-րդ հոդվածի 1-ին կետի համաձայն, գնումների ընթացակարգերին մասնակցելու իրավունք չունեցող մասնակիցների ցուցակում ներառելու նպատակով, օրենքով սահմանված կարգով կներկայացվեն լիազոր պետական մարմին:</w:t>
      </w:r>
    </w:p>
    <w:p w:rsidR="0076435E" w:rsidRDefault="0076435E" w:rsidP="00AE097A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E097A" w:rsidRDefault="00AE097A" w:rsidP="00C24E9C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266534" w:rsidRPr="00266534" w:rsidRDefault="00266534" w:rsidP="00AC1CA8">
      <w:pPr>
        <w:ind w:hanging="567"/>
        <w:jc w:val="both"/>
        <w:rPr>
          <w:rFonts w:ascii="GHEA Grapalat" w:hAnsi="GHEA Grapalat" w:cs="Tahoma"/>
          <w:bCs/>
          <w:iCs/>
          <w:color w:val="000000"/>
          <w:lang w:val="hy-AM" w:bidi="he-IL"/>
        </w:rPr>
      </w:pPr>
    </w:p>
    <w:tbl>
      <w:tblPr>
        <w:tblW w:w="17577" w:type="dxa"/>
        <w:tblInd w:w="-123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10631"/>
        <w:gridCol w:w="3402"/>
        <w:gridCol w:w="3544"/>
      </w:tblGrid>
      <w:tr w:rsidR="00EE31CF" w:rsidRPr="00E83385" w:rsidTr="00795CE8">
        <w:tc>
          <w:tcPr>
            <w:tcW w:w="10631" w:type="dxa"/>
            <w:shd w:val="clear" w:color="auto" w:fill="auto"/>
            <w:vAlign w:val="center"/>
          </w:tcPr>
          <w:p w:rsidR="00EE31CF" w:rsidRPr="00490ED6" w:rsidRDefault="00EE31CF" w:rsidP="00795CE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90ED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ՀԱՐԳԱՆՔՈՎ</w:t>
            </w:r>
            <w:r w:rsidRPr="00192F06">
              <w:rPr>
                <w:rFonts w:ascii="GHEA Grapalat" w:hAnsi="GHEA Grapalat"/>
                <w:b/>
                <w:sz w:val="26"/>
                <w:szCs w:val="26"/>
                <w:lang w:val="es-ES"/>
              </w:rPr>
              <w:t>`</w:t>
            </w:r>
            <w:r w:rsidRPr="0095743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 </w:t>
            </w:r>
            <w:r w:rsidRPr="00490E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                                                     </w:t>
            </w:r>
            <w:r w:rsidRPr="005213D9">
              <w:rPr>
                <w:rFonts w:ascii="GHEA Grapalat" w:hAnsi="GHEA Grapalat"/>
                <w:b/>
                <w:sz w:val="24"/>
                <w:szCs w:val="24"/>
                <w:lang w:val="es-ES"/>
              </w:rPr>
              <w:t xml:space="preserve">   </w:t>
            </w:r>
            <w:r w:rsidRPr="00490E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ԱՐՄԱՆ ԲԱՐԽՈՒԴԱՐՅԱՆ</w:t>
            </w:r>
          </w:p>
          <w:p w:rsidR="00EE31CF" w:rsidRDefault="00EE31CF" w:rsidP="00795CE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CC0528">
              <w:rPr>
                <w:rFonts w:ascii="GHEA Grapalat" w:hAnsi="GHEA Grapalat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ՄԱԼԱԹԻԱ-ՍԵԲԱՍՏԻԱ ՎԱՐՉԱԿԱՆ</w:t>
            </w:r>
          </w:p>
          <w:p w:rsidR="00EE31CF" w:rsidRDefault="00EE31CF" w:rsidP="00795CE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ՇՐՋԱՆԻ ՂԵԿԱՎԱՐԻ</w:t>
            </w:r>
          </w:p>
          <w:p w:rsidR="00EE31CF" w:rsidRPr="00D8318A" w:rsidRDefault="00EE31CF" w:rsidP="00795CE8">
            <w:pPr>
              <w:widowControl w:val="0"/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ԺԱՄԱՆԱԿԱՎՈՐ ՊԱՇՏՈՆԱԿԱՏԱՐ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E31CF" w:rsidRDefault="00EE31CF" w:rsidP="00795CE8">
            <w:pPr>
              <w:widowControl w:val="0"/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:rsidR="00EE31CF" w:rsidRPr="004B4E16" w:rsidRDefault="00EE31CF" w:rsidP="00795C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EE31CF" w:rsidRDefault="00EE31CF" w:rsidP="00EE31CF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:rsidR="00EE31CF" w:rsidRDefault="00EE31CF" w:rsidP="00EE31CF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:rsidR="0029656B" w:rsidRPr="006827BE" w:rsidRDefault="0029656B" w:rsidP="0029656B">
      <w:pPr>
        <w:spacing w:after="0" w:line="240" w:lineRule="auto"/>
        <w:rPr>
          <w:rFonts w:ascii="GHEA Grapalat" w:hAnsi="GHEA Grapalat"/>
          <w:b/>
          <w:lang w:val="hy-AM"/>
        </w:rPr>
      </w:pPr>
    </w:p>
    <w:p w:rsidR="0029656B" w:rsidRDefault="0029656B" w:rsidP="0029656B">
      <w:pPr>
        <w:spacing w:after="0" w:line="240" w:lineRule="auto"/>
        <w:rPr>
          <w:rFonts w:ascii="GHEA Grapalat" w:hAnsi="GHEA Grapalat"/>
          <w:b/>
          <w:lang w:val="hy-AM"/>
        </w:rPr>
      </w:pPr>
    </w:p>
    <w:p w:rsidR="0029656B" w:rsidRPr="00583262" w:rsidRDefault="0029656B" w:rsidP="0029656B">
      <w:pPr>
        <w:spacing w:after="0" w:line="240" w:lineRule="auto"/>
        <w:rPr>
          <w:rFonts w:ascii="GHEA Grapalat" w:hAnsi="GHEA Grapalat"/>
          <w:b/>
          <w:lang w:val="hy-AM"/>
        </w:rPr>
      </w:pPr>
    </w:p>
    <w:p w:rsidR="0029656B" w:rsidRPr="00C87BD9" w:rsidRDefault="0029656B" w:rsidP="0029656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:rsidR="0029656B" w:rsidRPr="00583262" w:rsidRDefault="0029656B" w:rsidP="0029656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D702CE">
        <w:rPr>
          <w:rFonts w:ascii="GHEA Grapalat" w:hAnsi="GHEA Grapalat"/>
          <w:sz w:val="18"/>
          <w:szCs w:val="18"/>
          <w:lang w:val="hy-AM"/>
        </w:rPr>
        <w:t xml:space="preserve">Կատ. </w:t>
      </w:r>
      <w:r w:rsidRPr="00583262">
        <w:rPr>
          <w:rFonts w:ascii="GHEA Grapalat" w:hAnsi="GHEA Grapalat"/>
          <w:sz w:val="18"/>
          <w:szCs w:val="18"/>
          <w:lang w:val="hy-AM"/>
        </w:rPr>
        <w:t>Մ. Հարությունյան</w:t>
      </w:r>
    </w:p>
    <w:p w:rsidR="0029656B" w:rsidRPr="00CE4797" w:rsidRDefault="0029656B" w:rsidP="0029656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433F23">
        <w:rPr>
          <w:rFonts w:ascii="GHEA Grapalat" w:hAnsi="GHEA Grapalat"/>
          <w:sz w:val="18"/>
          <w:szCs w:val="18"/>
          <w:lang w:val="hy-AM"/>
        </w:rPr>
        <w:t xml:space="preserve">Հեռ.  </w:t>
      </w:r>
      <w:r w:rsidRPr="00A935EF">
        <w:rPr>
          <w:rFonts w:ascii="GHEA Grapalat" w:hAnsi="GHEA Grapalat"/>
          <w:sz w:val="18"/>
          <w:szCs w:val="18"/>
          <w:lang w:val="hy-AM"/>
        </w:rPr>
        <w:t>011518556</w:t>
      </w:r>
    </w:p>
    <w:p w:rsidR="00441A26" w:rsidRPr="00B62BBB" w:rsidRDefault="00441A26" w:rsidP="0029656B">
      <w:pPr>
        <w:tabs>
          <w:tab w:val="left" w:pos="7545"/>
        </w:tabs>
        <w:spacing w:after="0" w:line="240" w:lineRule="auto"/>
        <w:jc w:val="both"/>
        <w:rPr>
          <w:rFonts w:ascii="GHEA Grapalat" w:hAnsi="GHEA Grapalat"/>
          <w:sz w:val="18"/>
          <w:szCs w:val="18"/>
        </w:rPr>
      </w:pPr>
    </w:p>
    <w:sectPr w:rsidR="00441A26" w:rsidRPr="00B62BBB" w:rsidSect="0029656B">
      <w:pgSz w:w="12240" w:h="15840"/>
      <w:pgMar w:top="1135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277E"/>
    <w:rsid w:val="000445BE"/>
    <w:rsid w:val="000870BA"/>
    <w:rsid w:val="0009473C"/>
    <w:rsid w:val="00094D2C"/>
    <w:rsid w:val="000E3ABD"/>
    <w:rsid w:val="0010236D"/>
    <w:rsid w:val="001655A7"/>
    <w:rsid w:val="001E1119"/>
    <w:rsid w:val="001E6170"/>
    <w:rsid w:val="00266534"/>
    <w:rsid w:val="0029656B"/>
    <w:rsid w:val="00297B81"/>
    <w:rsid w:val="002E0789"/>
    <w:rsid w:val="003077E5"/>
    <w:rsid w:val="00312C9E"/>
    <w:rsid w:val="00323B27"/>
    <w:rsid w:val="00374D09"/>
    <w:rsid w:val="00441A26"/>
    <w:rsid w:val="004614C6"/>
    <w:rsid w:val="00496972"/>
    <w:rsid w:val="004E6EDC"/>
    <w:rsid w:val="004F3988"/>
    <w:rsid w:val="0055569F"/>
    <w:rsid w:val="006025F0"/>
    <w:rsid w:val="00607BE8"/>
    <w:rsid w:val="00686B2E"/>
    <w:rsid w:val="00694EFE"/>
    <w:rsid w:val="006C7804"/>
    <w:rsid w:val="006E509D"/>
    <w:rsid w:val="00710594"/>
    <w:rsid w:val="00742396"/>
    <w:rsid w:val="0076435E"/>
    <w:rsid w:val="00785BF7"/>
    <w:rsid w:val="007A5BC8"/>
    <w:rsid w:val="008D4F61"/>
    <w:rsid w:val="008F065C"/>
    <w:rsid w:val="009014AA"/>
    <w:rsid w:val="00907113"/>
    <w:rsid w:val="00911918"/>
    <w:rsid w:val="009456EC"/>
    <w:rsid w:val="00953DBF"/>
    <w:rsid w:val="009E2418"/>
    <w:rsid w:val="009E6C12"/>
    <w:rsid w:val="009F6DB9"/>
    <w:rsid w:val="00A1758F"/>
    <w:rsid w:val="00A60E30"/>
    <w:rsid w:val="00A67B28"/>
    <w:rsid w:val="00A82B17"/>
    <w:rsid w:val="00A94664"/>
    <w:rsid w:val="00A9759B"/>
    <w:rsid w:val="00AA3638"/>
    <w:rsid w:val="00AC1CA8"/>
    <w:rsid w:val="00AE097A"/>
    <w:rsid w:val="00B2582C"/>
    <w:rsid w:val="00B62BBB"/>
    <w:rsid w:val="00B916D8"/>
    <w:rsid w:val="00B92811"/>
    <w:rsid w:val="00BC0D52"/>
    <w:rsid w:val="00BF6F2E"/>
    <w:rsid w:val="00C20684"/>
    <w:rsid w:val="00C24E9C"/>
    <w:rsid w:val="00C43BA1"/>
    <w:rsid w:val="00C80135"/>
    <w:rsid w:val="00D05AAE"/>
    <w:rsid w:val="00D14DF1"/>
    <w:rsid w:val="00D44A9D"/>
    <w:rsid w:val="00D96FEB"/>
    <w:rsid w:val="00DB277E"/>
    <w:rsid w:val="00DB3D5F"/>
    <w:rsid w:val="00DC6A9F"/>
    <w:rsid w:val="00E43CBE"/>
    <w:rsid w:val="00E771D6"/>
    <w:rsid w:val="00E83599"/>
    <w:rsid w:val="00EB2117"/>
    <w:rsid w:val="00EB4A72"/>
    <w:rsid w:val="00EB79F4"/>
    <w:rsid w:val="00EE31CF"/>
    <w:rsid w:val="00EF13ED"/>
    <w:rsid w:val="00F00D22"/>
    <w:rsid w:val="00F63669"/>
    <w:rsid w:val="00F7224B"/>
    <w:rsid w:val="00F72AF7"/>
    <w:rsid w:val="00F9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F343EE-7A56-4C21-BEE0-728F75F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F1"/>
    <w:pPr>
      <w:suppressAutoHyphens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14DF1"/>
  </w:style>
  <w:style w:type="paragraph" w:styleId="BodyText">
    <w:name w:val="Body Text"/>
    <w:basedOn w:val="Normal"/>
    <w:link w:val="BodyTextChar"/>
    <w:semiHidden/>
    <w:unhideWhenUsed/>
    <w:rsid w:val="00D14DF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semiHidden/>
    <w:qFormat/>
    <w:rsid w:val="00D14DF1"/>
  </w:style>
  <w:style w:type="character" w:styleId="Strong">
    <w:name w:val="Strong"/>
    <w:uiPriority w:val="22"/>
    <w:qFormat/>
    <w:rsid w:val="008D4F61"/>
    <w:rPr>
      <w:b/>
      <w:bCs/>
    </w:rPr>
  </w:style>
  <w:style w:type="paragraph" w:styleId="NormalWeb">
    <w:name w:val="Normal (Web)"/>
    <w:basedOn w:val="Normal"/>
    <w:uiPriority w:val="99"/>
    <w:unhideWhenUsed/>
    <w:rsid w:val="002665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https://mul2.yerevan.am/tasks/683184/oneclick/8b8f20ade3675c89dc6ab8e2c39f4595f972cff752d98fd9f3750b1ebf56c03c.docx?token=df4a7abe3c179d98242721d72f18cdf2</cp:keywords>
  <dc:description/>
  <cp:lastModifiedBy>IRAVABANPET</cp:lastModifiedBy>
  <cp:revision>57</cp:revision>
  <dcterms:created xsi:type="dcterms:W3CDTF">2022-06-21T10:22:00Z</dcterms:created>
  <dcterms:modified xsi:type="dcterms:W3CDTF">2023-04-04T13:46:00Z</dcterms:modified>
</cp:coreProperties>
</file>