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A4" w:rsidRPr="00E0499B" w:rsidRDefault="00C17EA4" w:rsidP="00C17EA4">
      <w:pPr>
        <w:pStyle w:val="BodyTextIndent"/>
        <w:spacing w:line="240" w:lineRule="auto"/>
        <w:ind w:firstLine="0"/>
        <w:jc w:val="center"/>
        <w:rPr>
          <w:rFonts w:ascii="Times Armenian" w:hAnsi="Times Armenian"/>
          <w:i w:val="0"/>
        </w:rPr>
      </w:pPr>
      <w:r w:rsidRPr="00E0499B">
        <w:rPr>
          <w:rFonts w:ascii="Times Armenian" w:hAnsi="Times Armenian"/>
          <w:i w:val="0"/>
        </w:rPr>
        <w:t>ANNOUNCEMENT</w:t>
      </w:r>
    </w:p>
    <w:p w:rsidR="00C17EA4" w:rsidRPr="00E0499B" w:rsidRDefault="00C17EA4" w:rsidP="00C17EA4">
      <w:pPr>
        <w:pStyle w:val="BodyTextIndent"/>
        <w:spacing w:line="240" w:lineRule="auto"/>
        <w:ind w:firstLine="0"/>
        <w:jc w:val="center"/>
        <w:rPr>
          <w:rFonts w:ascii="Times Armenian" w:hAnsi="Times Armenian"/>
          <w:i w:val="0"/>
        </w:rPr>
      </w:pPr>
      <w:r w:rsidRPr="00E0499B">
        <w:rPr>
          <w:rFonts w:ascii="Times Armenian" w:hAnsi="Times Armenian"/>
          <w:i w:val="0"/>
        </w:rPr>
        <w:t xml:space="preserve">Regarding the </w:t>
      </w:r>
      <w:r>
        <w:rPr>
          <w:rFonts w:ascii="Times Armenian" w:hAnsi="Times Armenian"/>
          <w:i w:val="0"/>
        </w:rPr>
        <w:t>o</w:t>
      </w:r>
      <w:r w:rsidRPr="002A48C4">
        <w:rPr>
          <w:rFonts w:ascii="Times Armenian" w:hAnsi="Times Armenian"/>
          <w:i w:val="0"/>
        </w:rPr>
        <w:t xml:space="preserve">pen </w:t>
      </w:r>
      <w:r>
        <w:rPr>
          <w:rFonts w:ascii="Times Armenian" w:hAnsi="Times Armenian"/>
          <w:i w:val="0"/>
        </w:rPr>
        <w:t>tender</w:t>
      </w:r>
    </w:p>
    <w:p w:rsidR="00C17EA4" w:rsidRPr="00E0499B" w:rsidRDefault="00C17EA4" w:rsidP="00C17EA4">
      <w:pPr>
        <w:pStyle w:val="BodyTextIndent"/>
        <w:spacing w:line="240" w:lineRule="auto"/>
        <w:ind w:firstLine="0"/>
        <w:jc w:val="center"/>
        <w:rPr>
          <w:rFonts w:ascii="Times Armenian" w:hAnsi="Times Armenian"/>
          <w:i w:val="0"/>
        </w:rPr>
      </w:pPr>
    </w:p>
    <w:p w:rsidR="00C17EA4" w:rsidRPr="00E0499B" w:rsidRDefault="00C17EA4" w:rsidP="00C17EA4">
      <w:pPr>
        <w:pStyle w:val="BodyTextIndent"/>
        <w:spacing w:line="240" w:lineRule="auto"/>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committee</w:t>
      </w:r>
    </w:p>
    <w:p w:rsidR="00C17EA4" w:rsidRPr="00E0499B" w:rsidRDefault="00C17EA4" w:rsidP="00C17EA4">
      <w:pPr>
        <w:pStyle w:val="BodyTextIndent"/>
        <w:spacing w:line="240" w:lineRule="auto"/>
        <w:ind w:firstLine="0"/>
        <w:jc w:val="center"/>
        <w:rPr>
          <w:rFonts w:ascii="Times Armenian" w:hAnsi="Times Armenian"/>
          <w:i w:val="0"/>
        </w:rPr>
      </w:pPr>
      <w:proofErr w:type="gramStart"/>
      <w:r w:rsidRPr="00E0499B">
        <w:rPr>
          <w:rFonts w:ascii="Times Armenian" w:hAnsi="Times Armenian"/>
          <w:i w:val="0"/>
        </w:rPr>
        <w:t xml:space="preserve">N </w:t>
      </w:r>
      <w:r>
        <w:rPr>
          <w:rFonts w:ascii="Times Armenian" w:hAnsi="Times Armenian"/>
          <w:i w:val="0"/>
        </w:rPr>
        <w:t>2</w:t>
      </w:r>
      <w:r w:rsidRPr="00E0499B">
        <w:rPr>
          <w:rFonts w:ascii="Times Armenian" w:hAnsi="Times Armenian"/>
          <w:i w:val="0"/>
        </w:rPr>
        <w:t xml:space="preserve"> from </w:t>
      </w:r>
      <w:r>
        <w:rPr>
          <w:rFonts w:ascii="Times Armenian" w:hAnsi="Times Armenian"/>
          <w:i w:val="0"/>
        </w:rPr>
        <w:t>01.08.</w:t>
      </w:r>
      <w:proofErr w:type="gramEnd"/>
      <w:r>
        <w:rPr>
          <w:rFonts w:ascii="Times Armenian" w:hAnsi="Times Armenian"/>
          <w:i w:val="0"/>
        </w:rPr>
        <w:t xml:space="preserve"> </w:t>
      </w:r>
      <w:r w:rsidRPr="00E0499B">
        <w:rPr>
          <w:rFonts w:ascii="Times Armenian" w:hAnsi="Times Armenian"/>
          <w:i w:val="0"/>
        </w:rPr>
        <w:t>201</w:t>
      </w:r>
      <w:r>
        <w:rPr>
          <w:rFonts w:ascii="Times Armenian" w:hAnsi="Times Armenian"/>
          <w:i w:val="0"/>
        </w:rPr>
        <w:t>8</w:t>
      </w:r>
      <w:r w:rsidRPr="00E0499B">
        <w:rPr>
          <w:rFonts w:ascii="Times Armenian" w:hAnsi="Times Armenian"/>
          <w:i w:val="0"/>
        </w:rPr>
        <w:t>, and is being published according to Article 2</w:t>
      </w:r>
      <w:r>
        <w:rPr>
          <w:rFonts w:ascii="Times Armenian" w:hAnsi="Times Armenian"/>
          <w:i w:val="0"/>
        </w:rPr>
        <w:t>7</w:t>
      </w:r>
      <w:r w:rsidRPr="00E0499B">
        <w:rPr>
          <w:rFonts w:ascii="Times Armenian" w:hAnsi="Times Armenian"/>
          <w:i w:val="0"/>
        </w:rPr>
        <w:t xml:space="preserve"> of the Law</w:t>
      </w:r>
    </w:p>
    <w:p w:rsidR="00C17EA4" w:rsidRPr="00E0499B" w:rsidRDefault="00C17EA4" w:rsidP="00C17EA4">
      <w:pPr>
        <w:pStyle w:val="BodyTextIndent"/>
        <w:spacing w:line="240" w:lineRule="auto"/>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C17EA4" w:rsidRPr="00E0499B" w:rsidRDefault="00C17EA4" w:rsidP="00C17EA4">
      <w:pPr>
        <w:pStyle w:val="BodyTextIndent"/>
        <w:spacing w:line="240" w:lineRule="auto"/>
        <w:ind w:firstLine="0"/>
        <w:jc w:val="center"/>
        <w:rPr>
          <w:rFonts w:ascii="Times Armenian" w:hAnsi="Times Armenian"/>
          <w:i w:val="0"/>
        </w:rPr>
      </w:pPr>
    </w:p>
    <w:p w:rsidR="00C17EA4" w:rsidRPr="00962175" w:rsidRDefault="00C17EA4" w:rsidP="00C17EA4">
      <w:pPr>
        <w:pStyle w:val="BodyTextIndent"/>
        <w:spacing w:line="240" w:lineRule="auto"/>
        <w:ind w:firstLine="0"/>
        <w:jc w:val="center"/>
        <w:rPr>
          <w:rFonts w:ascii="Times Armenian" w:hAnsi="Times Armenian"/>
          <w:i w:val="0"/>
          <w:lang w:val="en-US"/>
        </w:rPr>
      </w:pPr>
      <w:r w:rsidRPr="00E0499B">
        <w:rPr>
          <w:rFonts w:ascii="Times Armenian" w:hAnsi="Times Armenian"/>
          <w:i w:val="0"/>
        </w:rPr>
        <w:t xml:space="preserve">The code of </w:t>
      </w:r>
      <w:r>
        <w:rPr>
          <w:rFonts w:ascii="Times Armenian" w:hAnsi="Times Armenian"/>
          <w:i w:val="0"/>
        </w:rPr>
        <w:t>the open procedure NMMC</w:t>
      </w:r>
      <w:r w:rsidRPr="00E0499B">
        <w:rPr>
          <w:rFonts w:ascii="Times Armenian" w:hAnsi="Times Armenian"/>
          <w:i w:val="0"/>
        </w:rPr>
        <w:t>–</w:t>
      </w:r>
      <w:r w:rsidRPr="006F22AD">
        <w:rPr>
          <w:rFonts w:ascii="Times Armenian" w:hAnsi="Times Armenian"/>
          <w:i w:val="0"/>
        </w:rPr>
        <w:t xml:space="preserve"> </w:t>
      </w:r>
      <w:r w:rsidRPr="007025F4">
        <w:rPr>
          <w:rFonts w:ascii="Times Armenian" w:hAnsi="Times Armenian"/>
          <w:i w:val="0"/>
        </w:rPr>
        <w:t>OT</w:t>
      </w:r>
      <w:r w:rsidRPr="00686E2E">
        <w:rPr>
          <w:rFonts w:ascii="Times Armenian" w:hAnsi="Times Armenian"/>
          <w:i w:val="0"/>
        </w:rPr>
        <w:t>S</w:t>
      </w:r>
      <w:r>
        <w:rPr>
          <w:rFonts w:ascii="Times Armenian" w:hAnsi="Times Armenian"/>
          <w:i w:val="0"/>
        </w:rPr>
        <w:t>G</w:t>
      </w:r>
      <w:r w:rsidRPr="00E0499B">
        <w:rPr>
          <w:rFonts w:ascii="Times Armenian" w:hAnsi="Times Armenian"/>
          <w:i w:val="0"/>
        </w:rPr>
        <w:t xml:space="preserve"> -</w:t>
      </w:r>
      <w:r>
        <w:rPr>
          <w:rFonts w:ascii="Times Armenian" w:hAnsi="Times Armenian"/>
          <w:i w:val="0"/>
        </w:rPr>
        <w:t>18/45</w:t>
      </w:r>
    </w:p>
    <w:p w:rsidR="00C17EA4" w:rsidRPr="00E0499B" w:rsidRDefault="00C17EA4" w:rsidP="00C17EA4">
      <w:pPr>
        <w:pStyle w:val="BodyTextIndent"/>
        <w:spacing w:line="240" w:lineRule="auto"/>
        <w:ind w:firstLine="567"/>
        <w:rPr>
          <w:rFonts w:ascii="Times Armenian" w:hAnsi="Times Armenian"/>
          <w:i w:val="0"/>
        </w:rPr>
      </w:pPr>
      <w:r w:rsidRPr="00E0499B">
        <w:rPr>
          <w:rFonts w:ascii="Times Armenian" w:hAnsi="Times Armenian"/>
          <w:i w:val="0"/>
        </w:rPr>
        <w:t xml:space="preserve">The Customer, </w:t>
      </w:r>
      <w:r>
        <w:rPr>
          <w:rFonts w:ascii="Times Armenian" w:hAnsi="Times Armenian"/>
          <w:i w:val="0"/>
        </w:rPr>
        <w:t>&lt;&lt;Nork-Marash&gt;&gt; medical center&gt;&gt;</w:t>
      </w:r>
      <w:r w:rsidRPr="00E0499B">
        <w:rPr>
          <w:rFonts w:ascii="Times Armenian" w:hAnsi="Times Armenian"/>
          <w:i w:val="0"/>
        </w:rPr>
        <w:t xml:space="preserve">, which is located at the </w:t>
      </w:r>
      <w:r>
        <w:rPr>
          <w:rFonts w:ascii="Times Armenian" w:hAnsi="Times Armenian"/>
          <w:i w:val="0"/>
        </w:rPr>
        <w:t>108/4 Armenakyan</w:t>
      </w:r>
      <w:r w:rsidRPr="00E0499B">
        <w:rPr>
          <w:rFonts w:ascii="Times Armenian" w:hAnsi="Times Armenian"/>
          <w:i w:val="0"/>
        </w:rPr>
        <w:t xml:space="preserve"> S</w:t>
      </w:r>
      <w:r w:rsidRPr="00962175">
        <w:rPr>
          <w:rFonts w:ascii="Times Armenian" w:hAnsi="Times Armenian"/>
          <w:i w:val="0"/>
        </w:rPr>
        <w:t>tr</w:t>
      </w:r>
      <w:r w:rsidRPr="00E0499B">
        <w:rPr>
          <w:rFonts w:ascii="Times Armenian" w:hAnsi="Times Armenian"/>
          <w:i w:val="0"/>
        </w:rPr>
        <w:t>, Yerevan,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 xml:space="preserve">tender, </w:t>
      </w:r>
      <w:r w:rsidRPr="00A771EE">
        <w:rPr>
          <w:rFonts w:ascii="Times Armenian" w:hAnsi="Times Armenian"/>
          <w:i w:val="0"/>
        </w:rPr>
        <w:t>is carried out in one round</w:t>
      </w:r>
      <w:r>
        <w:rPr>
          <w:rFonts w:ascii="Times Armenian" w:hAnsi="Times Armenian"/>
          <w:i w:val="0"/>
        </w:rPr>
        <w:t>.</w:t>
      </w:r>
    </w:p>
    <w:p w:rsidR="00C17EA4" w:rsidRPr="00E0499B" w:rsidRDefault="00C17EA4" w:rsidP="00C17EA4">
      <w:pPr>
        <w:pStyle w:val="BodyTextIndent"/>
        <w:spacing w:line="240"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tender</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Providing</w:t>
      </w:r>
      <w:r>
        <w:rPr>
          <w:rFonts w:ascii="Times Armenian" w:hAnsi="Times Armenian"/>
          <w:i w:val="0"/>
        </w:rPr>
        <w:t xml:space="preserve"> of</w:t>
      </w:r>
      <w:r w:rsidRPr="00DD3A4E">
        <w:rPr>
          <w:rFonts w:ascii="Times Armenian" w:hAnsi="Times Armenian"/>
          <w:i w:val="0"/>
        </w:rPr>
        <w:t xml:space="preserve"> </w:t>
      </w:r>
      <w:r>
        <w:rPr>
          <w:rFonts w:ascii="Times Armenian" w:hAnsi="Times Armenian"/>
          <w:i w:val="0"/>
        </w:rPr>
        <w:t>medical goods</w:t>
      </w:r>
      <w:r w:rsidRPr="00237B8E">
        <w:rPr>
          <w:rFonts w:ascii="Times Armenian" w:hAnsi="Times Armenian"/>
          <w:i w:val="0"/>
        </w:rPr>
        <w:t>”</w:t>
      </w:r>
      <w:r w:rsidRPr="00454C6D">
        <w:rPr>
          <w:rFonts w:ascii="Times Armenian" w:hAnsi="Times Armenian"/>
          <w:i w:val="0"/>
        </w:rPr>
        <w:t xml:space="preserve"> (hereinafter contract).</w:t>
      </w:r>
    </w:p>
    <w:p w:rsidR="00C17EA4" w:rsidRDefault="00C17EA4" w:rsidP="00C17EA4">
      <w:pPr>
        <w:pStyle w:val="BodyTextIndent"/>
        <w:spacing w:line="240"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7</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w:t>
      </w:r>
      <w:r>
        <w:rPr>
          <w:rFonts w:ascii="Times Armenian" w:hAnsi="Times Armenian"/>
          <w:i w:val="0"/>
        </w:rPr>
        <w:t>,</w:t>
      </w:r>
      <w:r w:rsidRPr="00E0499B">
        <w:rPr>
          <w:rFonts w:ascii="Times Armenian" w:hAnsi="Times Armenian"/>
          <w:i w:val="0"/>
        </w:rPr>
        <w:t xml:space="preserve"> </w:t>
      </w:r>
      <w:r>
        <w:rPr>
          <w:rFonts w:ascii="Times Armenian" w:hAnsi="Times Armenian"/>
          <w:i w:val="0"/>
        </w:rPr>
        <w:t>h</w:t>
      </w:r>
      <w:r w:rsidRPr="00AD50CA">
        <w:rPr>
          <w:rFonts w:ascii="Times Armenian" w:hAnsi="Times Armenian"/>
          <w:i w:val="0"/>
        </w:rPr>
        <w:t xml:space="preserve">ave equal rights to participate in this </w:t>
      </w:r>
      <w:r w:rsidRPr="004B71AC">
        <w:rPr>
          <w:rFonts w:ascii="Times Armenian" w:hAnsi="Times Armenian"/>
          <w:i w:val="0"/>
        </w:rPr>
        <w:t>tender</w:t>
      </w:r>
      <w:r w:rsidRPr="00E0499B">
        <w:rPr>
          <w:rFonts w:ascii="Times Armenian" w:hAnsi="Times Armenian"/>
          <w:i w:val="0"/>
        </w:rPr>
        <w:t>.</w:t>
      </w:r>
    </w:p>
    <w:p w:rsidR="00C17EA4" w:rsidRDefault="00C17EA4" w:rsidP="00C17EA4">
      <w:pPr>
        <w:pStyle w:val="BodyTextIndent"/>
        <w:spacing w:line="240" w:lineRule="auto"/>
        <w:ind w:firstLine="567"/>
        <w:rPr>
          <w:rFonts w:ascii="Times Armenian" w:hAnsi="Times Armenian"/>
          <w:i w:val="0"/>
        </w:rPr>
      </w:pPr>
      <w:r w:rsidRPr="004B71AC">
        <w:rPr>
          <w:rFonts w:ascii="Times Armenian" w:hAnsi="Times Armenian"/>
          <w:i w:val="0"/>
        </w:rPr>
        <w:t xml:space="preserve">Information on persons who do not have the right to participate in the competition, as well as the qualification criteria presented to participants and the documents to be submitted to evaluate these </w:t>
      </w:r>
      <w:proofErr w:type="gramStart"/>
      <w:r w:rsidRPr="004B71AC">
        <w:rPr>
          <w:rFonts w:ascii="Times Armenian" w:hAnsi="Times Armenian"/>
          <w:i w:val="0"/>
        </w:rPr>
        <w:t>criteria,</w:t>
      </w:r>
      <w:proofErr w:type="gramEnd"/>
      <w:r w:rsidRPr="004B71AC">
        <w:rPr>
          <w:rFonts w:ascii="Times Armenian" w:hAnsi="Times Armenian"/>
          <w:i w:val="0"/>
        </w:rPr>
        <w:t xml:space="preserve"> are set out in the invitation of this </w:t>
      </w:r>
      <w:r>
        <w:rPr>
          <w:rFonts w:ascii="Times Armenian" w:hAnsi="Times Armenian"/>
          <w:i w:val="0"/>
        </w:rPr>
        <w:t>tender</w:t>
      </w:r>
      <w:r w:rsidRPr="004B71AC">
        <w:rPr>
          <w:rFonts w:ascii="Times Armenian" w:hAnsi="Times Armenian"/>
          <w:i w:val="0"/>
        </w:rPr>
        <w:t>.</w:t>
      </w:r>
    </w:p>
    <w:p w:rsidR="00C17EA4" w:rsidRDefault="00C17EA4" w:rsidP="00C17EA4">
      <w:pPr>
        <w:pStyle w:val="BodyTextIndent"/>
        <w:spacing w:line="240" w:lineRule="auto"/>
        <w:ind w:firstLine="567"/>
        <w:rPr>
          <w:rFonts w:ascii="Times Armenian" w:hAnsi="Times Armenian"/>
          <w:i w:val="0"/>
        </w:rPr>
      </w:pPr>
      <w:r w:rsidRPr="000E3A92">
        <w:rPr>
          <w:rFonts w:ascii="Times Armenian" w:hAnsi="Times Armenian"/>
          <w:i w:val="0"/>
        </w:rPr>
        <w:t xml:space="preserve">The winning party is chosen from among satisfactorily evaluated the one that offered the lowest price. </w:t>
      </w:r>
    </w:p>
    <w:p w:rsidR="00C17EA4" w:rsidRPr="00735AF8" w:rsidRDefault="00C17EA4" w:rsidP="00C17EA4">
      <w:pPr>
        <w:pStyle w:val="BodyTextIndent"/>
        <w:spacing w:line="240"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 xml:space="preserve">open </w:t>
      </w:r>
      <w:r>
        <w:rPr>
          <w:rFonts w:ascii="Times Armenian" w:hAnsi="Times Armenian"/>
          <w:i w:val="0"/>
        </w:rPr>
        <w:t>tender</w:t>
      </w:r>
      <w:r w:rsidRPr="00E0499B">
        <w:rPr>
          <w:rFonts w:ascii="Times Armenian" w:hAnsi="Times Armenian"/>
          <w:i w:val="0"/>
        </w:rPr>
        <w:t xml:space="preserve"> invitation to bid in hard copy it is necessary to apply to the Customer till </w:t>
      </w:r>
      <w:r w:rsidRPr="006440EF">
        <w:rPr>
          <w:rFonts w:ascii="Times Armenian" w:hAnsi="Times Armenian"/>
          <w:b/>
          <w:i w:val="0"/>
        </w:rPr>
        <w:t>1</w:t>
      </w:r>
      <w:r>
        <w:rPr>
          <w:rFonts w:ascii="Times Armenian" w:hAnsi="Times Armenian"/>
          <w:b/>
          <w:i w:val="0"/>
        </w:rPr>
        <w:t>2</w:t>
      </w:r>
      <w:r w:rsidRPr="006440EF">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b/>
          <w:i w:val="0"/>
        </w:rPr>
        <w:t>15-</w:t>
      </w:r>
      <w:r>
        <w:rPr>
          <w:rFonts w:ascii="Times Armenian" w:hAnsi="Times Armenian"/>
          <w:i w:val="0"/>
        </w:rPr>
        <w:t xml:space="preserve">th day starting </w:t>
      </w:r>
      <w:r w:rsidRPr="00E0499B">
        <w:rPr>
          <w:rFonts w:ascii="Times Armenian" w:hAnsi="Times Armenian"/>
          <w:i w:val="0"/>
        </w:rPr>
        <w:t>from the day of publication of this announcement.</w:t>
      </w:r>
      <w:r w:rsidRPr="000E3A92">
        <w:rPr>
          <w:rFonts w:ascii="Times Armenian" w:hAnsi="Times Armenian"/>
          <w:i w:val="0"/>
        </w:rPr>
        <w:t xml:space="preserve"> To receive an invitation open </w:t>
      </w:r>
      <w:r>
        <w:rPr>
          <w:rFonts w:ascii="Times Armenian" w:hAnsi="Times Armenian"/>
          <w:i w:val="0"/>
        </w:rPr>
        <w:t>tender</w:t>
      </w:r>
      <w:r w:rsidRPr="000E3A92">
        <w:rPr>
          <w:rFonts w:ascii="Times Armenian" w:hAnsi="Times Armenian"/>
          <w:i w:val="0"/>
        </w:rPr>
        <w:t xml:space="preserve"> in documentary form must be submitted in writing. </w:t>
      </w:r>
      <w:r w:rsidRPr="00735AF8">
        <w:rPr>
          <w:rFonts w:ascii="Times Armenian" w:hAnsi="Times Armenian"/>
          <w:i w:val="0"/>
        </w:rPr>
        <w:t>The customer gives the invitation free of charge for the next business day. If an invitation is requested in electronic form, the Customer shall provide an invitation in one business day after the submission of the application</w:t>
      </w:r>
      <w:proofErr w:type="gramStart"/>
      <w:r w:rsidRPr="00735AF8">
        <w:rPr>
          <w:rFonts w:ascii="Times Armenian" w:hAnsi="Times Armenian"/>
          <w:i w:val="0"/>
        </w:rPr>
        <w:t>.</w:t>
      </w:r>
      <w:r w:rsidRPr="000E3A92">
        <w:rPr>
          <w:rFonts w:ascii="Times Armenian" w:hAnsi="Times Armenian"/>
          <w:i w:val="0"/>
        </w:rPr>
        <w:t>.</w:t>
      </w:r>
      <w:proofErr w:type="gramEnd"/>
      <w:r w:rsidRPr="00735AF8">
        <w:rPr>
          <w:rFonts w:ascii="Times Armenian" w:hAnsi="Times Armenian"/>
          <w:i w:val="0"/>
        </w:rPr>
        <w:t xml:space="preserve"> </w:t>
      </w:r>
    </w:p>
    <w:p w:rsidR="00C17EA4" w:rsidRDefault="00C17EA4" w:rsidP="00C17EA4">
      <w:pPr>
        <w:pStyle w:val="BodyTextIndent"/>
        <w:spacing w:line="240" w:lineRule="auto"/>
        <w:ind w:firstLine="567"/>
        <w:rPr>
          <w:rFonts w:ascii="Times Armenian" w:hAnsi="Times Armenian"/>
          <w:i w:val="0"/>
        </w:rPr>
      </w:pPr>
      <w:proofErr w:type="gramStart"/>
      <w:r w:rsidRPr="00F03318">
        <w:rPr>
          <w:rFonts w:ascii="Times Armenian" w:hAnsi="Times Armenian"/>
          <w:i w:val="0"/>
        </w:rPr>
        <w:t>Not an invitation does not limit the participation in the procedure.</w:t>
      </w:r>
      <w:proofErr w:type="gramEnd"/>
    </w:p>
    <w:p w:rsidR="00C17EA4" w:rsidRDefault="00C17EA4" w:rsidP="00C17EA4">
      <w:pPr>
        <w:pStyle w:val="BodyTextIndent"/>
        <w:spacing w:line="240" w:lineRule="auto"/>
        <w:ind w:firstLine="567"/>
        <w:rPr>
          <w:rFonts w:ascii="Times Armenian" w:hAnsi="Times Armenian"/>
          <w:i w:val="0"/>
        </w:rPr>
      </w:pPr>
      <w:r w:rsidRPr="00E0499B">
        <w:rPr>
          <w:rFonts w:ascii="Times Armenian" w:hAnsi="Times Armenian"/>
          <w:i w:val="0"/>
        </w:rPr>
        <w:t xml:space="preserve">The </w:t>
      </w:r>
      <w:r w:rsidRPr="000E3A92">
        <w:rPr>
          <w:rFonts w:ascii="Times Armenian" w:hAnsi="Times Armenian"/>
          <w:i w:val="0"/>
        </w:rPr>
        <w:t>application</w:t>
      </w:r>
      <w:r w:rsidRPr="00E0499B">
        <w:rPr>
          <w:rFonts w:ascii="Times Armenian" w:hAnsi="Times Armenian"/>
          <w:i w:val="0"/>
        </w:rPr>
        <w:t xml:space="preserve">s must be submitted to the following address </w:t>
      </w:r>
      <w:r>
        <w:rPr>
          <w:rFonts w:ascii="Times Armenian" w:hAnsi="Times Armenian"/>
          <w:i w:val="0"/>
        </w:rPr>
        <w:t>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w:t>
      </w:r>
      <w:proofErr w:type="gramStart"/>
      <w:r w:rsidRPr="00962175">
        <w:rPr>
          <w:rFonts w:ascii="Times Armenian" w:hAnsi="Times Armenian"/>
          <w:i w:val="0"/>
        </w:rPr>
        <w:t>Str</w:t>
      </w:r>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xml:space="preserve">, RA, on the </w:t>
      </w:r>
      <w:r>
        <w:rPr>
          <w:rFonts w:ascii="Times Armenian" w:hAnsi="Times Armenian"/>
          <w:b/>
          <w:i w:val="0"/>
        </w:rPr>
        <w:t>15-</w:t>
      </w:r>
      <w:r w:rsidRPr="00E0499B">
        <w:rPr>
          <w:rFonts w:ascii="Times Armenian" w:hAnsi="Times Armenian"/>
          <w:i w:val="0"/>
        </w:rPr>
        <w:t xml:space="preserve">th day starting from the day of publication of the announcement, at </w:t>
      </w:r>
      <w:r>
        <w:rPr>
          <w:rFonts w:ascii="Times Armenian" w:hAnsi="Times Armenian"/>
          <w:b/>
          <w:i w:val="0"/>
        </w:rPr>
        <w:t>12:00</w:t>
      </w:r>
      <w:r w:rsidRPr="00E0499B">
        <w:rPr>
          <w:rFonts w:ascii="Times Armenian" w:hAnsi="Times Armenian"/>
          <w:i w:val="0"/>
        </w:rPr>
        <w:t xml:space="preserve">, and the </w:t>
      </w:r>
      <w:r w:rsidRPr="000E3A92">
        <w:rPr>
          <w:rFonts w:ascii="Times Armenian" w:hAnsi="Times Armenian"/>
          <w:i w:val="0"/>
        </w:rPr>
        <w:t>application</w:t>
      </w:r>
      <w:r w:rsidRPr="00E0499B">
        <w:rPr>
          <w:rFonts w:ascii="Times Armenian" w:hAnsi="Times Armenian"/>
          <w:i w:val="0"/>
        </w:rPr>
        <w:t>s must be drawn up in Armenian</w:t>
      </w:r>
      <w:r>
        <w:rPr>
          <w:rFonts w:ascii="Times Armenian" w:hAnsi="Times Armenian"/>
          <w:i w:val="0"/>
        </w:rPr>
        <w:t xml:space="preserve">, </w:t>
      </w:r>
      <w:r w:rsidRPr="000E3A92">
        <w:rPr>
          <w:rFonts w:ascii="Times Armenian" w:hAnsi="Times Armenian"/>
          <w:i w:val="0"/>
        </w:rPr>
        <w:t>in Russian or English languages</w:t>
      </w:r>
      <w:r w:rsidRPr="00E0499B">
        <w:rPr>
          <w:rFonts w:ascii="Times Armenian" w:hAnsi="Times Armenian"/>
          <w:i w:val="0"/>
        </w:rPr>
        <w:t>.</w:t>
      </w:r>
      <w:r>
        <w:rPr>
          <w:rFonts w:ascii="Times Armenian" w:hAnsi="Times Armenian"/>
          <w:i w:val="0"/>
        </w:rPr>
        <w:t xml:space="preserve"> </w:t>
      </w:r>
    </w:p>
    <w:p w:rsidR="00C17EA4" w:rsidRPr="009C6152" w:rsidRDefault="00C17EA4" w:rsidP="00C17EA4">
      <w:pPr>
        <w:pStyle w:val="BodyTextIndent"/>
        <w:spacing w:line="240" w:lineRule="auto"/>
        <w:ind w:firstLine="567"/>
        <w:rPr>
          <w:rFonts w:ascii="Times Armenian" w:hAnsi="Times Armenian"/>
          <w:i w:val="0"/>
        </w:rPr>
      </w:pPr>
      <w:r>
        <w:rPr>
          <w:rFonts w:ascii="Times Armenian" w:hAnsi="Times Armenian"/>
          <w:i w:val="0"/>
        </w:rPr>
        <w:t>The opening of the bids will be in the 108/4</w:t>
      </w:r>
      <w:r w:rsidRPr="00962175">
        <w:rPr>
          <w:rFonts w:ascii="Times Armenian" w:hAnsi="Times Armenian"/>
          <w:i w:val="0"/>
        </w:rPr>
        <w:t xml:space="preserve"> </w:t>
      </w:r>
      <w:r>
        <w:rPr>
          <w:rFonts w:ascii="Times Armenian" w:hAnsi="Times Armenian"/>
          <w:i w:val="0"/>
        </w:rPr>
        <w:t>Armenakyan</w:t>
      </w:r>
      <w:r w:rsidRPr="00962175">
        <w:rPr>
          <w:rFonts w:ascii="Times Armenian" w:hAnsi="Times Armenian"/>
          <w:i w:val="0"/>
        </w:rPr>
        <w:t xml:space="preserve"> Str</w:t>
      </w:r>
      <w:r w:rsidRPr="00E0499B">
        <w:rPr>
          <w:rFonts w:ascii="Times Armenian" w:hAnsi="Times Armenian"/>
          <w:i w:val="0"/>
        </w:rPr>
        <w:t xml:space="preserve">, </w:t>
      </w:r>
      <w:smartTag w:uri="urn:schemas-microsoft-com:office:smarttags" w:element="City">
        <w:smartTag w:uri="urn:schemas-microsoft-com:office:smarttags" w:element="place">
          <w:r w:rsidRPr="00E0499B">
            <w:rPr>
              <w:rFonts w:ascii="Times Armenian" w:hAnsi="Times Armenian"/>
              <w:i w:val="0"/>
            </w:rPr>
            <w:t>Yerevan</w:t>
          </w:r>
        </w:smartTag>
      </w:smartTag>
      <w:r w:rsidRPr="00E0499B">
        <w:rPr>
          <w:rFonts w:ascii="Times Armenian" w:hAnsi="Times Armenian"/>
          <w:i w:val="0"/>
        </w:rPr>
        <w:t xml:space="preserve">, </w:t>
      </w:r>
      <w:proofErr w:type="gramStart"/>
      <w:r w:rsidRPr="00E0499B">
        <w:rPr>
          <w:rFonts w:ascii="Times Armenian" w:hAnsi="Times Armenian"/>
          <w:i w:val="0"/>
        </w:rPr>
        <w:t>RA</w:t>
      </w:r>
      <w:r>
        <w:rPr>
          <w:rFonts w:ascii="Times Armenian" w:hAnsi="Times Armenian"/>
          <w:i w:val="0"/>
        </w:rPr>
        <w:t xml:space="preserve"> ,</w:t>
      </w:r>
      <w:proofErr w:type="gramEnd"/>
      <w:r>
        <w:rPr>
          <w:rFonts w:ascii="Times Armenian" w:hAnsi="Times Armenian"/>
          <w:i w:val="0"/>
        </w:rPr>
        <w:t xml:space="preserve"> on 16</w:t>
      </w:r>
      <w:r>
        <w:rPr>
          <w:rFonts w:ascii="Times Armenian" w:hAnsi="Times Armenian"/>
          <w:b/>
          <w:i w:val="0"/>
        </w:rPr>
        <w:t>.08</w:t>
      </w:r>
      <w:r w:rsidRPr="006B3B65">
        <w:rPr>
          <w:rFonts w:ascii="Times Armenian" w:hAnsi="Times Armenian"/>
          <w:b/>
          <w:i w:val="0"/>
        </w:rPr>
        <w:t>.201</w:t>
      </w:r>
      <w:r>
        <w:rPr>
          <w:rFonts w:ascii="Times Armenian" w:hAnsi="Times Armenian"/>
          <w:b/>
          <w:i w:val="0"/>
        </w:rPr>
        <w:t>8</w:t>
      </w:r>
      <w:r w:rsidRPr="006B3B65">
        <w:rPr>
          <w:rFonts w:ascii="Times Armenian" w:hAnsi="Times Armenian"/>
          <w:b/>
          <w:i w:val="0"/>
        </w:rPr>
        <w:t xml:space="preserve">, at </w:t>
      </w:r>
      <w:r>
        <w:rPr>
          <w:rFonts w:ascii="Times Armenian" w:hAnsi="Times Armenian"/>
          <w:b/>
          <w:i w:val="0"/>
        </w:rPr>
        <w:t>12:00</w:t>
      </w:r>
      <w:r w:rsidRPr="009C6152">
        <w:rPr>
          <w:rFonts w:ascii="Times Armenian" w:hAnsi="Times Armenian"/>
          <w:i w:val="0"/>
        </w:rPr>
        <w:t>.</w:t>
      </w:r>
    </w:p>
    <w:p w:rsidR="00C17EA4" w:rsidRDefault="00C17EA4" w:rsidP="00C17EA4">
      <w:pPr>
        <w:pStyle w:val="BodyTextIndent"/>
        <w:spacing w:line="240" w:lineRule="auto"/>
        <w:ind w:firstLine="567"/>
        <w:rPr>
          <w:rFonts w:ascii="Times Armenian" w:hAnsi="Times Armenian"/>
          <w:i w:val="0"/>
        </w:rPr>
      </w:pPr>
      <w:r>
        <w:rPr>
          <w:rFonts w:ascii="Times Armenian" w:hAnsi="Times Armenian"/>
          <w:i w:val="0"/>
        </w:rPr>
        <w:t xml:space="preserve">The complaints regarding the open tender </w:t>
      </w:r>
      <w:r w:rsidRPr="009C7B3A">
        <w:rPr>
          <w:rFonts w:ascii="Times Armenian" w:hAnsi="Times Armenian"/>
          <w:i w:val="0"/>
        </w:rPr>
        <w:t>must be</w:t>
      </w:r>
      <w:r>
        <w:rPr>
          <w:rFonts w:ascii="Times Armenian" w:hAnsi="Times Armenian"/>
          <w:i w:val="0"/>
        </w:rPr>
        <w:t xml:space="preserve"> presented to </w:t>
      </w:r>
      <w:r w:rsidRPr="000F47EE">
        <w:rPr>
          <w:rFonts w:ascii="Times Armenian" w:hAnsi="Times Armenian"/>
          <w:i w:val="0"/>
        </w:rPr>
        <w:t>Appellate procurement board</w:t>
      </w:r>
      <w:r>
        <w:rPr>
          <w:rFonts w:ascii="Times Armenian" w:hAnsi="Times Armenian"/>
          <w:i w:val="0"/>
        </w:rPr>
        <w:t xml:space="preserve"> in </w:t>
      </w:r>
      <w:smartTag w:uri="urn:schemas-microsoft-com:office:smarttags" w:element="place">
        <w:smartTag w:uri="urn:schemas-microsoft-com:office:smarttags" w:element="City">
          <w:r>
            <w:rPr>
              <w:rFonts w:ascii="Times Armenian" w:hAnsi="Times Armenian"/>
              <w:i w:val="0"/>
            </w:rPr>
            <w:t>Yerevan</w:t>
          </w:r>
        </w:smartTag>
      </w:smartTag>
      <w:r>
        <w:rPr>
          <w:rFonts w:ascii="Times Armenian" w:hAnsi="Times Armenian"/>
          <w:i w:val="0"/>
        </w:rPr>
        <w:t xml:space="preserve">, Melik-Adamyan 1 address. </w:t>
      </w:r>
      <w:r w:rsidRPr="009C7B3A">
        <w:rPr>
          <w:rFonts w:ascii="Times Armenian" w:hAnsi="Times Armenian"/>
          <w:i w:val="0"/>
        </w:rPr>
        <w:t xml:space="preserve">The appeal will be conducted </w:t>
      </w:r>
      <w:r w:rsidRPr="000F47EE">
        <w:rPr>
          <w:rFonts w:ascii="Times Armenian" w:hAnsi="Times Armenian"/>
          <w:i w:val="0"/>
        </w:rPr>
        <w:t>in accordance with the invitation of this contest.</w:t>
      </w:r>
    </w:p>
    <w:p w:rsidR="00C17EA4" w:rsidRPr="000F47EE" w:rsidRDefault="00C17EA4" w:rsidP="00C17EA4">
      <w:pPr>
        <w:pStyle w:val="BodyTextIndent"/>
        <w:spacing w:line="240" w:lineRule="auto"/>
        <w:ind w:firstLine="567"/>
        <w:rPr>
          <w:rFonts w:ascii="Times Armenian" w:hAnsi="Times Armenian"/>
          <w:i w:val="0"/>
        </w:rPr>
      </w:pPr>
      <w:r w:rsidRPr="000F47EE">
        <w:rPr>
          <w:rFonts w:ascii="Times Armenian" w:hAnsi="Times Armenian"/>
          <w:i w:val="0"/>
        </w:rPr>
        <w:t>To file a complaint, a payment of 30,000 (thirty thousand) AMD is required, which must be transferred to the bank account of the treasury "900008000482", opened in the name of the Ministry of Finance of Armenia.</w:t>
      </w:r>
    </w:p>
    <w:p w:rsidR="00C17EA4" w:rsidRPr="000F47EE" w:rsidRDefault="00C17EA4" w:rsidP="00C17EA4">
      <w:pPr>
        <w:pStyle w:val="BodyTextIndent"/>
        <w:spacing w:line="240" w:lineRule="auto"/>
        <w:ind w:firstLine="567"/>
        <w:rPr>
          <w:rFonts w:ascii="Times Armenian" w:hAnsi="Times Armenian"/>
          <w:i w:val="0"/>
        </w:rPr>
      </w:pPr>
      <w:r w:rsidRPr="000F47EE">
        <w:rPr>
          <w:rFonts w:ascii="Times Armenian" w:hAnsi="Times Armenian"/>
          <w:i w:val="0"/>
        </w:rPr>
        <w:t>For more information on this announcement, you can contact the secretary of the evaluation committee: Karen Drambyan.</w:t>
      </w:r>
    </w:p>
    <w:p w:rsidR="00C17EA4" w:rsidRDefault="00C17EA4" w:rsidP="00C17EA4">
      <w:pPr>
        <w:pStyle w:val="BodyTextIndent"/>
        <w:spacing w:line="240" w:lineRule="auto"/>
        <w:ind w:firstLine="567"/>
        <w:rPr>
          <w:rFonts w:ascii="Sylfaen" w:hAnsi="Sylfaen"/>
          <w:i w:val="0"/>
          <w:lang w:val="hy-AM"/>
        </w:rPr>
      </w:pPr>
    </w:p>
    <w:p w:rsidR="00C17EA4" w:rsidRPr="00A45CC6" w:rsidRDefault="00C17EA4" w:rsidP="00C17EA4">
      <w:pPr>
        <w:pStyle w:val="BodyTextIndent"/>
        <w:spacing w:line="240" w:lineRule="auto"/>
        <w:ind w:firstLine="567"/>
        <w:rPr>
          <w:rFonts w:ascii="Times Armenian" w:hAnsi="Times Armenian"/>
          <w:i w:val="0"/>
        </w:rPr>
      </w:pPr>
    </w:p>
    <w:p w:rsidR="00C17EA4" w:rsidRDefault="00C17EA4" w:rsidP="00C17EA4">
      <w:pPr>
        <w:pStyle w:val="BodyTextIndent"/>
        <w:spacing w:line="240" w:lineRule="auto"/>
        <w:ind w:firstLine="567"/>
        <w:jc w:val="left"/>
        <w:rPr>
          <w:rFonts w:ascii="Times Armenian" w:hAnsi="Times Armenian"/>
          <w:i w:val="0"/>
        </w:rPr>
      </w:pPr>
      <w:r w:rsidRPr="00A45CC6">
        <w:rPr>
          <w:rFonts w:ascii="Times Armenian" w:hAnsi="Times Armenian"/>
          <w:i w:val="0"/>
        </w:rPr>
        <w:t>Tel.</w:t>
      </w:r>
      <w:r>
        <w:rPr>
          <w:rFonts w:ascii="Times Armenian" w:hAnsi="Times Armenian"/>
          <w:i w:val="0"/>
        </w:rPr>
        <w:t xml:space="preserve"> </w:t>
      </w:r>
      <w:r w:rsidRPr="00A45CC6">
        <w:rPr>
          <w:rFonts w:ascii="Times Armenian" w:hAnsi="Times Armenian"/>
          <w:i w:val="0"/>
        </w:rPr>
        <w:t>010-650560</w:t>
      </w:r>
      <w:r w:rsidRPr="00A45CC6">
        <w:rPr>
          <w:rFonts w:ascii="Times Armenian" w:hAnsi="Times Armenian"/>
          <w:i w:val="0"/>
        </w:rPr>
        <w:br/>
        <w:t xml:space="preserve">email. </w:t>
      </w:r>
      <w:r>
        <w:rPr>
          <w:rFonts w:ascii="Arial Unicode" w:hAnsi="Arial Unicode"/>
          <w:i w:val="0"/>
          <w:sz w:val="16"/>
          <w:szCs w:val="16"/>
          <w:u w:val="single"/>
          <w:lang w:val="af-ZA"/>
        </w:rPr>
        <w:t>norq-marash-gnumner@mail.ru</w:t>
      </w:r>
      <w:r w:rsidRPr="00A45CC6">
        <w:rPr>
          <w:rFonts w:ascii="Times Armenian" w:hAnsi="Times Armenian"/>
          <w:i w:val="0"/>
        </w:rPr>
        <w:br/>
        <w:t>  Customer: &lt;&lt; Nork-Marash &gt;&gt; medical center &gt;&gt; CJSC</w:t>
      </w:r>
    </w:p>
    <w:p w:rsidR="0087593E" w:rsidRPr="00C17EA4" w:rsidRDefault="0087593E">
      <w:pPr>
        <w:rPr>
          <w:lang w:val="en-AU"/>
        </w:rPr>
      </w:pPr>
    </w:p>
    <w:sectPr w:rsidR="0087593E" w:rsidRPr="00C17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20"/>
  <w:characterSpacingControl w:val="doNotCompress"/>
  <w:compat>
    <w:useFELayout/>
  </w:compat>
  <w:rsids>
    <w:rsidRoot w:val="00C17EA4"/>
    <w:rsid w:val="0087593E"/>
    <w:rsid w:val="00C1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Char Char Char Char Char,Char Char Char Char"/>
    <w:basedOn w:val="Normal"/>
    <w:link w:val="BodyTextIndentChar1"/>
    <w:rsid w:val="00C17EA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basedOn w:val="DefaultParagraphFont"/>
    <w:link w:val="BodyTextIndent"/>
    <w:uiPriority w:val="99"/>
    <w:semiHidden/>
    <w:rsid w:val="00C17EA4"/>
  </w:style>
  <w:style w:type="character" w:customStyle="1" w:styleId="BodyTextIndentChar1">
    <w:name w:val="Body Text Indent Char1"/>
    <w:aliases w:val=" Char Char, Char Char Char Char Char1,Body Text Indent Char Char, Char Char Char Char Char Char1,Char Char Char Char Char1"/>
    <w:link w:val="BodyTextIndent"/>
    <w:rsid w:val="00C17EA4"/>
    <w:rPr>
      <w:rFonts w:ascii="Arial LatArm" w:eastAsia="Times New Roman" w:hAnsi="Arial LatArm" w:cs="Times New Roman"/>
      <w:i/>
      <w:sz w:val="20"/>
      <w:szCs w:val="20"/>
      <w:lang w:val="en-AU"/>
    </w:rPr>
  </w:style>
  <w:style w:type="paragraph" w:customStyle="1" w:styleId="CharCharCharChar">
    <w:name w:val=" Знак Знак Знак Char Char Char Char Знак Знак Знак"/>
    <w:basedOn w:val="Normal"/>
    <w:rsid w:val="00C17EA4"/>
    <w:pPr>
      <w:widowControl w:val="0"/>
      <w:bidi/>
      <w:adjustRightInd w:val="0"/>
      <w:spacing w:after="160" w:line="240" w:lineRule="exact"/>
      <w:textAlignment w:val="baseline"/>
    </w:pPr>
    <w:rPr>
      <w:rFonts w:ascii="Times New Roman" w:eastAsia="Times New Roman" w:hAnsi="Times New Roman" w:cs="Times New Roman"/>
      <w:sz w:val="20"/>
      <w:szCs w:val="20"/>
      <w:lang w:val="en-GB"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2018-08-01T12:51:00Z</dcterms:created>
  <dcterms:modified xsi:type="dcterms:W3CDTF">2018-08-01T12:51:00Z</dcterms:modified>
</cp:coreProperties>
</file>