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13" w:rsidRPr="00514913" w:rsidRDefault="00514913" w:rsidP="00514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Ձեզ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ենք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ներկայացնում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մեր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կազմակերպության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իրական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շահառուների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կայքի</w:t>
      </w:r>
      <w:proofErr w:type="spellEnd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149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հղումը</w:t>
      </w:r>
      <w:proofErr w:type="spellEnd"/>
    </w:p>
    <w:p w:rsidR="00CB067D" w:rsidRDefault="00514913" w:rsidP="00514913">
      <w:hyperlink r:id="rId4" w:tgtFrame="_blank" w:history="1">
        <w:r w:rsidRPr="00514913">
          <w:rPr>
            <w:rFonts w:ascii="GHEA Grapalat" w:eastAsia="Times New Roman" w:hAnsi="GHEA Grapalat" w:cs="Times New Roman"/>
            <w:color w:val="0000FF"/>
            <w:sz w:val="20"/>
            <w:szCs w:val="20"/>
            <w:u w:val="single"/>
            <w:shd w:val="clear" w:color="auto" w:fill="FFFFFF"/>
            <w:lang w:val="es-ES" w:eastAsia="ru-RU"/>
          </w:rPr>
          <w:t>https://old.e-register.am/am/companies/1616055/declaration/d7d123da-74da-43e9-ab6a-f4321275168c</w:t>
        </w:r>
      </w:hyperlink>
      <w:bookmarkStart w:id="0" w:name="_GoBack"/>
      <w:bookmarkEnd w:id="0"/>
    </w:p>
    <w:sectPr w:rsidR="00CB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C"/>
    <w:rsid w:val="00514913"/>
    <w:rsid w:val="00CB067D"/>
    <w:rsid w:val="00E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34584-4135-4700-AAEE-20DFEA57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d.e-register.am/am/companies/1616055/declaration/d7d123da-74da-43e9-ab6a-f432127516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2</cp:revision>
  <dcterms:created xsi:type="dcterms:W3CDTF">2026-04-21T07:08:00Z</dcterms:created>
  <dcterms:modified xsi:type="dcterms:W3CDTF">2026-04-21T07:08:00Z</dcterms:modified>
</cp:coreProperties>
</file>