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A3C24" w:rsidRDefault="00506E76" w:rsidP="00232F3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023525">
              <w:rPr>
                <w:rFonts w:ascii="Sylfaen" w:hAnsi="Sylfaen" w:cs="Sylfaen"/>
                <w:b/>
              </w:rPr>
              <w:t>№015/</w:t>
            </w:r>
            <w:proofErr w:type="spellStart"/>
            <w:r w:rsidRPr="00023525">
              <w:rPr>
                <w:rFonts w:ascii="Sylfaen" w:hAnsi="Sylfaen" w:cs="Sylfaen"/>
                <w:b/>
              </w:rPr>
              <w:t>GArm</w:t>
            </w:r>
            <w:proofErr w:type="spellEnd"/>
            <w:r w:rsidRPr="00023525">
              <w:rPr>
                <w:rFonts w:ascii="Sylfaen" w:hAnsi="Sylfaen" w:cs="Sylfaen"/>
                <w:b/>
              </w:rPr>
              <w:t>/26_5.4_021/24.12.25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Pr="00BD6901">
              <w:rPr>
                <w:rFonts w:ascii="Sylfaen" w:hAnsi="Sylfaen" w:cs="Sylfaen"/>
                <w:b/>
              </w:rPr>
              <w:t xml:space="preserve">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E7CD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E7CD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232F39">
              <w:rPr>
                <w:rFonts w:ascii="Sylfaen" w:hAnsi="Sylfaen"/>
                <w:sz w:val="16"/>
                <w:szCs w:val="16"/>
                <w:lang w:val="af-ZA"/>
              </w:rPr>
              <w:t>«Բնական գազի մեմբրանային հաշվիչների (G2.5-ից G160 ողջ տիրույթի), Elcor- MU տիպի էլեկտրոնային ճշտիչներով(անջատիչ կափույրներով) կահավորված բնական գազի մեմբրանային գազահաշվիչների (G10-ից G160 ողջ տիրույթի) ստուգաչափման աջակցություն,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վերանորոգում և տրամաչափարկում</w:t>
            </w:r>
            <w:r w:rsidRPr="00232F39">
              <w:rPr>
                <w:rFonts w:ascii="Sylfaen" w:hAnsi="Sylfaen"/>
                <w:sz w:val="16"/>
                <w:szCs w:val="16"/>
                <w:lang w:val="af-ZA"/>
              </w:rPr>
              <w:t>» աշխատանքների ձեռքբերում</w:t>
            </w:r>
            <w:r w:rsidRPr="00232F3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232F39">
              <w:rPr>
                <w:rFonts w:ascii="Sylfaen" w:hAnsi="Sylfaen"/>
                <w:sz w:val="16"/>
                <w:szCs w:val="16"/>
              </w:rPr>
              <w:t xml:space="preserve"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</w:t>
            </w:r>
            <w:proofErr w:type="gramStart"/>
            <w:r w:rsidRPr="00232F39">
              <w:rPr>
                <w:rFonts w:ascii="Sylfaen" w:hAnsi="Sylfaen"/>
                <w:sz w:val="16"/>
                <w:szCs w:val="16"/>
              </w:rPr>
              <w:t>и  экспертиза</w:t>
            </w:r>
            <w:proofErr w:type="gramEnd"/>
            <w:r w:rsidRPr="00232F39">
              <w:rPr>
                <w:rFonts w:ascii="Sylfaen" w:hAnsi="Sylfaen"/>
                <w:sz w:val="16"/>
                <w:szCs w:val="16"/>
              </w:rPr>
              <w:t xml:space="preserve"> электронных корректоров типа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</w:rPr>
              <w:t xml:space="preserve">-M и 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</w:rPr>
              <w:t xml:space="preserve">-MU (автоматически закрывающимися клапанами) установленных на мембранных газовых счетчиках G10 до G160 ( для всей сферы), </w:t>
            </w:r>
          </w:p>
        </w:tc>
      </w:tr>
      <w:tr w:rsidR="00B74ADB" w:rsidRPr="00FE7CD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Verification and examination of gas meters of type G2.5 to G160 (for the whole sphere).Preliminary checks, verification work,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repair,calibration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 and examination of electronic correctors of the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-M and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-MU type (with automatically closing valves) installed on membrane gas meters G10 to G160 (for the whole sphere),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E7CD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E7CD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506E76">
              <w:rPr>
                <w:rFonts w:ascii="Sylfaen" w:hAnsi="Sylfaen" w:cs="Sylfaen"/>
                <w:lang w:val="af-ZA"/>
              </w:rPr>
              <w:t>15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506E76">
              <w:rPr>
                <w:rFonts w:ascii="Sylfaen" w:hAnsi="Sylfaen" w:cs="Sylfaen"/>
                <w:lang w:val="af-ZA"/>
              </w:rPr>
              <w:t>02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06E7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7CD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E7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506E76">
              <w:rPr>
                <w:rFonts w:ascii="Sylfaen" w:hAnsi="Sylfaen" w:cs="Sylfaen"/>
                <w:lang w:val="af-ZA"/>
              </w:rPr>
              <w:t>06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="00506E76">
              <w:rPr>
                <w:rFonts w:ascii="Sylfaen" w:hAnsi="Sylfaen" w:cs="Sylfaen"/>
                <w:lang w:val="af-ZA"/>
              </w:rPr>
              <w:t>0</w:t>
            </w:r>
            <w:r w:rsidR="00232F39">
              <w:rPr>
                <w:rFonts w:ascii="Sylfaen" w:hAnsi="Sylfaen" w:cs="Sylfaen"/>
                <w:lang w:val="af-ZA"/>
              </w:rPr>
              <w:t>2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06E76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E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E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E7CD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ՄՏԿ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ՓԲԸ</w:t>
            </w:r>
            <w:r w:rsidRPr="002D7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2D780E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2D780E">
              <w:rPr>
                <w:rFonts w:ascii="Sylfaen" w:hAnsi="Sylfaen"/>
                <w:lang w:val="en-US"/>
              </w:rPr>
              <w:t>՝</w:t>
            </w:r>
            <w:r w:rsidRPr="002D780E">
              <w:rPr>
                <w:rFonts w:ascii="Sylfaen" w:hAnsi="Sylfaen"/>
                <w:lang w:val="af-ZA"/>
              </w:rPr>
              <w:t xml:space="preserve"> </w:t>
            </w:r>
            <w:r w:rsidRPr="002D780E">
              <w:rPr>
                <w:rFonts w:ascii="Sylfaen" w:hAnsi="Sylfaen"/>
              </w:rPr>
              <w:t>ՀՀ</w:t>
            </w:r>
            <w:r w:rsidRPr="002D780E">
              <w:rPr>
                <w:rFonts w:ascii="Sylfaen" w:hAnsi="Sylfaen"/>
                <w:lang w:val="af-ZA"/>
              </w:rPr>
              <w:t>, ք.</w:t>
            </w:r>
            <w:r w:rsidRPr="002D780E">
              <w:rPr>
                <w:rFonts w:ascii="Sylfaen" w:hAnsi="Sylfaen"/>
                <w:lang w:val="hy-AM"/>
              </w:rPr>
              <w:t>Աբովյան</w:t>
            </w:r>
            <w:r w:rsidRPr="002D780E">
              <w:rPr>
                <w:rFonts w:ascii="Sylfaen" w:hAnsi="Sylfaen"/>
                <w:lang w:val="af-ZA"/>
              </w:rPr>
              <w:t>,</w:t>
            </w:r>
            <w:r w:rsidRPr="002D780E">
              <w:rPr>
                <w:rFonts w:ascii="Sylfaen" w:hAnsi="Sylfaen"/>
                <w:lang w:val="hy-AM"/>
              </w:rPr>
              <w:t xml:space="preserve"> 2-րդ արդյունաբերական թաղ</w:t>
            </w:r>
            <w:r w:rsidRPr="002D780E">
              <w:rPr>
                <w:rFonts w:ascii="Sylfaen" w:hAnsi="Sylfaen"/>
                <w:lang w:val="af-ZA"/>
              </w:rPr>
              <w:t>.</w:t>
            </w:r>
            <w:r w:rsidRPr="002D780E">
              <w:rPr>
                <w:rFonts w:ascii="Sylfaen" w:hAnsi="Sylfaen"/>
                <w:lang w:val="hy-AM"/>
              </w:rPr>
              <w:t>, 24 տրանսպորտային ձեռնարկություն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A62256" w:rsidP="0023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ЗАО </w:t>
            </w:r>
            <w:r w:rsidRPr="00B63D45">
              <w:rPr>
                <w:lang w:val="af-ZA"/>
              </w:rPr>
              <w:t>«</w:t>
            </w:r>
            <w:r>
              <w:t>МТК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 xml:space="preserve">, адрес: </w:t>
            </w:r>
            <w:r>
              <w:rPr>
                <w:lang w:val="hy-AM"/>
              </w:rPr>
              <w:t>РА, г</w:t>
            </w:r>
            <w:r w:rsidRPr="002D780E">
              <w:rPr>
                <w:lang w:val="hy-AM"/>
              </w:rPr>
              <w:t>.Абовян, 2-й Промышленный район., 24 транспортных предприятия</w:t>
            </w:r>
          </w:p>
        </w:tc>
      </w:tr>
      <w:tr w:rsidR="00D51424" w:rsidRPr="00FE7CD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CJSC MTK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 w:rsidRPr="002D780E">
              <w:rPr>
                <w:lang w:val="hy-AM"/>
              </w:rPr>
              <w:t>RA, Abovyan, 2nd Industrial district.,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D46FF" w:rsidRDefault="00506E76" w:rsidP="0023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506E76">
              <w:rPr>
                <w:rFonts w:ascii="Sylfaen" w:hAnsi="Sylfaen" w:cs="Sylfaen"/>
                <w:lang w:val="en-US"/>
              </w:rPr>
              <w:t>219 640 020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385206" w:rsidRPr="008E3860" w:rsidRDefault="00385206" w:rsidP="00FE7CDC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  <w:r w:rsidR="006C7E43"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="006C7E43"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BC5781" w:rsidRPr="008E3860" w:rsidRDefault="006C7E43" w:rsidP="00FE7CDC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  <w:bookmarkStart w:id="0" w:name="_GoBack"/>
      <w:bookmarkEnd w:id="0"/>
      <w:r w:rsidR="00DC36CA"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="00DC36CA" w:rsidRPr="008E3860">
        <w:rPr>
          <w:rFonts w:ascii="Sylfaen" w:hAnsi="Sylfaen" w:cs="Sylfaen"/>
          <w:sz w:val="22"/>
          <w:szCs w:val="22"/>
          <w:lang w:val="en-US"/>
        </w:rPr>
        <w:t>: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62256" w:rsidRDefault="00363D8F" w:rsidP="00A62256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62256" w:rsidSect="00A62256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46FF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3540"/>
    <w:rsid w:val="00232F39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6E76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2256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A3C24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  <w:rsid w:val="00FE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5652-F867-455D-B2B5-A0BE95B6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2026-02-12T12:21:00Z</dcterms:modified>
</cp:coreProperties>
</file>