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B0" w:rsidRDefault="009417B0" w:rsidP="009417B0">
      <w:pPr>
        <w:pStyle w:val="Heading1a"/>
        <w:spacing w:after="120" w:line="288" w:lineRule="auto"/>
        <w:rPr>
          <w:rFonts w:ascii="GHEA Grapalat" w:hAnsi="GHEA Grapalat"/>
          <w:bCs/>
          <w:sz w:val="28"/>
          <w:szCs w:val="28"/>
          <w:lang w:val="de-AT"/>
        </w:rPr>
      </w:pPr>
    </w:p>
    <w:p w:rsidR="009417B0" w:rsidRDefault="009417B0" w:rsidP="009417B0">
      <w:pPr>
        <w:pStyle w:val="Heading1a"/>
        <w:spacing w:after="120" w:line="288" w:lineRule="auto"/>
        <w:rPr>
          <w:rFonts w:ascii="GHEA Grapalat" w:hAnsi="GHEA Grapalat"/>
          <w:bCs/>
          <w:sz w:val="28"/>
          <w:szCs w:val="28"/>
          <w:lang w:val="de-AT"/>
        </w:rPr>
      </w:pPr>
      <w:r>
        <w:rPr>
          <w:rFonts w:ascii="GHEA Grapalat" w:hAnsi="GHEA Grapalat"/>
          <w:bCs/>
          <w:sz w:val="28"/>
          <w:szCs w:val="28"/>
          <w:lang w:val="de-AT"/>
        </w:rPr>
        <w:t>Հայտ Ներկայացնելու Հրավեր (ՀՆՀ)</w:t>
      </w:r>
    </w:p>
    <w:p w:rsidR="009417B0" w:rsidRDefault="009417B0" w:rsidP="009417B0">
      <w:pPr>
        <w:pStyle w:val="Heading1a"/>
        <w:rPr>
          <w:rFonts w:ascii="GHEA Grapalat" w:hAnsi="GHEA Grapalat" w:cs="Arial"/>
          <w:sz w:val="22"/>
          <w:szCs w:val="22"/>
        </w:rPr>
      </w:pPr>
      <w:r>
        <w:rPr>
          <w:rFonts w:ascii="GHEA Grapalat" w:hAnsi="GHEA Grapalat"/>
          <w:b w:val="0"/>
          <w:bCs/>
          <w:sz w:val="22"/>
          <w:szCs w:val="22"/>
          <w:lang w:val="de-AT"/>
        </w:rPr>
        <w:t xml:space="preserve">Երկիրը` </w:t>
      </w:r>
      <w:proofErr w:type="spellStart"/>
      <w:r>
        <w:rPr>
          <w:rFonts w:ascii="GHEA Grapalat" w:hAnsi="GHEA Grapalat" w:cs="Arial"/>
          <w:sz w:val="22"/>
          <w:szCs w:val="22"/>
        </w:rPr>
        <w:t>Հայաստանի</w:t>
      </w:r>
      <w:proofErr w:type="spellEnd"/>
      <w:r>
        <w:rPr>
          <w:rFonts w:ascii="GHEA Grapalat" w:hAnsi="GHEA Grapalat" w:cs="Arial"/>
          <w:sz w:val="22"/>
          <w:szCs w:val="22"/>
          <w:lang w:val="de-AT"/>
        </w:rPr>
        <w:t xml:space="preserve"> </w:t>
      </w:r>
      <w:proofErr w:type="spellStart"/>
      <w:r>
        <w:rPr>
          <w:rFonts w:ascii="GHEA Grapalat" w:hAnsi="GHEA Grapalat" w:cs="Arial"/>
          <w:sz w:val="22"/>
          <w:szCs w:val="22"/>
        </w:rPr>
        <w:t>Հանրապետություն</w:t>
      </w:r>
      <w:proofErr w:type="spellEnd"/>
    </w:p>
    <w:p w:rsidR="009417B0" w:rsidRDefault="009417B0" w:rsidP="009417B0">
      <w:pPr>
        <w:pStyle w:val="Heading1a"/>
        <w:rPr>
          <w:rFonts w:ascii="GHEA Grapalat" w:hAnsi="GHEA Grapalat" w:cs="Arial"/>
          <w:sz w:val="22"/>
          <w:szCs w:val="22"/>
          <w:lang w:val="de-AT"/>
        </w:rPr>
      </w:pPr>
    </w:p>
    <w:p w:rsidR="009417B0" w:rsidRDefault="009417B0" w:rsidP="009417B0">
      <w:pPr>
        <w:pStyle w:val="Heading1a"/>
        <w:rPr>
          <w:rFonts w:ascii="GHEA Grapalat" w:hAnsi="GHEA Grapalat" w:cs="Arial"/>
          <w:sz w:val="22"/>
          <w:szCs w:val="22"/>
          <w:lang w:val="de-AT"/>
        </w:rPr>
      </w:pPr>
      <w:r>
        <w:rPr>
          <w:rFonts w:ascii="GHEA Grapalat" w:hAnsi="GHEA Grapalat"/>
          <w:b w:val="0"/>
          <w:bCs/>
          <w:sz w:val="22"/>
          <w:szCs w:val="22"/>
          <w:lang w:val="de-AT"/>
        </w:rPr>
        <w:t xml:space="preserve">Ծրագրի անվանումը` </w:t>
      </w:r>
      <w:r>
        <w:rPr>
          <w:rFonts w:ascii="GHEA Grapalat" w:hAnsi="GHEA Grapalat" w:cs="Arial"/>
          <w:sz w:val="22"/>
          <w:szCs w:val="22"/>
          <w:lang w:val="de-AT"/>
        </w:rPr>
        <w:t>«</w:t>
      </w:r>
      <w:proofErr w:type="spellStart"/>
      <w:r>
        <w:rPr>
          <w:rFonts w:ascii="GHEA Grapalat" w:hAnsi="GHEA Grapalat" w:cs="Arial"/>
          <w:sz w:val="22"/>
          <w:szCs w:val="22"/>
        </w:rPr>
        <w:t>Համայնքների</w:t>
      </w:r>
      <w:proofErr w:type="spellEnd"/>
      <w:r>
        <w:rPr>
          <w:rFonts w:ascii="GHEA Grapalat" w:hAnsi="GHEA Grapalat" w:cs="Arial"/>
          <w:sz w:val="22"/>
          <w:szCs w:val="22"/>
          <w:lang w:val="de-AT"/>
        </w:rPr>
        <w:t xml:space="preserve"> </w:t>
      </w:r>
      <w:proofErr w:type="spellStart"/>
      <w:r>
        <w:rPr>
          <w:rFonts w:ascii="GHEA Grapalat" w:hAnsi="GHEA Grapalat" w:cs="Arial"/>
          <w:sz w:val="22"/>
          <w:szCs w:val="22"/>
        </w:rPr>
        <w:t>գյուղատնտեսական</w:t>
      </w:r>
      <w:proofErr w:type="spellEnd"/>
      <w:r>
        <w:rPr>
          <w:rFonts w:ascii="GHEA Grapalat" w:hAnsi="GHEA Grapalat" w:cs="Arial"/>
          <w:sz w:val="22"/>
          <w:szCs w:val="22"/>
          <w:lang w:val="de-AT"/>
        </w:rPr>
        <w:t xml:space="preserve"> </w:t>
      </w:r>
      <w:proofErr w:type="spellStart"/>
      <w:r>
        <w:rPr>
          <w:rFonts w:ascii="GHEA Grapalat" w:hAnsi="GHEA Grapalat" w:cs="Arial"/>
          <w:sz w:val="22"/>
          <w:szCs w:val="22"/>
        </w:rPr>
        <w:t>ռեսուրսների</w:t>
      </w:r>
      <w:proofErr w:type="spellEnd"/>
      <w:r>
        <w:rPr>
          <w:rFonts w:ascii="GHEA Grapalat" w:hAnsi="GHEA Grapalat" w:cs="Arial"/>
          <w:sz w:val="22"/>
          <w:szCs w:val="22"/>
          <w:lang w:val="de-AT"/>
        </w:rPr>
        <w:t xml:space="preserve"> </w:t>
      </w:r>
      <w:proofErr w:type="spellStart"/>
      <w:r>
        <w:rPr>
          <w:rFonts w:ascii="GHEA Grapalat" w:hAnsi="GHEA Grapalat" w:cs="Arial"/>
          <w:sz w:val="22"/>
          <w:szCs w:val="22"/>
        </w:rPr>
        <w:t>կառավարման</w:t>
      </w:r>
      <w:proofErr w:type="spellEnd"/>
      <w:r>
        <w:rPr>
          <w:rFonts w:ascii="GHEA Grapalat" w:hAnsi="GHEA Grapalat" w:cs="Arial"/>
          <w:sz w:val="22"/>
          <w:szCs w:val="22"/>
          <w:lang w:val="de-AT"/>
        </w:rPr>
        <w:t xml:space="preserve"> </w:t>
      </w:r>
      <w:r>
        <w:rPr>
          <w:rFonts w:ascii="GHEA Grapalat" w:hAnsi="GHEA Grapalat" w:cs="Arial"/>
          <w:sz w:val="22"/>
          <w:szCs w:val="22"/>
        </w:rPr>
        <w:t>և</w:t>
      </w:r>
      <w:r>
        <w:rPr>
          <w:rFonts w:ascii="GHEA Grapalat" w:hAnsi="GHEA Grapalat" w:cs="Arial"/>
          <w:sz w:val="22"/>
          <w:szCs w:val="22"/>
          <w:lang w:val="de-AT"/>
        </w:rPr>
        <w:t xml:space="preserve"> </w:t>
      </w:r>
      <w:proofErr w:type="spellStart"/>
      <w:r>
        <w:rPr>
          <w:rFonts w:ascii="GHEA Grapalat" w:hAnsi="GHEA Grapalat" w:cs="Arial"/>
          <w:sz w:val="22"/>
          <w:szCs w:val="22"/>
        </w:rPr>
        <w:t>մրցունակության</w:t>
      </w:r>
      <w:proofErr w:type="spellEnd"/>
      <w:r>
        <w:rPr>
          <w:rFonts w:ascii="GHEA Grapalat" w:hAnsi="GHEA Grapalat" w:cs="Arial"/>
          <w:sz w:val="22"/>
          <w:szCs w:val="22"/>
          <w:lang w:val="de-AT"/>
        </w:rPr>
        <w:t xml:space="preserve"> </w:t>
      </w:r>
      <w:proofErr w:type="spellStart"/>
      <w:r>
        <w:rPr>
          <w:rFonts w:ascii="GHEA Grapalat" w:hAnsi="GHEA Grapalat" w:cs="Arial"/>
          <w:sz w:val="22"/>
          <w:szCs w:val="22"/>
        </w:rPr>
        <w:t>երկրորդ</w:t>
      </w:r>
      <w:proofErr w:type="spellEnd"/>
      <w:r>
        <w:rPr>
          <w:rFonts w:ascii="GHEA Grapalat" w:hAnsi="GHEA Grapalat" w:cs="Arial"/>
          <w:sz w:val="22"/>
          <w:szCs w:val="22"/>
          <w:lang w:val="de-AT"/>
        </w:rPr>
        <w:t xml:space="preserve"> </w:t>
      </w:r>
      <w:proofErr w:type="spellStart"/>
      <w:r>
        <w:rPr>
          <w:rFonts w:ascii="GHEA Grapalat" w:hAnsi="GHEA Grapalat" w:cs="Arial"/>
          <w:sz w:val="22"/>
          <w:szCs w:val="22"/>
        </w:rPr>
        <w:t>ծրագիր</w:t>
      </w:r>
      <w:proofErr w:type="spellEnd"/>
      <w:r>
        <w:rPr>
          <w:rFonts w:ascii="GHEA Grapalat" w:hAnsi="GHEA Grapalat" w:cs="Arial"/>
          <w:sz w:val="22"/>
          <w:szCs w:val="22"/>
          <w:lang w:val="de-AT"/>
        </w:rPr>
        <w:t>»</w:t>
      </w:r>
    </w:p>
    <w:p w:rsidR="009417B0" w:rsidRDefault="009417B0" w:rsidP="009417B0">
      <w:pPr>
        <w:pStyle w:val="Heading1a"/>
        <w:rPr>
          <w:rFonts w:ascii="GHEA Grapalat" w:hAnsi="GHEA Grapalat" w:cs="Arial"/>
          <w:sz w:val="22"/>
          <w:szCs w:val="22"/>
          <w:lang w:val="de-AT"/>
        </w:rPr>
      </w:pPr>
    </w:p>
    <w:p w:rsidR="009417B0" w:rsidRDefault="009417B0" w:rsidP="009417B0">
      <w:pPr>
        <w:pStyle w:val="Heading1a"/>
        <w:rPr>
          <w:rFonts w:ascii="GHEA Grapalat" w:hAnsi="GHEA Grapalat" w:cs="Arial"/>
          <w:sz w:val="22"/>
          <w:szCs w:val="22"/>
          <w:lang w:val="de-AT"/>
        </w:rPr>
      </w:pPr>
      <w:r>
        <w:rPr>
          <w:rFonts w:ascii="GHEA Grapalat" w:hAnsi="GHEA Grapalat"/>
          <w:b w:val="0"/>
          <w:bCs/>
          <w:sz w:val="22"/>
          <w:szCs w:val="22"/>
          <w:lang w:val="de-AT"/>
        </w:rPr>
        <w:t xml:space="preserve">ՎԶՄԲ </w:t>
      </w:r>
      <w:proofErr w:type="spellStart"/>
      <w:r>
        <w:rPr>
          <w:rFonts w:ascii="GHEA Grapalat" w:hAnsi="GHEA Grapalat" w:cs="Arial"/>
          <w:b w:val="0"/>
          <w:sz w:val="22"/>
          <w:szCs w:val="22"/>
        </w:rPr>
        <w:t>վարկ</w:t>
      </w:r>
      <w:proofErr w:type="spellEnd"/>
      <w:r>
        <w:rPr>
          <w:rFonts w:ascii="GHEA Grapalat" w:hAnsi="GHEA Grapalat" w:cs="Arial"/>
          <w:b w:val="0"/>
          <w:sz w:val="22"/>
          <w:szCs w:val="22"/>
          <w:lang w:val="de-AT"/>
        </w:rPr>
        <w:t xml:space="preserve"> </w:t>
      </w:r>
      <w:r>
        <w:rPr>
          <w:rFonts w:ascii="GHEA Grapalat" w:hAnsi="GHEA Grapalat" w:cs="Arial"/>
          <w:sz w:val="22"/>
          <w:szCs w:val="22"/>
          <w:lang w:val="de-AT"/>
        </w:rPr>
        <w:t>No.</w:t>
      </w:r>
      <w:r>
        <w:rPr>
          <w:rFonts w:ascii="GHEA Grapalat" w:hAnsi="GHEA Grapalat" w:cs="Arial"/>
          <w:sz w:val="22"/>
          <w:szCs w:val="22"/>
        </w:rPr>
        <w:t>՝</w:t>
      </w:r>
      <w:r>
        <w:rPr>
          <w:rFonts w:ascii="GHEA Grapalat" w:hAnsi="GHEA Grapalat" w:cs="Arial"/>
          <w:sz w:val="22"/>
          <w:szCs w:val="22"/>
          <w:lang w:val="de-AT"/>
        </w:rPr>
        <w:t xml:space="preserve"> 8374-AM, </w:t>
      </w:r>
    </w:p>
    <w:p w:rsidR="009417B0" w:rsidRDefault="009417B0" w:rsidP="009417B0">
      <w:pPr>
        <w:pStyle w:val="Heading1a"/>
        <w:rPr>
          <w:rFonts w:ascii="GHEA Grapalat" w:hAnsi="GHEA Grapalat"/>
          <w:b w:val="0"/>
          <w:bCs/>
          <w:sz w:val="22"/>
          <w:szCs w:val="22"/>
          <w:lang w:val="de-AT"/>
        </w:rPr>
      </w:pPr>
    </w:p>
    <w:p w:rsidR="009417B0" w:rsidRDefault="009417B0" w:rsidP="009417B0">
      <w:pPr>
        <w:pStyle w:val="Heading1a"/>
        <w:rPr>
          <w:rFonts w:ascii="GHEA Grapalat" w:hAnsi="GHEA Grapalat" w:cs="Arial"/>
          <w:color w:val="0000FF"/>
          <w:sz w:val="22"/>
          <w:szCs w:val="22"/>
          <w:lang w:val="de-AT"/>
        </w:rPr>
      </w:pPr>
      <w:r>
        <w:rPr>
          <w:rFonts w:ascii="GHEA Grapalat" w:hAnsi="GHEA Grapalat"/>
          <w:b w:val="0"/>
          <w:bCs/>
          <w:sz w:val="22"/>
          <w:szCs w:val="22"/>
          <w:lang w:val="de-AT"/>
        </w:rPr>
        <w:t xml:space="preserve">Պայմանագրի անվանումը` </w:t>
      </w:r>
      <w:r>
        <w:rPr>
          <w:rFonts w:ascii="GHEA Grapalat" w:hAnsi="GHEA Grapalat" w:cs="Arial"/>
          <w:color w:val="0000FF"/>
          <w:sz w:val="22"/>
          <w:szCs w:val="22"/>
          <w:lang w:val="de-AT"/>
        </w:rPr>
        <w:t>«</w:t>
      </w:r>
      <w:r>
        <w:rPr>
          <w:rFonts w:ascii="GHEA Grapalat" w:hAnsi="GHEA Grapalat" w:cs="Arial"/>
          <w:color w:val="0000FF"/>
          <w:sz w:val="22"/>
          <w:szCs w:val="22"/>
        </w:rPr>
        <w:t>ՀՀ</w:t>
      </w:r>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Գեղարքունիքի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մարզի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Վաղաշեն</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համայնքի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երկրորդ</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հատվածի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շուրջ</w:t>
      </w:r>
      <w:proofErr w:type="spellEnd"/>
      <w:r>
        <w:rPr>
          <w:rFonts w:ascii="GHEA Grapalat" w:hAnsi="GHEA Grapalat" w:cs="Arial"/>
          <w:color w:val="0000FF"/>
          <w:sz w:val="22"/>
          <w:szCs w:val="22"/>
          <w:lang w:val="de-AT"/>
        </w:rPr>
        <w:t xml:space="preserve"> 40 </w:t>
      </w:r>
      <w:proofErr w:type="spellStart"/>
      <w:r>
        <w:rPr>
          <w:rFonts w:ascii="GHEA Grapalat" w:hAnsi="GHEA Grapalat" w:cs="Arial"/>
          <w:color w:val="0000FF"/>
          <w:sz w:val="22"/>
          <w:szCs w:val="22"/>
        </w:rPr>
        <w:t>հա</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վարելահողերի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ոռոգման</w:t>
      </w:r>
      <w:proofErr w:type="spellEnd"/>
      <w:r>
        <w:rPr>
          <w:rFonts w:ascii="GHEA Grapalat" w:hAnsi="GHEA Grapalat" w:cs="Arial"/>
          <w:color w:val="0000FF"/>
          <w:sz w:val="22"/>
          <w:szCs w:val="22"/>
          <w:lang w:val="de-AT"/>
        </w:rPr>
        <w:t xml:space="preserve"> </w:t>
      </w:r>
      <w:r>
        <w:rPr>
          <w:rFonts w:ascii="GHEA Grapalat" w:hAnsi="GHEA Grapalat" w:cs="Arial"/>
          <w:color w:val="0000FF"/>
          <w:sz w:val="22"/>
          <w:szCs w:val="22"/>
        </w:rPr>
        <w:t>և</w:t>
      </w:r>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արոտավայրերի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ջրարբիացման</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համակարգի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կառուցում</w:t>
      </w:r>
      <w:proofErr w:type="spellEnd"/>
      <w:r>
        <w:rPr>
          <w:rFonts w:ascii="GHEA Grapalat" w:hAnsi="GHEA Grapalat" w:cs="Arial"/>
          <w:color w:val="0000FF"/>
          <w:sz w:val="22"/>
          <w:szCs w:val="22"/>
          <w:lang w:val="de-AT"/>
        </w:rPr>
        <w:t>»</w:t>
      </w:r>
    </w:p>
    <w:p w:rsidR="009417B0" w:rsidRDefault="009417B0" w:rsidP="009417B0">
      <w:pPr>
        <w:pStyle w:val="Heading1a"/>
        <w:rPr>
          <w:rFonts w:ascii="GHEA Grapalat" w:hAnsi="GHEA Grapalat" w:cs="Arial"/>
          <w:sz w:val="22"/>
          <w:szCs w:val="22"/>
          <w:lang w:val="de-AT"/>
        </w:rPr>
      </w:pPr>
    </w:p>
    <w:p w:rsidR="009417B0" w:rsidRDefault="009417B0" w:rsidP="009417B0">
      <w:pPr>
        <w:pStyle w:val="Heading1a"/>
        <w:rPr>
          <w:rFonts w:ascii="GHEA Grapalat" w:hAnsi="GHEA Grapalat" w:cs="Arial"/>
          <w:color w:val="0000FF"/>
          <w:sz w:val="22"/>
          <w:szCs w:val="22"/>
          <w:lang w:val="de-AT"/>
        </w:rPr>
      </w:pPr>
      <w:r>
        <w:rPr>
          <w:rFonts w:ascii="GHEA Grapalat" w:hAnsi="GHEA Grapalat" w:cs="Arial"/>
          <w:sz w:val="22"/>
          <w:szCs w:val="22"/>
        </w:rPr>
        <w:t>ՀՆՀ</w:t>
      </w:r>
      <w:r>
        <w:rPr>
          <w:rFonts w:ascii="GHEA Grapalat" w:hAnsi="GHEA Grapalat" w:cs="Arial"/>
          <w:sz w:val="22"/>
          <w:szCs w:val="22"/>
          <w:lang w:val="de-AT"/>
        </w:rPr>
        <w:t xml:space="preserve"> No.` </w:t>
      </w:r>
      <w:r>
        <w:rPr>
          <w:rFonts w:ascii="GHEA Grapalat" w:hAnsi="GHEA Grapalat" w:cs="Arial"/>
          <w:color w:val="0000FF"/>
          <w:sz w:val="22"/>
          <w:szCs w:val="22"/>
          <w:lang w:val="de-AT"/>
        </w:rPr>
        <w:t>CARMAC 2-CP-17-G-15/02 (Vaghashen CW)</w:t>
      </w:r>
    </w:p>
    <w:p w:rsidR="009417B0" w:rsidRDefault="009417B0" w:rsidP="009417B0">
      <w:pPr>
        <w:pStyle w:val="Heading1a"/>
        <w:tabs>
          <w:tab w:val="left" w:pos="567"/>
        </w:tabs>
        <w:spacing w:after="120"/>
        <w:jc w:val="both"/>
        <w:rPr>
          <w:rFonts w:ascii="GHEA Grapalat" w:hAnsi="GHEA Grapalat"/>
          <w:b w:val="0"/>
          <w:bCs/>
          <w:sz w:val="22"/>
          <w:szCs w:val="22"/>
          <w:highlight w:val="yellow"/>
          <w:lang w:val="de-AT"/>
        </w:rPr>
      </w:pPr>
    </w:p>
    <w:p w:rsidR="009417B0" w:rsidRDefault="009417B0" w:rsidP="009417B0">
      <w:pPr>
        <w:pStyle w:val="Heading1a"/>
        <w:tabs>
          <w:tab w:val="left" w:pos="567"/>
        </w:tabs>
        <w:spacing w:after="120" w:line="276" w:lineRule="auto"/>
        <w:jc w:val="both"/>
        <w:rPr>
          <w:rFonts w:ascii="GHEA Grapalat" w:hAnsi="GHEA Grapalat"/>
          <w:b w:val="0"/>
          <w:bCs/>
          <w:sz w:val="22"/>
          <w:szCs w:val="22"/>
          <w:lang w:val="de-AT"/>
        </w:rPr>
      </w:pPr>
      <w:r>
        <w:rPr>
          <w:rFonts w:ascii="GHEA Grapalat" w:hAnsi="GHEA Grapalat"/>
          <w:b w:val="0"/>
          <w:bCs/>
          <w:sz w:val="22"/>
          <w:szCs w:val="22"/>
          <w:lang w:val="de-AT"/>
        </w:rPr>
        <w:t>1.</w:t>
      </w:r>
      <w:r>
        <w:rPr>
          <w:rFonts w:ascii="GHEA Grapalat" w:hAnsi="GHEA Grapalat"/>
          <w:b w:val="0"/>
          <w:bCs/>
          <w:sz w:val="22"/>
          <w:szCs w:val="22"/>
          <w:lang w:val="de-AT"/>
        </w:rPr>
        <w:tab/>
        <w:t xml:space="preserve">Հայաստանի Հանրապետությունը ֆինանսավորում է ստացել ՀԲ-ից` «Համայնքների գյուղատնտեսական ռեսուրսների կառավարման և մրցունակության երկրորդ ծրագրի» ծախսերը հոգալու նպատակով և մտադիր է այդ միջոցների մի մասն օգտագործել </w:t>
      </w:r>
      <w:r>
        <w:rPr>
          <w:rFonts w:ascii="GHEA Grapalat" w:hAnsi="GHEA Grapalat" w:cs="Arial"/>
          <w:color w:val="0000FF"/>
          <w:sz w:val="22"/>
          <w:szCs w:val="22"/>
          <w:lang w:val="de-AT"/>
        </w:rPr>
        <w:t>«</w:t>
      </w:r>
      <w:r>
        <w:rPr>
          <w:rFonts w:ascii="GHEA Grapalat" w:hAnsi="GHEA Grapalat" w:cs="Arial"/>
          <w:color w:val="0000FF"/>
          <w:sz w:val="22"/>
          <w:szCs w:val="22"/>
        </w:rPr>
        <w:t>ՀՀ</w:t>
      </w:r>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Գեղարքունիքի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մարզի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Վաղաշեն</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համայնքի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երկրորդ</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հատվածի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շուրջ</w:t>
      </w:r>
      <w:proofErr w:type="spellEnd"/>
      <w:r>
        <w:rPr>
          <w:rFonts w:ascii="GHEA Grapalat" w:hAnsi="GHEA Grapalat" w:cs="Arial"/>
          <w:color w:val="0000FF"/>
          <w:sz w:val="22"/>
          <w:szCs w:val="22"/>
          <w:lang w:val="de-AT"/>
        </w:rPr>
        <w:t xml:space="preserve"> 40 </w:t>
      </w:r>
      <w:proofErr w:type="spellStart"/>
      <w:r>
        <w:rPr>
          <w:rFonts w:ascii="GHEA Grapalat" w:hAnsi="GHEA Grapalat" w:cs="Arial"/>
          <w:color w:val="0000FF"/>
          <w:sz w:val="22"/>
          <w:szCs w:val="22"/>
        </w:rPr>
        <w:t>հա</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վարելահողերի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ոռոգման</w:t>
      </w:r>
      <w:proofErr w:type="spellEnd"/>
      <w:r>
        <w:rPr>
          <w:rFonts w:ascii="GHEA Grapalat" w:hAnsi="GHEA Grapalat" w:cs="Arial"/>
          <w:color w:val="0000FF"/>
          <w:sz w:val="22"/>
          <w:szCs w:val="22"/>
          <w:lang w:val="de-AT"/>
        </w:rPr>
        <w:t xml:space="preserve"> </w:t>
      </w:r>
      <w:r>
        <w:rPr>
          <w:rFonts w:ascii="GHEA Grapalat" w:hAnsi="GHEA Grapalat" w:cs="Arial"/>
          <w:color w:val="0000FF"/>
          <w:sz w:val="22"/>
          <w:szCs w:val="22"/>
        </w:rPr>
        <w:t>և</w:t>
      </w:r>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արոտավայրերի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ջրարբիացման</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համակարգի</w:t>
      </w:r>
      <w:proofErr w:type="spellEnd"/>
      <w:r>
        <w:rPr>
          <w:rFonts w:ascii="GHEA Grapalat" w:hAnsi="GHEA Grapalat" w:cs="Arial"/>
          <w:color w:val="0000FF"/>
          <w:sz w:val="22"/>
          <w:szCs w:val="22"/>
          <w:lang w:val="de-AT"/>
        </w:rPr>
        <w:t xml:space="preserve"> </w:t>
      </w:r>
      <w:proofErr w:type="spellStart"/>
      <w:r>
        <w:rPr>
          <w:rFonts w:ascii="GHEA Grapalat" w:hAnsi="GHEA Grapalat" w:cs="Arial"/>
          <w:color w:val="0000FF"/>
          <w:sz w:val="22"/>
          <w:szCs w:val="22"/>
        </w:rPr>
        <w:t>կառուցում</w:t>
      </w:r>
      <w:proofErr w:type="spellEnd"/>
      <w:r>
        <w:rPr>
          <w:rFonts w:ascii="GHEA Grapalat" w:hAnsi="GHEA Grapalat" w:cs="Arial"/>
          <w:color w:val="0000FF"/>
          <w:sz w:val="22"/>
          <w:szCs w:val="22"/>
          <w:lang w:val="de-AT"/>
        </w:rPr>
        <w:t xml:space="preserve">» No. CARMAC2-CP-17-G-15/02 (Vaghashen CW) </w:t>
      </w:r>
      <w:r>
        <w:rPr>
          <w:rFonts w:ascii="GHEA Grapalat" w:hAnsi="GHEA Grapalat"/>
          <w:b w:val="0"/>
          <w:bCs/>
          <w:sz w:val="22"/>
          <w:szCs w:val="22"/>
          <w:lang w:val="de-AT"/>
        </w:rPr>
        <w:t xml:space="preserve">պայմանագրի շրջանակներում վճարումներ կատարելու համար: </w:t>
      </w:r>
    </w:p>
    <w:p w:rsidR="009417B0" w:rsidRDefault="009417B0" w:rsidP="009417B0">
      <w:pPr>
        <w:tabs>
          <w:tab w:val="left" w:pos="630"/>
          <w:tab w:val="left" w:pos="6480"/>
        </w:tabs>
        <w:spacing w:after="120"/>
        <w:ind w:right="-72"/>
        <w:jc w:val="both"/>
        <w:rPr>
          <w:rFonts w:ascii="GHEA Grapalat" w:hAnsi="GHEA Grapalat" w:cs="Arial"/>
          <w:b/>
          <w:color w:val="0000FF"/>
          <w:sz w:val="22"/>
          <w:szCs w:val="22"/>
          <w:lang w:val="de-AT"/>
        </w:rPr>
      </w:pPr>
      <w:r>
        <w:rPr>
          <w:rFonts w:ascii="GHEA Grapalat" w:hAnsi="GHEA Grapalat"/>
          <w:b/>
          <w:bCs/>
          <w:smallCaps/>
          <w:sz w:val="22"/>
          <w:szCs w:val="22"/>
          <w:lang w:val="de-AT"/>
        </w:rPr>
        <w:t>2.</w:t>
      </w:r>
      <w:r>
        <w:rPr>
          <w:rFonts w:ascii="GHEA Grapalat" w:hAnsi="GHEA Grapalat"/>
          <w:b/>
          <w:bCs/>
          <w:smallCaps/>
          <w:sz w:val="22"/>
          <w:szCs w:val="22"/>
          <w:lang w:val="de-AT"/>
        </w:rPr>
        <w:tab/>
      </w:r>
      <w:r>
        <w:rPr>
          <w:rFonts w:ascii="GHEA Grapalat" w:hAnsi="GHEA Grapalat"/>
          <w:sz w:val="22"/>
          <w:szCs w:val="22"/>
          <w:lang w:val="hy-AM"/>
        </w:rPr>
        <w:t xml:space="preserve">Գյուղատնտեսության զարգացման հիմնադրամը </w:t>
      </w:r>
      <w:r>
        <w:rPr>
          <w:rFonts w:ascii="GHEA Grapalat" w:hAnsi="GHEA Grapalat"/>
          <w:sz w:val="22"/>
          <w:szCs w:val="22"/>
          <w:lang w:val="de-AT"/>
        </w:rPr>
        <w:t>(</w:t>
      </w:r>
      <w:r>
        <w:rPr>
          <w:rFonts w:ascii="GHEA Grapalat" w:hAnsi="GHEA Grapalat"/>
          <w:bCs/>
          <w:sz w:val="22"/>
          <w:szCs w:val="22"/>
          <w:lang w:val="de-AT"/>
        </w:rPr>
        <w:t>«ԳԶՀ»</w:t>
      </w:r>
      <w:r>
        <w:rPr>
          <w:rFonts w:ascii="GHEA Grapalat" w:hAnsi="GHEA Grapalat"/>
          <w:sz w:val="22"/>
          <w:szCs w:val="22"/>
          <w:lang w:val="de-AT"/>
        </w:rPr>
        <w:t xml:space="preserve">) </w:t>
      </w:r>
      <w:r>
        <w:rPr>
          <w:rFonts w:ascii="GHEA Grapalat" w:hAnsi="GHEA Grapalat"/>
          <w:sz w:val="22"/>
          <w:szCs w:val="22"/>
          <w:lang w:val="hy-AM"/>
        </w:rPr>
        <w:t>և ՀՀ ՖՆ «Արտասահմանյան ֆինանսական ծրագրերի կառավարման կենտրոն» ՊՀ-ն</w:t>
      </w:r>
      <w:r>
        <w:rPr>
          <w:rFonts w:ascii="GHEA Grapalat" w:hAnsi="GHEA Grapalat"/>
          <w:sz w:val="22"/>
          <w:szCs w:val="22"/>
          <w:lang w:val="de-AT"/>
        </w:rPr>
        <w:t xml:space="preserve"> </w:t>
      </w:r>
      <w:r>
        <w:rPr>
          <w:rFonts w:ascii="GHEA Grapalat" w:hAnsi="GHEA Grapalat"/>
          <w:bCs/>
          <w:sz w:val="22"/>
          <w:szCs w:val="22"/>
          <w:lang w:val="de-AT"/>
        </w:rPr>
        <w:t xml:space="preserve">(«ԱՖԾԿԿ» ՊՀ), </w:t>
      </w:r>
      <w:r>
        <w:rPr>
          <w:rFonts w:ascii="GHEA Grapalat" w:hAnsi="GHEA Grapalat"/>
          <w:sz w:val="22"/>
          <w:szCs w:val="22"/>
          <w:lang w:val="hy-AM"/>
        </w:rPr>
        <w:t>որոնք</w:t>
      </w:r>
      <w:r>
        <w:rPr>
          <w:rFonts w:ascii="GHEA Grapalat" w:hAnsi="GHEA Grapalat"/>
          <w:sz w:val="22"/>
          <w:szCs w:val="22"/>
          <w:lang w:val="it-IT"/>
        </w:rPr>
        <w:t xml:space="preserve"> </w:t>
      </w:r>
      <w:r>
        <w:rPr>
          <w:rFonts w:ascii="GHEA Grapalat" w:hAnsi="GHEA Grapalat"/>
          <w:sz w:val="22"/>
          <w:szCs w:val="22"/>
          <w:lang w:val="hy-AM"/>
        </w:rPr>
        <w:t>համատեղ</w:t>
      </w:r>
      <w:r>
        <w:rPr>
          <w:rFonts w:ascii="GHEA Grapalat" w:hAnsi="GHEA Grapalat"/>
          <w:sz w:val="22"/>
          <w:szCs w:val="22"/>
          <w:lang w:val="it-IT"/>
        </w:rPr>
        <w:t xml:space="preserve"> </w:t>
      </w:r>
      <w:r>
        <w:rPr>
          <w:rFonts w:ascii="GHEA Grapalat" w:hAnsi="GHEA Grapalat"/>
          <w:sz w:val="22"/>
          <w:szCs w:val="22"/>
          <w:lang w:val="hy-AM"/>
        </w:rPr>
        <w:t>հանդես</w:t>
      </w:r>
      <w:r>
        <w:rPr>
          <w:rFonts w:ascii="GHEA Grapalat" w:hAnsi="GHEA Grapalat"/>
          <w:sz w:val="22"/>
          <w:szCs w:val="22"/>
          <w:lang w:val="it-IT"/>
        </w:rPr>
        <w:t xml:space="preserve"> </w:t>
      </w:r>
      <w:r>
        <w:rPr>
          <w:rFonts w:ascii="GHEA Grapalat" w:hAnsi="GHEA Grapalat"/>
          <w:sz w:val="22"/>
          <w:szCs w:val="22"/>
          <w:lang w:val="hy-AM"/>
        </w:rPr>
        <w:t>են</w:t>
      </w:r>
      <w:r>
        <w:rPr>
          <w:rFonts w:ascii="GHEA Grapalat" w:hAnsi="GHEA Grapalat"/>
          <w:sz w:val="22"/>
          <w:szCs w:val="22"/>
          <w:lang w:val="it-IT"/>
        </w:rPr>
        <w:t xml:space="preserve"> </w:t>
      </w:r>
      <w:r>
        <w:rPr>
          <w:rFonts w:ascii="GHEA Grapalat" w:hAnsi="GHEA Grapalat"/>
          <w:sz w:val="22"/>
          <w:szCs w:val="22"/>
          <w:lang w:val="hy-AM"/>
        </w:rPr>
        <w:t>գալիս</w:t>
      </w:r>
      <w:r>
        <w:rPr>
          <w:rFonts w:ascii="GHEA Grapalat" w:hAnsi="GHEA Grapalat"/>
          <w:sz w:val="22"/>
          <w:szCs w:val="22"/>
          <w:lang w:val="it-IT"/>
        </w:rPr>
        <w:t xml:space="preserve"> </w:t>
      </w:r>
      <w:r>
        <w:rPr>
          <w:rFonts w:ascii="GHEA Grapalat" w:hAnsi="GHEA Grapalat"/>
          <w:sz w:val="22"/>
          <w:szCs w:val="22"/>
          <w:lang w:val="hy-AM"/>
        </w:rPr>
        <w:t xml:space="preserve">որպես </w:t>
      </w:r>
      <w:r>
        <w:rPr>
          <w:rFonts w:ascii="GHEA Grapalat" w:hAnsi="GHEA Grapalat"/>
          <w:sz w:val="22"/>
          <w:szCs w:val="22"/>
          <w:lang w:val="af-ZA"/>
        </w:rPr>
        <w:t xml:space="preserve">Պատվիրատու </w:t>
      </w:r>
      <w:r>
        <w:rPr>
          <w:rFonts w:ascii="GHEA Grapalat" w:hAnsi="GHEA Grapalat"/>
          <w:bCs/>
          <w:sz w:val="22"/>
          <w:szCs w:val="22"/>
          <w:lang w:val="de-AT"/>
        </w:rPr>
        <w:t xml:space="preserve">հրավիրում են մրցույթի իրավասու մասնակիցներին կնքված Հայտեր ներկայացնել հետևյալ շինարարական աշխատանքներն իրականացնելու համար` </w:t>
      </w:r>
      <w:r>
        <w:rPr>
          <w:rFonts w:ascii="GHEA Grapalat" w:hAnsi="GHEA Grapalat" w:cs="Arial"/>
          <w:b/>
          <w:color w:val="0000FF"/>
          <w:sz w:val="22"/>
          <w:szCs w:val="22"/>
        </w:rPr>
        <w:t>ՀՀ</w:t>
      </w:r>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Գեղարքունիքի</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մարզի</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Վաղաշեն</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համայնքի</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երկրորդ</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հատվածի</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շուրջ</w:t>
      </w:r>
      <w:proofErr w:type="spellEnd"/>
      <w:r>
        <w:rPr>
          <w:rFonts w:ascii="GHEA Grapalat" w:hAnsi="GHEA Grapalat" w:cs="Arial"/>
          <w:b/>
          <w:color w:val="0000FF"/>
          <w:sz w:val="22"/>
          <w:szCs w:val="22"/>
          <w:lang w:val="de-AT"/>
        </w:rPr>
        <w:t xml:space="preserve"> 40 </w:t>
      </w:r>
      <w:proofErr w:type="spellStart"/>
      <w:r>
        <w:rPr>
          <w:rFonts w:ascii="GHEA Grapalat" w:hAnsi="GHEA Grapalat" w:cs="Arial"/>
          <w:b/>
          <w:color w:val="0000FF"/>
          <w:sz w:val="22"/>
          <w:szCs w:val="22"/>
        </w:rPr>
        <w:t>հա</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վարելահողերի</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ոռոգման</w:t>
      </w:r>
      <w:proofErr w:type="spellEnd"/>
      <w:r>
        <w:rPr>
          <w:rFonts w:ascii="GHEA Grapalat" w:hAnsi="GHEA Grapalat" w:cs="Arial"/>
          <w:b/>
          <w:color w:val="0000FF"/>
          <w:sz w:val="22"/>
          <w:szCs w:val="22"/>
          <w:lang w:val="de-AT"/>
        </w:rPr>
        <w:t xml:space="preserve"> </w:t>
      </w:r>
      <w:r>
        <w:rPr>
          <w:rFonts w:ascii="GHEA Grapalat" w:hAnsi="GHEA Grapalat" w:cs="Arial"/>
          <w:b/>
          <w:color w:val="0000FF"/>
          <w:sz w:val="22"/>
          <w:szCs w:val="22"/>
        </w:rPr>
        <w:t>և</w:t>
      </w:r>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արոտավայրերի</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ջրարբիացման</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համակարգի</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կառուցման</w:t>
      </w:r>
      <w:proofErr w:type="spellEnd"/>
      <w:r>
        <w:rPr>
          <w:rFonts w:ascii="GHEA Grapalat" w:hAnsi="GHEA Grapalat" w:cs="Arial"/>
          <w:b/>
          <w:color w:val="0000FF"/>
          <w:sz w:val="22"/>
          <w:szCs w:val="22"/>
          <w:lang w:val="de-AT"/>
        </w:rPr>
        <w:t xml:space="preserve"> </w:t>
      </w:r>
      <w:proofErr w:type="spellStart"/>
      <w:r>
        <w:rPr>
          <w:rFonts w:ascii="GHEA Grapalat" w:hAnsi="GHEA Grapalat" w:cs="Arial"/>
          <w:b/>
          <w:color w:val="0000FF"/>
          <w:sz w:val="22"/>
          <w:szCs w:val="22"/>
        </w:rPr>
        <w:t>աշխատանքներ</w:t>
      </w:r>
      <w:proofErr w:type="spellEnd"/>
      <w:r>
        <w:rPr>
          <w:rFonts w:ascii="GHEA Grapalat" w:hAnsi="GHEA Grapalat" w:cs="Arial"/>
          <w:b/>
          <w:color w:val="0000FF"/>
          <w:sz w:val="22"/>
          <w:szCs w:val="22"/>
          <w:lang w:val="de-AT"/>
        </w:rPr>
        <w:t>:</w:t>
      </w:r>
    </w:p>
    <w:p w:rsidR="009417B0" w:rsidRDefault="009417B0" w:rsidP="009417B0">
      <w:pPr>
        <w:tabs>
          <w:tab w:val="left" w:pos="630"/>
          <w:tab w:val="left" w:pos="6480"/>
        </w:tabs>
        <w:ind w:right="-72"/>
        <w:jc w:val="both"/>
        <w:rPr>
          <w:rFonts w:ascii="GHEA Grapalat" w:hAnsi="GHEA Grapalat"/>
          <w:b/>
          <w:color w:val="0000FF"/>
          <w:sz w:val="22"/>
          <w:szCs w:val="22"/>
          <w:highlight w:val="yellow"/>
          <w:lang w:val="es-ES"/>
        </w:rPr>
      </w:pPr>
    </w:p>
    <w:p w:rsidR="009417B0" w:rsidRDefault="009417B0" w:rsidP="009417B0">
      <w:pPr>
        <w:pStyle w:val="Heading1a"/>
        <w:spacing w:line="276" w:lineRule="auto"/>
        <w:jc w:val="both"/>
        <w:rPr>
          <w:rFonts w:ascii="GHEA Grapalat" w:hAnsi="GHEA Grapalat"/>
          <w:b w:val="0"/>
          <w:bCs/>
          <w:sz w:val="22"/>
          <w:szCs w:val="22"/>
          <w:lang w:val="de-AT"/>
        </w:rPr>
      </w:pPr>
      <w:r>
        <w:rPr>
          <w:rFonts w:ascii="GHEA Grapalat" w:hAnsi="GHEA Grapalat"/>
          <w:b w:val="0"/>
          <w:bCs/>
          <w:sz w:val="22"/>
          <w:szCs w:val="22"/>
          <w:lang w:val="de-AT"/>
        </w:rPr>
        <w:t xml:space="preserve">Հիմնական որակավորման չափանիշներն են. </w:t>
      </w:r>
    </w:p>
    <w:p w:rsidR="009417B0" w:rsidRDefault="009417B0" w:rsidP="009417B0">
      <w:pPr>
        <w:pStyle w:val="Heading1a"/>
        <w:spacing w:line="276" w:lineRule="auto"/>
        <w:jc w:val="both"/>
        <w:rPr>
          <w:rFonts w:ascii="GHEA Grapalat" w:hAnsi="GHEA Grapalat"/>
          <w:b w:val="0"/>
          <w:bCs/>
          <w:sz w:val="22"/>
          <w:szCs w:val="22"/>
          <w:lang w:val="de-AT"/>
        </w:rPr>
      </w:pPr>
    </w:p>
    <w:p w:rsidR="009417B0" w:rsidRPr="009417B0" w:rsidRDefault="009417B0" w:rsidP="009417B0">
      <w:pPr>
        <w:pStyle w:val="ListParagraph"/>
        <w:keepNext/>
        <w:keepLines/>
        <w:numPr>
          <w:ilvl w:val="0"/>
          <w:numId w:val="1"/>
        </w:numPr>
        <w:tabs>
          <w:tab w:val="left" w:pos="-1440"/>
          <w:tab w:val="left" w:pos="-720"/>
          <w:tab w:val="left" w:pos="0"/>
        </w:tabs>
        <w:suppressAutoHyphens/>
        <w:rPr>
          <w:rFonts w:ascii="GHEA Grapalat" w:hAnsi="GHEA Grapalat" w:cs="Arial"/>
          <w:sz w:val="22"/>
          <w:szCs w:val="22"/>
          <w:lang w:val="de-AT"/>
        </w:rPr>
      </w:pPr>
      <w:proofErr w:type="spellStart"/>
      <w:proofErr w:type="gramStart"/>
      <w:r>
        <w:rPr>
          <w:rFonts w:ascii="GHEA Grapalat" w:hAnsi="GHEA Grapalat" w:cs="Arial"/>
          <w:sz w:val="22"/>
          <w:szCs w:val="22"/>
        </w:rPr>
        <w:t>Վերջին</w:t>
      </w:r>
      <w:proofErr w:type="spellEnd"/>
      <w:r w:rsidRPr="009417B0">
        <w:rPr>
          <w:rFonts w:ascii="GHEA Grapalat" w:hAnsi="GHEA Grapalat" w:cs="Arial"/>
          <w:sz w:val="22"/>
          <w:szCs w:val="22"/>
          <w:lang w:val="de-AT"/>
        </w:rPr>
        <w:t xml:space="preserve">  3</w:t>
      </w:r>
      <w:proofErr w:type="gramEnd"/>
      <w:r w:rsidRPr="009417B0">
        <w:rPr>
          <w:rFonts w:ascii="GHEA Grapalat" w:hAnsi="GHEA Grapalat" w:cs="Arial"/>
          <w:sz w:val="22"/>
          <w:szCs w:val="22"/>
          <w:lang w:val="de-AT"/>
        </w:rPr>
        <w:t xml:space="preserve">  </w:t>
      </w:r>
      <w:proofErr w:type="spellStart"/>
      <w:r>
        <w:rPr>
          <w:rFonts w:ascii="GHEA Grapalat" w:hAnsi="GHEA Grapalat" w:cs="Arial"/>
          <w:sz w:val="22"/>
          <w:szCs w:val="22"/>
        </w:rPr>
        <w:t>տարիների</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նվազագույն</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միջին</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տարեկան</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շրջանառությունների</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ընդհանուր</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գումարը</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շինարարության</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գծով</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պետք</w:t>
      </w:r>
      <w:proofErr w:type="spellEnd"/>
      <w:r w:rsidRPr="009417B0">
        <w:rPr>
          <w:rFonts w:ascii="GHEA Grapalat" w:hAnsi="GHEA Grapalat" w:cs="Arial"/>
          <w:sz w:val="22"/>
          <w:szCs w:val="22"/>
          <w:lang w:val="de-AT"/>
        </w:rPr>
        <w:t xml:space="preserve"> </w:t>
      </w:r>
      <w:r>
        <w:rPr>
          <w:rFonts w:ascii="GHEA Grapalat" w:hAnsi="GHEA Grapalat" w:cs="Arial"/>
          <w:sz w:val="22"/>
          <w:szCs w:val="22"/>
        </w:rPr>
        <w:t>է</w:t>
      </w:r>
      <w:r w:rsidRPr="009417B0">
        <w:rPr>
          <w:rFonts w:ascii="GHEA Grapalat" w:hAnsi="GHEA Grapalat" w:cs="Arial"/>
          <w:sz w:val="22"/>
          <w:szCs w:val="22"/>
          <w:lang w:val="de-AT"/>
        </w:rPr>
        <w:t xml:space="preserve"> </w:t>
      </w:r>
      <w:proofErr w:type="spellStart"/>
      <w:r>
        <w:rPr>
          <w:rFonts w:ascii="GHEA Grapalat" w:hAnsi="GHEA Grapalat" w:cs="Arial"/>
          <w:sz w:val="22"/>
          <w:szCs w:val="22"/>
        </w:rPr>
        <w:t>կազմի</w:t>
      </w:r>
      <w:proofErr w:type="spellEnd"/>
      <w:r w:rsidRPr="009417B0">
        <w:rPr>
          <w:rFonts w:ascii="GHEA Grapalat" w:hAnsi="GHEA Grapalat" w:cs="Arial"/>
          <w:sz w:val="22"/>
          <w:szCs w:val="22"/>
          <w:lang w:val="de-AT"/>
        </w:rPr>
        <w:t xml:space="preserve"> </w:t>
      </w:r>
      <w:r w:rsidRPr="009417B0">
        <w:rPr>
          <w:rFonts w:ascii="GHEA Grapalat" w:hAnsi="GHEA Grapalat"/>
          <w:b/>
          <w:color w:val="0000FF"/>
          <w:sz w:val="22"/>
          <w:szCs w:val="22"/>
          <w:lang w:val="de-AT"/>
        </w:rPr>
        <w:t xml:space="preserve">370,000,000 </w:t>
      </w:r>
      <w:r>
        <w:rPr>
          <w:rFonts w:ascii="GHEA Grapalat" w:hAnsi="GHEA Grapalat"/>
          <w:b/>
          <w:color w:val="0000FF"/>
          <w:sz w:val="22"/>
          <w:szCs w:val="22"/>
        </w:rPr>
        <w:t>ՀՀ</w:t>
      </w:r>
      <w:r w:rsidRPr="009417B0">
        <w:rPr>
          <w:rFonts w:ascii="GHEA Grapalat" w:hAnsi="GHEA Grapalat"/>
          <w:b/>
          <w:color w:val="0000FF"/>
          <w:sz w:val="22"/>
          <w:szCs w:val="22"/>
          <w:lang w:val="de-AT"/>
        </w:rPr>
        <w:t xml:space="preserve"> </w:t>
      </w:r>
      <w:proofErr w:type="spellStart"/>
      <w:r>
        <w:rPr>
          <w:rFonts w:ascii="GHEA Grapalat" w:hAnsi="GHEA Grapalat"/>
          <w:b/>
          <w:color w:val="0000FF"/>
          <w:sz w:val="22"/>
          <w:szCs w:val="22"/>
        </w:rPr>
        <w:t>դրամ</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հաշվարկված</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որպես</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վերջին</w:t>
      </w:r>
      <w:proofErr w:type="spellEnd"/>
      <w:r w:rsidRPr="009417B0">
        <w:rPr>
          <w:rFonts w:ascii="GHEA Grapalat" w:hAnsi="GHEA Grapalat" w:cs="Arial"/>
          <w:sz w:val="22"/>
          <w:szCs w:val="22"/>
          <w:lang w:val="de-AT"/>
        </w:rPr>
        <w:t xml:space="preserve"> 3 </w:t>
      </w:r>
      <w:proofErr w:type="spellStart"/>
      <w:r>
        <w:rPr>
          <w:rFonts w:ascii="GHEA Grapalat" w:hAnsi="GHEA Grapalat" w:cs="Arial"/>
          <w:sz w:val="22"/>
          <w:szCs w:val="22"/>
        </w:rPr>
        <w:t>տարիների</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շինարարության</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գծով</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շրջանառությունների</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ընհանուր</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գումարը</w:t>
      </w:r>
      <w:proofErr w:type="spellEnd"/>
      <w:r w:rsidRPr="009417B0">
        <w:rPr>
          <w:rFonts w:ascii="GHEA Grapalat" w:hAnsi="GHEA Grapalat" w:cs="Arial"/>
          <w:sz w:val="22"/>
          <w:szCs w:val="22"/>
          <w:lang w:val="de-AT"/>
        </w:rPr>
        <w:t xml:space="preserve"> </w:t>
      </w:r>
      <w:proofErr w:type="spellStart"/>
      <w:r>
        <w:rPr>
          <w:rFonts w:ascii="GHEA Grapalat" w:hAnsi="GHEA Grapalat" w:cs="Arial"/>
          <w:sz w:val="22"/>
          <w:szCs w:val="22"/>
        </w:rPr>
        <w:t>բաժանած</w:t>
      </w:r>
      <w:proofErr w:type="spellEnd"/>
      <w:r w:rsidRPr="009417B0">
        <w:rPr>
          <w:rFonts w:ascii="GHEA Grapalat" w:hAnsi="GHEA Grapalat" w:cs="Arial"/>
          <w:sz w:val="22"/>
          <w:szCs w:val="22"/>
          <w:lang w:val="de-AT"/>
        </w:rPr>
        <w:t xml:space="preserve"> 3 </w:t>
      </w:r>
      <w:proofErr w:type="spellStart"/>
      <w:r>
        <w:rPr>
          <w:rFonts w:ascii="GHEA Grapalat" w:hAnsi="GHEA Grapalat" w:cs="Arial"/>
          <w:sz w:val="22"/>
          <w:szCs w:val="22"/>
        </w:rPr>
        <w:t>տարիների</w:t>
      </w:r>
      <w:proofErr w:type="spellEnd"/>
      <w:r w:rsidRPr="009417B0">
        <w:rPr>
          <w:rFonts w:ascii="GHEA Grapalat" w:hAnsi="GHEA Grapalat" w:cs="Arial"/>
          <w:sz w:val="22"/>
          <w:szCs w:val="22"/>
          <w:lang w:val="de-AT"/>
        </w:rPr>
        <w:t xml:space="preserve"> (</w:t>
      </w:r>
      <w:r w:rsidRPr="009417B0">
        <w:rPr>
          <w:rFonts w:ascii="GHEA Grapalat" w:hAnsi="GHEA Grapalat"/>
          <w:b/>
          <w:color w:val="0000FF"/>
          <w:sz w:val="22"/>
          <w:szCs w:val="22"/>
          <w:lang w:val="de-AT"/>
        </w:rPr>
        <w:t>2015-2017</w:t>
      </w:r>
      <w:proofErr w:type="spellStart"/>
      <w:r>
        <w:rPr>
          <w:rFonts w:ascii="GHEA Grapalat" w:hAnsi="GHEA Grapalat"/>
          <w:b/>
          <w:color w:val="0000FF"/>
          <w:sz w:val="22"/>
          <w:szCs w:val="22"/>
        </w:rPr>
        <w:t>թթ</w:t>
      </w:r>
      <w:proofErr w:type="spellEnd"/>
      <w:r w:rsidRPr="009417B0">
        <w:rPr>
          <w:rFonts w:ascii="GHEA Grapalat" w:hAnsi="GHEA Grapalat"/>
          <w:b/>
          <w:color w:val="0000FF"/>
          <w:sz w:val="22"/>
          <w:szCs w:val="22"/>
          <w:lang w:val="de-AT"/>
        </w:rPr>
        <w:t>.)</w:t>
      </w:r>
      <w:r w:rsidRPr="009417B0">
        <w:rPr>
          <w:rFonts w:ascii="GHEA Grapalat" w:hAnsi="GHEA Grapalat" w:cs="Arial"/>
          <w:sz w:val="22"/>
          <w:szCs w:val="22"/>
          <w:lang w:val="de-AT"/>
        </w:rPr>
        <w:t xml:space="preserve"> </w:t>
      </w:r>
      <w:proofErr w:type="spellStart"/>
      <w:r>
        <w:rPr>
          <w:rFonts w:ascii="GHEA Grapalat" w:hAnsi="GHEA Grapalat" w:cs="Arial"/>
          <w:sz w:val="22"/>
          <w:szCs w:val="22"/>
        </w:rPr>
        <w:t>վրա</w:t>
      </w:r>
      <w:proofErr w:type="spellEnd"/>
      <w:r w:rsidRPr="009417B0">
        <w:rPr>
          <w:rFonts w:ascii="GHEA Grapalat" w:hAnsi="GHEA Grapalat" w:cs="Arial"/>
          <w:sz w:val="22"/>
          <w:szCs w:val="22"/>
          <w:lang w:val="de-AT"/>
        </w:rPr>
        <w:t>,</w:t>
      </w:r>
    </w:p>
    <w:p w:rsidR="009417B0" w:rsidRDefault="009417B0" w:rsidP="009417B0">
      <w:pPr>
        <w:pStyle w:val="ListParagraph"/>
        <w:keepNext/>
        <w:keepLines/>
        <w:tabs>
          <w:tab w:val="left" w:pos="-1440"/>
          <w:tab w:val="left" w:pos="-720"/>
          <w:tab w:val="left" w:pos="0"/>
        </w:tabs>
        <w:suppressAutoHyphens/>
        <w:rPr>
          <w:rFonts w:ascii="GHEA Grapalat" w:hAnsi="GHEA Grapalat" w:cs="Arial"/>
          <w:sz w:val="22"/>
          <w:szCs w:val="22"/>
          <w:lang w:val="de-AT"/>
        </w:rPr>
      </w:pPr>
    </w:p>
    <w:p w:rsidR="009417B0" w:rsidRDefault="009417B0" w:rsidP="009417B0">
      <w:pPr>
        <w:pStyle w:val="Heading1a"/>
        <w:keepNext w:val="0"/>
        <w:keepLines w:val="0"/>
        <w:numPr>
          <w:ilvl w:val="0"/>
          <w:numId w:val="1"/>
        </w:numPr>
        <w:jc w:val="both"/>
        <w:rPr>
          <w:rFonts w:ascii="GHEA Grapalat" w:hAnsi="GHEA Grapalat"/>
          <w:b w:val="0"/>
          <w:bCs/>
          <w:sz w:val="22"/>
          <w:szCs w:val="22"/>
          <w:lang w:val="de-AT"/>
        </w:rPr>
      </w:pPr>
      <w:r>
        <w:rPr>
          <w:rFonts w:ascii="GHEA Grapalat" w:hAnsi="GHEA Grapalat"/>
          <w:b w:val="0"/>
          <w:bCs/>
          <w:sz w:val="22"/>
          <w:szCs w:val="22"/>
          <w:lang w:val="de-AT"/>
        </w:rPr>
        <w:t xml:space="preserve">Մրցույթի մասնակիցը պետք է ցույց տա, որ նա կարող է ստանալ, կամ նրա համար մատչելի են իրացվելի ակտիվներ, չգրավադրված անշարժ գույք, վարկային գծեր կամ այլ ֆինանսական միջոցներ (սակայն ոչ որևէ պայմանագրով ստացված կանխավճար), որոնք բավարար են շինարարության ընթացքում կանխիկ դրամի հետևյալ հոսքերն ապահովելու համար. </w:t>
      </w:r>
      <w:r>
        <w:rPr>
          <w:rFonts w:ascii="GHEA Grapalat" w:hAnsi="GHEA Grapalat"/>
          <w:color w:val="0000FF"/>
          <w:sz w:val="22"/>
          <w:szCs w:val="22"/>
        </w:rPr>
        <w:t xml:space="preserve">30,000,000 ՀՀ </w:t>
      </w:r>
      <w:proofErr w:type="spellStart"/>
      <w:r>
        <w:rPr>
          <w:rFonts w:ascii="GHEA Grapalat" w:hAnsi="GHEA Grapalat"/>
          <w:color w:val="0000FF"/>
          <w:sz w:val="22"/>
          <w:szCs w:val="22"/>
        </w:rPr>
        <w:t>դրամ</w:t>
      </w:r>
      <w:proofErr w:type="spellEnd"/>
      <w:r>
        <w:rPr>
          <w:rFonts w:ascii="GHEA Grapalat" w:hAnsi="GHEA Grapalat"/>
          <w:b w:val="0"/>
          <w:bCs/>
          <w:sz w:val="22"/>
          <w:szCs w:val="22"/>
          <w:lang w:val="de-AT"/>
        </w:rPr>
        <w:t>` հանած մրցույթի մասնակցի այլ պարտավորությունները:</w:t>
      </w:r>
    </w:p>
    <w:p w:rsidR="009417B0" w:rsidRDefault="009417B0" w:rsidP="009417B0">
      <w:pPr>
        <w:pStyle w:val="Heading1a"/>
        <w:spacing w:line="276" w:lineRule="auto"/>
        <w:ind w:left="720"/>
        <w:jc w:val="both"/>
        <w:rPr>
          <w:rFonts w:ascii="GHEA Grapalat" w:hAnsi="GHEA Grapalat"/>
          <w:b w:val="0"/>
          <w:bCs/>
          <w:sz w:val="22"/>
          <w:szCs w:val="22"/>
          <w:lang w:val="de-AT"/>
        </w:rPr>
      </w:pPr>
    </w:p>
    <w:p w:rsidR="009417B0" w:rsidRDefault="009417B0" w:rsidP="009417B0">
      <w:pPr>
        <w:pStyle w:val="Heading1a"/>
        <w:keepNext w:val="0"/>
        <w:keepLines w:val="0"/>
        <w:numPr>
          <w:ilvl w:val="0"/>
          <w:numId w:val="2"/>
        </w:numPr>
        <w:jc w:val="both"/>
        <w:rPr>
          <w:rFonts w:ascii="GHEA Grapalat" w:hAnsi="GHEA Grapalat"/>
          <w:color w:val="0000FF"/>
          <w:sz w:val="22"/>
          <w:szCs w:val="22"/>
          <w:lang w:val="de-AT"/>
        </w:rPr>
      </w:pPr>
      <w:r>
        <w:rPr>
          <w:rFonts w:ascii="GHEA Grapalat" w:hAnsi="GHEA Grapalat"/>
          <w:color w:val="0000FF"/>
          <w:sz w:val="22"/>
          <w:szCs w:val="22"/>
          <w:lang w:val="de-AT"/>
        </w:rPr>
        <w:t>2013</w:t>
      </w:r>
      <w:r>
        <w:rPr>
          <w:rFonts w:ascii="GHEA Grapalat" w:hAnsi="GHEA Grapalat"/>
          <w:color w:val="0000FF"/>
          <w:sz w:val="22"/>
          <w:szCs w:val="22"/>
        </w:rPr>
        <w:t>թ</w:t>
      </w:r>
      <w:r>
        <w:rPr>
          <w:rFonts w:ascii="GHEA Grapalat" w:hAnsi="GHEA Grapalat"/>
          <w:color w:val="0000FF"/>
          <w:sz w:val="22"/>
          <w:szCs w:val="22"/>
          <w:lang w:val="de-AT"/>
        </w:rPr>
        <w:t xml:space="preserve">. </w:t>
      </w:r>
      <w:proofErr w:type="spellStart"/>
      <w:r>
        <w:rPr>
          <w:rFonts w:ascii="GHEA Grapalat" w:hAnsi="GHEA Grapalat"/>
          <w:color w:val="0000FF"/>
          <w:sz w:val="22"/>
          <w:szCs w:val="22"/>
        </w:rPr>
        <w:t>հունվարի</w:t>
      </w:r>
      <w:proofErr w:type="spellEnd"/>
      <w:r>
        <w:rPr>
          <w:rFonts w:ascii="GHEA Grapalat" w:hAnsi="GHEA Grapalat"/>
          <w:color w:val="0000FF"/>
          <w:sz w:val="22"/>
          <w:szCs w:val="22"/>
          <w:lang w:val="de-AT"/>
        </w:rPr>
        <w:t xml:space="preserve"> 01-</w:t>
      </w:r>
      <w:proofErr w:type="spellStart"/>
      <w:r>
        <w:rPr>
          <w:rFonts w:ascii="GHEA Grapalat" w:hAnsi="GHEA Grapalat"/>
          <w:color w:val="0000FF"/>
          <w:sz w:val="22"/>
          <w:szCs w:val="22"/>
        </w:rPr>
        <w:t>ից</w:t>
      </w:r>
      <w:proofErr w:type="spellEnd"/>
      <w:r>
        <w:rPr>
          <w:rFonts w:ascii="GHEA Grapalat" w:hAnsi="GHEA Grapalat"/>
          <w:color w:val="0000FF"/>
          <w:sz w:val="22"/>
          <w:szCs w:val="22"/>
          <w:lang w:val="de-AT"/>
        </w:rPr>
        <w:t xml:space="preserve"> </w:t>
      </w:r>
      <w:r>
        <w:rPr>
          <w:rFonts w:ascii="GHEA Grapalat" w:hAnsi="GHEA Grapalat"/>
          <w:b w:val="0"/>
          <w:bCs/>
          <w:sz w:val="22"/>
          <w:szCs w:val="22"/>
          <w:lang w:val="de-AT"/>
        </w:rPr>
        <w:t xml:space="preserve">մինչև Հայտի ներկայացման վերջնաժամկետն ընկած ժամանակահատվածում, մասնակցություն որպես գլխավոր կապալառու` գոհացուցիչ կերպով և էապես ավարտված առնվազն </w:t>
      </w:r>
      <w:r>
        <w:rPr>
          <w:rFonts w:ascii="GHEA Grapalat" w:hAnsi="GHEA Grapalat"/>
          <w:color w:val="0000FF"/>
          <w:sz w:val="22"/>
          <w:szCs w:val="22"/>
          <w:lang w:val="de-AT"/>
        </w:rPr>
        <w:t xml:space="preserve">(i) </w:t>
      </w:r>
      <w:proofErr w:type="spellStart"/>
      <w:r>
        <w:rPr>
          <w:rFonts w:ascii="GHEA Grapalat" w:hAnsi="GHEA Grapalat"/>
          <w:color w:val="0000FF"/>
          <w:sz w:val="22"/>
          <w:szCs w:val="22"/>
        </w:rPr>
        <w:t>երկու</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պայմանագիր</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յուրաքանչյուրը</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առնվազն</w:t>
      </w:r>
      <w:proofErr w:type="spellEnd"/>
      <w:r>
        <w:rPr>
          <w:rFonts w:ascii="GHEA Grapalat" w:hAnsi="GHEA Grapalat"/>
          <w:color w:val="0000FF"/>
          <w:sz w:val="22"/>
          <w:szCs w:val="22"/>
          <w:lang w:val="de-AT"/>
        </w:rPr>
        <w:t xml:space="preserve"> </w:t>
      </w:r>
      <w:proofErr w:type="gramStart"/>
      <w:r>
        <w:rPr>
          <w:rFonts w:ascii="GHEA Grapalat" w:hAnsi="GHEA Grapalat"/>
          <w:color w:val="0000FF"/>
          <w:sz w:val="22"/>
          <w:szCs w:val="22"/>
          <w:lang w:val="de-AT"/>
        </w:rPr>
        <w:t xml:space="preserve">185,000,000  </w:t>
      </w:r>
      <w:r>
        <w:rPr>
          <w:rFonts w:ascii="GHEA Grapalat" w:hAnsi="GHEA Grapalat"/>
          <w:color w:val="0000FF"/>
          <w:sz w:val="22"/>
          <w:szCs w:val="22"/>
        </w:rPr>
        <w:t>ՀՀ</w:t>
      </w:r>
      <w:proofErr w:type="gram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դրամ</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արժեքով</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ջրագծերի</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շինարարական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աշխատանքների</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կամ</w:t>
      </w:r>
      <w:proofErr w:type="spellEnd"/>
      <w:r>
        <w:rPr>
          <w:rFonts w:ascii="GHEA Grapalat" w:hAnsi="GHEA Grapalat"/>
          <w:color w:val="0000FF"/>
          <w:sz w:val="22"/>
          <w:szCs w:val="22"/>
          <w:lang w:val="de-AT"/>
        </w:rPr>
        <w:t xml:space="preserve"> (ii)  </w:t>
      </w:r>
      <w:proofErr w:type="spellStart"/>
      <w:r>
        <w:rPr>
          <w:rFonts w:ascii="GHEA Grapalat" w:hAnsi="GHEA Grapalat"/>
          <w:color w:val="0000FF"/>
          <w:sz w:val="22"/>
          <w:szCs w:val="22"/>
        </w:rPr>
        <w:t>մեկ</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պայմանագիր</w:t>
      </w:r>
      <w:proofErr w:type="spellEnd"/>
      <w:r>
        <w:rPr>
          <w:rFonts w:ascii="GHEA Grapalat" w:hAnsi="GHEA Grapalat"/>
          <w:color w:val="0000FF"/>
          <w:sz w:val="22"/>
          <w:szCs w:val="22"/>
          <w:lang w:val="de-AT"/>
        </w:rPr>
        <w:t xml:space="preserve"> 370,000,000 </w:t>
      </w:r>
      <w:r>
        <w:rPr>
          <w:rFonts w:ascii="GHEA Grapalat" w:hAnsi="GHEA Grapalat"/>
          <w:color w:val="0000FF"/>
          <w:sz w:val="22"/>
          <w:szCs w:val="22"/>
        </w:rPr>
        <w:t>ՀՀ</w:t>
      </w:r>
      <w:r>
        <w:rPr>
          <w:rFonts w:ascii="GHEA Grapalat" w:hAnsi="GHEA Grapalat"/>
          <w:color w:val="0000FF"/>
          <w:sz w:val="22"/>
          <w:szCs w:val="22"/>
          <w:lang w:val="de-AT"/>
        </w:rPr>
        <w:t xml:space="preserve"> </w:t>
      </w:r>
      <w:proofErr w:type="spellStart"/>
      <w:r>
        <w:rPr>
          <w:rFonts w:ascii="GHEA Grapalat" w:hAnsi="GHEA Grapalat"/>
          <w:color w:val="0000FF"/>
          <w:sz w:val="22"/>
          <w:szCs w:val="22"/>
        </w:rPr>
        <w:t>դրամ</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արժեքով</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ջրագծերի</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շինարարական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rPr>
        <w:t>աշխատանքների</w:t>
      </w:r>
      <w:proofErr w:type="spellEnd"/>
      <w:r>
        <w:rPr>
          <w:rFonts w:ascii="GHEA Grapalat" w:hAnsi="GHEA Grapalat"/>
          <w:color w:val="0000FF"/>
          <w:sz w:val="22"/>
          <w:szCs w:val="22"/>
          <w:lang w:val="de-AT"/>
        </w:rPr>
        <w:t>,</w:t>
      </w:r>
    </w:p>
    <w:p w:rsidR="009417B0" w:rsidRDefault="009417B0" w:rsidP="009417B0">
      <w:pPr>
        <w:pStyle w:val="Heading1a"/>
        <w:ind w:left="720"/>
        <w:jc w:val="both"/>
        <w:rPr>
          <w:rFonts w:ascii="GHEA Grapalat" w:hAnsi="GHEA Grapalat"/>
          <w:color w:val="0000FF"/>
          <w:sz w:val="22"/>
          <w:szCs w:val="22"/>
          <w:lang w:val="de-AT"/>
        </w:rPr>
      </w:pPr>
    </w:p>
    <w:p w:rsidR="009417B0" w:rsidRDefault="009417B0" w:rsidP="009417B0">
      <w:pPr>
        <w:pStyle w:val="Heading1a"/>
        <w:keepNext w:val="0"/>
        <w:keepLines w:val="0"/>
        <w:numPr>
          <w:ilvl w:val="0"/>
          <w:numId w:val="2"/>
        </w:numPr>
        <w:jc w:val="both"/>
        <w:rPr>
          <w:rFonts w:ascii="GHEA Grapalat" w:hAnsi="GHEA Grapalat"/>
          <w:color w:val="0000FF"/>
          <w:sz w:val="22"/>
          <w:szCs w:val="22"/>
          <w:lang w:val="de-AT"/>
        </w:rPr>
      </w:pPr>
      <w:r>
        <w:rPr>
          <w:rFonts w:ascii="GHEA Grapalat" w:hAnsi="GHEA Grapalat"/>
          <w:b w:val="0"/>
          <w:bCs/>
          <w:sz w:val="22"/>
          <w:szCs w:val="22"/>
          <w:lang w:val="de-AT"/>
        </w:rPr>
        <w:t xml:space="preserve">Վերոհիշյալ կամ այլ ավարտված պայմանագրերում, կամ այլ իրականացվող պայմանագրերում, </w:t>
      </w:r>
      <w:r>
        <w:rPr>
          <w:rFonts w:ascii="GHEA Grapalat" w:hAnsi="GHEA Grapalat"/>
          <w:color w:val="0000FF"/>
          <w:sz w:val="22"/>
          <w:szCs w:val="22"/>
          <w:lang w:val="de-AT"/>
        </w:rPr>
        <w:t>2013</w:t>
      </w:r>
      <w:r>
        <w:rPr>
          <w:rFonts w:ascii="GHEA Grapalat" w:hAnsi="GHEA Grapalat"/>
          <w:color w:val="0000FF"/>
          <w:sz w:val="22"/>
          <w:szCs w:val="22"/>
        </w:rPr>
        <w:t>թ</w:t>
      </w:r>
      <w:r>
        <w:rPr>
          <w:rFonts w:ascii="GHEA Grapalat" w:hAnsi="GHEA Grapalat"/>
          <w:color w:val="0000FF"/>
          <w:sz w:val="22"/>
          <w:szCs w:val="22"/>
          <w:lang w:val="de-AT"/>
        </w:rPr>
        <w:t xml:space="preserve">. </w:t>
      </w:r>
      <w:proofErr w:type="spellStart"/>
      <w:r>
        <w:rPr>
          <w:rFonts w:ascii="GHEA Grapalat" w:hAnsi="GHEA Grapalat"/>
          <w:color w:val="0000FF"/>
          <w:sz w:val="22"/>
          <w:szCs w:val="22"/>
        </w:rPr>
        <w:t>հունվարի</w:t>
      </w:r>
      <w:proofErr w:type="spellEnd"/>
      <w:r>
        <w:rPr>
          <w:rFonts w:ascii="GHEA Grapalat" w:hAnsi="GHEA Grapalat"/>
          <w:color w:val="0000FF"/>
          <w:sz w:val="22"/>
          <w:szCs w:val="22"/>
          <w:lang w:val="de-AT"/>
        </w:rPr>
        <w:t xml:space="preserve"> 01-</w:t>
      </w:r>
      <w:proofErr w:type="spellStart"/>
      <w:r>
        <w:rPr>
          <w:rFonts w:ascii="GHEA Grapalat" w:hAnsi="GHEA Grapalat"/>
          <w:color w:val="0000FF"/>
          <w:sz w:val="22"/>
          <w:szCs w:val="22"/>
        </w:rPr>
        <w:t>ից</w:t>
      </w:r>
      <w:proofErr w:type="spellEnd"/>
      <w:r>
        <w:rPr>
          <w:rFonts w:ascii="GHEA Grapalat" w:hAnsi="GHEA Grapalat"/>
          <w:b w:val="0"/>
          <w:bCs/>
          <w:sz w:val="22"/>
          <w:szCs w:val="22"/>
          <w:lang w:val="de-AT"/>
        </w:rPr>
        <w:t xml:space="preserve"> մինչև Հայտի ներկայացման վերջնաժամկետն ընկած ժամանակահատվածում` մասնակցություն որպես գլխավոր կապալառու հետևյալ հիմնական աշխատանքների նվազագույն ծավալի հաջող ավարտման փորձով.  </w:t>
      </w:r>
      <w:proofErr w:type="spellStart"/>
      <w:r>
        <w:rPr>
          <w:rFonts w:ascii="GHEA Grapalat" w:hAnsi="GHEA Grapalat"/>
          <w:color w:val="0000FF"/>
          <w:sz w:val="22"/>
          <w:szCs w:val="22"/>
          <w:lang w:val="en-GB"/>
        </w:rPr>
        <w:t>Ջրագծի</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կառուցման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աշխատանքներ</w:t>
      </w:r>
      <w:proofErr w:type="spellEnd"/>
      <w:r>
        <w:rPr>
          <w:rFonts w:ascii="GHEA Grapalat" w:hAnsi="GHEA Grapalat"/>
          <w:b w:val="0"/>
          <w:bCs/>
          <w:sz w:val="22"/>
          <w:szCs w:val="22"/>
          <w:lang w:val="de-AT"/>
        </w:rPr>
        <w:t xml:space="preserve">՝ </w:t>
      </w:r>
      <w:r>
        <w:rPr>
          <w:rFonts w:ascii="GHEA Grapalat" w:hAnsi="GHEA Grapalat"/>
          <w:color w:val="0000FF"/>
          <w:sz w:val="22"/>
          <w:szCs w:val="22"/>
          <w:lang w:val="de-AT"/>
        </w:rPr>
        <w:t xml:space="preserve">9300 </w:t>
      </w:r>
      <w:r>
        <w:rPr>
          <w:rFonts w:ascii="GHEA Grapalat" w:hAnsi="GHEA Grapalat"/>
          <w:color w:val="0000FF"/>
          <w:sz w:val="22"/>
          <w:szCs w:val="22"/>
          <w:lang w:val="en-GB"/>
        </w:rPr>
        <w:t>մ</w:t>
      </w:r>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վերը</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նշված</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ժամանակահատվածի</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որևէ</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մեկ</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տարվա</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ընթացքում</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Պահանջվող</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հիմնական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աշխատանքների</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ծավալը</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կարող</w:t>
      </w:r>
      <w:proofErr w:type="spellEnd"/>
      <w:r>
        <w:rPr>
          <w:rFonts w:ascii="GHEA Grapalat" w:hAnsi="GHEA Grapalat"/>
          <w:color w:val="0000FF"/>
          <w:sz w:val="22"/>
          <w:szCs w:val="22"/>
          <w:lang w:val="de-AT"/>
        </w:rPr>
        <w:t xml:space="preserve"> </w:t>
      </w:r>
      <w:r>
        <w:rPr>
          <w:rFonts w:ascii="GHEA Grapalat" w:hAnsi="GHEA Grapalat"/>
          <w:color w:val="0000FF"/>
          <w:sz w:val="22"/>
          <w:szCs w:val="22"/>
          <w:lang w:val="en-GB"/>
        </w:rPr>
        <w:t>է</w:t>
      </w:r>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ցույց</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տրվել</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մեկ</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կամ</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մի</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քանի</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պայմանագրեր</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միավորելու</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միջոցով</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առավելագույնը</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երեք</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պայմանագիր</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եթե</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դրանք</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իրականացվել</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են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նույն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ժամանակահատվածում</w:t>
      </w:r>
      <w:proofErr w:type="spellEnd"/>
      <w:r>
        <w:rPr>
          <w:rFonts w:ascii="GHEA Grapalat" w:hAnsi="GHEA Grapalat"/>
          <w:color w:val="0000FF"/>
          <w:sz w:val="22"/>
          <w:szCs w:val="22"/>
          <w:lang w:val="de-AT"/>
        </w:rPr>
        <w:t>,</w:t>
      </w:r>
    </w:p>
    <w:p w:rsidR="009417B0" w:rsidRDefault="009417B0" w:rsidP="009417B0">
      <w:pPr>
        <w:pStyle w:val="ListParagraph"/>
        <w:rPr>
          <w:rFonts w:ascii="GHEA Grapalat" w:hAnsi="GHEA Grapalat"/>
          <w:color w:val="0000FF"/>
          <w:sz w:val="22"/>
          <w:szCs w:val="22"/>
          <w:lang w:val="de-AT"/>
        </w:rPr>
      </w:pPr>
    </w:p>
    <w:p w:rsidR="009417B0" w:rsidRDefault="009417B0" w:rsidP="009417B0">
      <w:pPr>
        <w:pStyle w:val="Heading1a"/>
        <w:keepNext w:val="0"/>
        <w:keepLines w:val="0"/>
        <w:numPr>
          <w:ilvl w:val="0"/>
          <w:numId w:val="2"/>
        </w:numPr>
        <w:jc w:val="both"/>
        <w:rPr>
          <w:rFonts w:ascii="GHEA Grapalat" w:hAnsi="GHEA Grapalat"/>
          <w:b w:val="0"/>
          <w:bCs/>
          <w:sz w:val="22"/>
          <w:szCs w:val="22"/>
          <w:lang w:val="de-AT"/>
        </w:rPr>
      </w:pPr>
      <w:r>
        <w:rPr>
          <w:rFonts w:ascii="GHEA Grapalat" w:hAnsi="GHEA Grapalat"/>
          <w:b w:val="0"/>
          <w:bCs/>
          <w:sz w:val="22"/>
          <w:szCs w:val="22"/>
          <w:lang w:val="de-AT"/>
        </w:rPr>
        <w:t>Հայտատուն պետք</w:t>
      </w:r>
      <w:r>
        <w:rPr>
          <w:rFonts w:ascii="GHEA Grapalat" w:hAnsi="GHEA Grapalat"/>
          <w:b w:val="0"/>
          <w:bCs/>
          <w:sz w:val="22"/>
          <w:szCs w:val="22"/>
          <w:lang w:val="hy-AM"/>
        </w:rPr>
        <w:t xml:space="preserve"> է ունենա</w:t>
      </w:r>
      <w:r>
        <w:rPr>
          <w:rFonts w:ascii="GHEA Grapalat" w:hAnsi="GHEA Grapalat"/>
          <w:b w:val="0"/>
          <w:bCs/>
          <w:sz w:val="22"/>
          <w:szCs w:val="22"/>
          <w:lang w:val="de-AT"/>
        </w:rPr>
        <w:t xml:space="preserve"> շինարարական պայմանագրերի </w:t>
      </w:r>
      <w:r w:rsidRPr="009417B0">
        <w:rPr>
          <w:rFonts w:ascii="GHEA Grapalat" w:hAnsi="GHEA Grapalat"/>
          <w:color w:val="0000FF"/>
          <w:sz w:val="22"/>
          <w:szCs w:val="22"/>
          <w:lang w:val="de-AT"/>
        </w:rPr>
        <w:t>5 (</w:t>
      </w:r>
      <w:proofErr w:type="spellStart"/>
      <w:r>
        <w:rPr>
          <w:rFonts w:ascii="GHEA Grapalat" w:hAnsi="GHEA Grapalat"/>
          <w:color w:val="0000FF"/>
          <w:sz w:val="22"/>
          <w:szCs w:val="22"/>
          <w:lang w:val="en-GB"/>
        </w:rPr>
        <w:t>հինգ</w:t>
      </w:r>
      <w:proofErr w:type="spellEnd"/>
      <w:r w:rsidRPr="009417B0">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տարվա</w:t>
      </w:r>
      <w:proofErr w:type="spellEnd"/>
      <w:r>
        <w:rPr>
          <w:rFonts w:ascii="GHEA Grapalat" w:hAnsi="GHEA Grapalat"/>
          <w:b w:val="0"/>
          <w:bCs/>
          <w:sz w:val="22"/>
          <w:szCs w:val="22"/>
          <w:lang w:val="de-AT"/>
        </w:rPr>
        <w:t xml:space="preserve"> փորձ՝ որպես գլխավոր կապալառու, սկսած </w:t>
      </w:r>
      <w:r w:rsidRPr="009417B0">
        <w:rPr>
          <w:rFonts w:ascii="GHEA Grapalat" w:hAnsi="GHEA Grapalat"/>
          <w:color w:val="0000FF"/>
          <w:sz w:val="22"/>
          <w:szCs w:val="22"/>
          <w:lang w:val="de-AT"/>
        </w:rPr>
        <w:t>2013</w:t>
      </w:r>
      <w:r>
        <w:rPr>
          <w:rFonts w:ascii="GHEA Grapalat" w:hAnsi="GHEA Grapalat"/>
          <w:color w:val="0000FF"/>
          <w:sz w:val="22"/>
          <w:szCs w:val="22"/>
          <w:lang w:val="en-GB"/>
        </w:rPr>
        <w:t>թ</w:t>
      </w:r>
      <w:r w:rsidRPr="009417B0">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հունվարի</w:t>
      </w:r>
      <w:proofErr w:type="spellEnd"/>
      <w:r w:rsidRPr="009417B0">
        <w:rPr>
          <w:rFonts w:ascii="GHEA Grapalat" w:hAnsi="GHEA Grapalat"/>
          <w:color w:val="0000FF"/>
          <w:sz w:val="22"/>
          <w:szCs w:val="22"/>
          <w:lang w:val="de-AT"/>
        </w:rPr>
        <w:t xml:space="preserve"> 01-</w:t>
      </w:r>
      <w:r>
        <w:rPr>
          <w:rFonts w:ascii="GHEA Grapalat" w:hAnsi="GHEA Grapalat"/>
          <w:b w:val="0"/>
          <w:bCs/>
          <w:sz w:val="22"/>
          <w:szCs w:val="22"/>
          <w:lang w:val="de-AT"/>
        </w:rPr>
        <w:t>ից: Հայտատուն պետքէ ներկայացնի ՀՀ քաղաքաշինության նախարարության կողմից թողարկված հիդրոտեխնիկական բնագավառում կապիտալ շինարարություն իրականացնելու վավեր լիցենզիա</w:t>
      </w:r>
      <w:r>
        <w:rPr>
          <w:rFonts w:ascii="GHEA Grapalat" w:hAnsi="GHEA Grapalat"/>
          <w:b w:val="0"/>
          <w:bCs/>
          <w:sz w:val="22"/>
          <w:szCs w:val="22"/>
          <w:lang w:val="hy-AM"/>
        </w:rPr>
        <w:t>:</w:t>
      </w:r>
    </w:p>
    <w:p w:rsidR="009417B0" w:rsidRDefault="009417B0" w:rsidP="009417B0">
      <w:pPr>
        <w:pStyle w:val="Heading1a"/>
        <w:keepNext w:val="0"/>
        <w:keepLines w:val="0"/>
        <w:tabs>
          <w:tab w:val="left" w:pos="567"/>
        </w:tabs>
        <w:jc w:val="both"/>
        <w:rPr>
          <w:rFonts w:ascii="GHEA Grapalat" w:hAnsi="GHEA Grapalat"/>
          <w:b w:val="0"/>
          <w:bCs/>
          <w:sz w:val="22"/>
          <w:szCs w:val="22"/>
          <w:highlight w:val="yellow"/>
          <w:lang w:val="de-AT"/>
        </w:rPr>
      </w:pPr>
    </w:p>
    <w:p w:rsidR="009417B0" w:rsidRDefault="009417B0" w:rsidP="009417B0">
      <w:pPr>
        <w:pStyle w:val="Heading1a"/>
        <w:keepNext w:val="0"/>
        <w:keepLines w:val="0"/>
        <w:tabs>
          <w:tab w:val="left" w:pos="567"/>
        </w:tabs>
        <w:jc w:val="both"/>
        <w:rPr>
          <w:rFonts w:ascii="GHEA Grapalat" w:hAnsi="GHEA Grapalat"/>
          <w:b w:val="0"/>
          <w:bCs/>
          <w:sz w:val="22"/>
          <w:szCs w:val="22"/>
          <w:lang w:val="de-AT"/>
        </w:rPr>
      </w:pPr>
      <w:r>
        <w:rPr>
          <w:rFonts w:ascii="GHEA Grapalat" w:hAnsi="GHEA Grapalat"/>
          <w:b w:val="0"/>
          <w:bCs/>
          <w:sz w:val="22"/>
          <w:szCs w:val="22"/>
          <w:lang w:val="de-AT"/>
        </w:rPr>
        <w:t>3.</w:t>
      </w:r>
      <w:r>
        <w:rPr>
          <w:rFonts w:ascii="GHEA Grapalat" w:hAnsi="GHEA Grapalat"/>
          <w:b w:val="0"/>
          <w:bCs/>
          <w:sz w:val="22"/>
          <w:szCs w:val="22"/>
          <w:lang w:val="de-AT"/>
        </w:rPr>
        <w:tab/>
        <w:t xml:space="preserve">Մրցույթն անց է կացվելու </w:t>
      </w:r>
      <w:proofErr w:type="spellStart"/>
      <w:r>
        <w:rPr>
          <w:rFonts w:ascii="GHEA Grapalat" w:hAnsi="GHEA Grapalat"/>
          <w:color w:val="0000FF"/>
          <w:sz w:val="22"/>
          <w:szCs w:val="22"/>
          <w:lang w:val="en-GB"/>
        </w:rPr>
        <w:t>Ազգային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մրցութային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մրցույթի</w:t>
      </w:r>
      <w:proofErr w:type="spellEnd"/>
      <w:r>
        <w:rPr>
          <w:rFonts w:ascii="GHEA Grapalat" w:hAnsi="GHEA Grapalat"/>
          <w:color w:val="0000FF"/>
          <w:sz w:val="22"/>
          <w:szCs w:val="22"/>
          <w:lang w:val="de-AT"/>
        </w:rPr>
        <w:t xml:space="preserve"> (</w:t>
      </w:r>
      <w:r>
        <w:rPr>
          <w:rFonts w:ascii="GHEA Grapalat" w:hAnsi="GHEA Grapalat"/>
          <w:color w:val="0000FF"/>
          <w:sz w:val="22"/>
          <w:szCs w:val="22"/>
          <w:lang w:val="en-GB"/>
        </w:rPr>
        <w:t>ԱՄՄ</w:t>
      </w:r>
      <w:r>
        <w:rPr>
          <w:rFonts w:ascii="GHEA Grapalat" w:hAnsi="GHEA Grapalat"/>
          <w:color w:val="0000FF"/>
          <w:sz w:val="22"/>
          <w:szCs w:val="22"/>
          <w:lang w:val="de-AT"/>
        </w:rPr>
        <w:t>)</w:t>
      </w:r>
      <w:r>
        <w:rPr>
          <w:rFonts w:ascii="GHEA Grapalat" w:hAnsi="GHEA Grapalat"/>
          <w:b w:val="0"/>
          <w:bCs/>
          <w:sz w:val="22"/>
          <w:szCs w:val="22"/>
          <w:lang w:val="de-AT"/>
        </w:rPr>
        <w:t xml:space="preserve"> ընթացակարգի համաձայն, որը սահմանված է Համաշխարհային Բանկի ուղեցույցներում` «Ապրանքների, աշխատանքների, և ոչ-խորհրդատվական ծառայությունների գնում ՎԶՄԲ-ի վարկերի և ՄԶԸ-ի փոխառություններիու դրամաշնորհների շրջանակներում Համաշխարհային բանկի փոխառուների կո</w:t>
      </w:r>
      <w:bookmarkStart w:id="0" w:name="_GoBack"/>
      <w:bookmarkEnd w:id="0"/>
      <w:r>
        <w:rPr>
          <w:rFonts w:ascii="GHEA Grapalat" w:hAnsi="GHEA Grapalat"/>
          <w:b w:val="0"/>
          <w:bCs/>
          <w:sz w:val="22"/>
          <w:szCs w:val="22"/>
          <w:lang w:val="de-AT"/>
        </w:rPr>
        <w:t>ղմից» (2011թ. հունվար, վերանայված` 2014թ. հուլիսին): Մրցույթը բաց է մրցութային փաստաթղթերով սահմանված բոլոր իրավասու մասնակիցների համար: Ի լրումն, խնդրում ենք ուշադրություն դարձնել 1.6 և 1.7 կետերի վրա, որով սահմանվում են Համաշխարհային բանկի քաղաքականությունը շահերի բախման մասով:</w:t>
      </w:r>
    </w:p>
    <w:p w:rsidR="009417B0" w:rsidRDefault="009417B0" w:rsidP="009417B0">
      <w:pPr>
        <w:pStyle w:val="Heading1a"/>
        <w:tabs>
          <w:tab w:val="left" w:pos="567"/>
        </w:tabs>
        <w:jc w:val="both"/>
        <w:rPr>
          <w:rFonts w:ascii="GHEA Grapalat" w:hAnsi="GHEA Grapalat"/>
          <w:b w:val="0"/>
          <w:bCs/>
          <w:sz w:val="22"/>
          <w:szCs w:val="22"/>
          <w:lang w:val="de-AT"/>
        </w:rPr>
      </w:pPr>
    </w:p>
    <w:p w:rsidR="009417B0" w:rsidRDefault="009417B0" w:rsidP="009417B0">
      <w:pPr>
        <w:pStyle w:val="Heading1a"/>
        <w:keepNext w:val="0"/>
        <w:keepLines w:val="0"/>
        <w:tabs>
          <w:tab w:val="left" w:pos="567"/>
        </w:tabs>
        <w:jc w:val="both"/>
        <w:rPr>
          <w:rFonts w:ascii="GHEA Grapalat" w:hAnsi="GHEA Grapalat"/>
          <w:b w:val="0"/>
          <w:bCs/>
          <w:sz w:val="22"/>
          <w:szCs w:val="22"/>
          <w:lang w:val="de-AT"/>
        </w:rPr>
      </w:pPr>
      <w:r>
        <w:rPr>
          <w:rFonts w:ascii="GHEA Grapalat" w:hAnsi="GHEA Grapalat"/>
          <w:b w:val="0"/>
          <w:spacing w:val="-2"/>
          <w:sz w:val="22"/>
          <w:szCs w:val="22"/>
          <w:lang w:val="de-AT"/>
        </w:rPr>
        <w:t xml:space="preserve">4. </w:t>
      </w:r>
      <w:r>
        <w:rPr>
          <w:rFonts w:ascii="GHEA Grapalat" w:hAnsi="GHEA Grapalat"/>
          <w:b w:val="0"/>
          <w:bCs/>
          <w:sz w:val="22"/>
          <w:szCs w:val="22"/>
          <w:lang w:val="de-AT"/>
        </w:rPr>
        <w:t xml:space="preserve">Հետաքրքրված թույլատրելի հայտատուները կարող են ամբողջական փաթեթը ներբեռնել www.gnumer.am  կամ  www.armeps.am  կայքերից: Էլ գնումների համակարգում գրանցված Հայտատուները ավտոմատ կերպով կստանան սույն հրավերը՝ կցված Մրցութային փաստաթղթերի հետ մասին /համաձայն համապատասխան CPV կոդերի/: Ցանկացած կազմակերպություն կարող է գրանցվել էլ գնումների համակարգում և կարող է ներկայացնել Հայտը հետևյալ կայքում՝ </w:t>
      </w:r>
      <w:r>
        <w:rPr>
          <w:rFonts w:ascii="GHEA Grapalat" w:hAnsi="GHEA Grapalat"/>
          <w:bCs/>
          <w:sz w:val="22"/>
          <w:szCs w:val="22"/>
          <w:lang w:val="de-AT"/>
        </w:rPr>
        <w:fldChar w:fldCharType="begin"/>
      </w:r>
      <w:r>
        <w:rPr>
          <w:rFonts w:ascii="GHEA Grapalat" w:hAnsi="GHEA Grapalat"/>
          <w:bCs/>
          <w:sz w:val="22"/>
          <w:szCs w:val="22"/>
          <w:lang w:val="de-AT"/>
        </w:rPr>
        <w:instrText xml:space="preserve"> HYPERLINK "http://www.armeps.am" </w:instrText>
      </w:r>
      <w:r>
        <w:rPr>
          <w:rFonts w:ascii="GHEA Grapalat" w:hAnsi="GHEA Grapalat"/>
          <w:bCs/>
          <w:sz w:val="22"/>
          <w:szCs w:val="22"/>
          <w:lang w:val="de-AT"/>
        </w:rPr>
        <w:fldChar w:fldCharType="separate"/>
      </w:r>
      <w:r>
        <w:rPr>
          <w:rStyle w:val="Hyperlink"/>
          <w:rFonts w:ascii="GHEA Grapalat" w:hAnsi="GHEA Grapalat"/>
          <w:bCs/>
          <w:sz w:val="22"/>
          <w:szCs w:val="22"/>
          <w:lang w:val="de-AT"/>
        </w:rPr>
        <w:t>www.armeps.am</w:t>
      </w:r>
      <w:r>
        <w:rPr>
          <w:rFonts w:ascii="GHEA Grapalat" w:hAnsi="GHEA Grapalat"/>
          <w:bCs/>
          <w:sz w:val="22"/>
          <w:szCs w:val="22"/>
          <w:lang w:val="de-AT"/>
        </w:rPr>
        <w:fldChar w:fldCharType="end"/>
      </w:r>
      <w:r>
        <w:rPr>
          <w:rFonts w:ascii="GHEA Grapalat" w:hAnsi="GHEA Grapalat"/>
          <w:b w:val="0"/>
          <w:bCs/>
          <w:sz w:val="22"/>
          <w:szCs w:val="22"/>
          <w:lang w:val="de-AT"/>
        </w:rPr>
        <w:t>.</w:t>
      </w:r>
    </w:p>
    <w:p w:rsidR="009417B0" w:rsidRDefault="009417B0" w:rsidP="009417B0">
      <w:pPr>
        <w:pStyle w:val="Heading1a"/>
        <w:keepNext w:val="0"/>
        <w:keepLines w:val="0"/>
        <w:tabs>
          <w:tab w:val="left" w:pos="567"/>
        </w:tabs>
        <w:jc w:val="both"/>
        <w:rPr>
          <w:rFonts w:ascii="GHEA Grapalat" w:hAnsi="GHEA Grapalat"/>
          <w:b w:val="0"/>
          <w:spacing w:val="-2"/>
          <w:sz w:val="22"/>
          <w:szCs w:val="22"/>
          <w:lang w:val="de-AT"/>
        </w:rPr>
      </w:pPr>
    </w:p>
    <w:p w:rsidR="009417B0" w:rsidRDefault="009417B0" w:rsidP="009417B0">
      <w:pPr>
        <w:pStyle w:val="Heading1a"/>
        <w:keepNext w:val="0"/>
        <w:keepLines w:val="0"/>
        <w:tabs>
          <w:tab w:val="left" w:pos="567"/>
        </w:tabs>
        <w:jc w:val="both"/>
        <w:rPr>
          <w:rFonts w:ascii="GHEA Grapalat" w:hAnsi="GHEA Grapalat"/>
          <w:b w:val="0"/>
          <w:bCs/>
          <w:sz w:val="22"/>
          <w:szCs w:val="22"/>
          <w:lang w:val="de-AT"/>
        </w:rPr>
      </w:pPr>
      <w:r>
        <w:rPr>
          <w:rFonts w:ascii="GHEA Grapalat" w:hAnsi="GHEA Grapalat"/>
          <w:b w:val="0"/>
          <w:bCs/>
          <w:sz w:val="22"/>
          <w:szCs w:val="22"/>
          <w:lang w:val="hy-AM"/>
        </w:rPr>
        <w:t xml:space="preserve">5. </w:t>
      </w:r>
      <w:r>
        <w:rPr>
          <w:rFonts w:ascii="GHEA Grapalat" w:hAnsi="GHEA Grapalat"/>
          <w:b w:val="0"/>
          <w:bCs/>
          <w:sz w:val="22"/>
          <w:szCs w:val="22"/>
          <w:lang w:val="de-AT"/>
        </w:rPr>
        <w:t xml:space="preserve">Հայտերը պետք է ներկայացվեն միայն  էլեկտրոնային եղանակով՝ էլեկտրոնային գնումների </w:t>
      </w:r>
      <w:r>
        <w:rPr>
          <w:rFonts w:ascii="GHEA Grapalat" w:hAnsi="GHEA Grapalat"/>
          <w:color w:val="0000FF"/>
          <w:sz w:val="22"/>
          <w:szCs w:val="22"/>
          <w:lang w:val="de-AT"/>
        </w:rPr>
        <w:t xml:space="preserve">Armeps </w:t>
      </w:r>
      <w:proofErr w:type="spellStart"/>
      <w:r>
        <w:rPr>
          <w:rFonts w:ascii="GHEA Grapalat" w:hAnsi="GHEA Grapalat"/>
          <w:color w:val="0000FF"/>
          <w:sz w:val="22"/>
          <w:szCs w:val="22"/>
          <w:lang w:val="en-GB"/>
        </w:rPr>
        <w:t>կայքի</w:t>
      </w:r>
      <w:proofErr w:type="spellEnd"/>
      <w:r>
        <w:rPr>
          <w:rFonts w:ascii="GHEA Grapalat" w:hAnsi="GHEA Grapalat"/>
          <w:color w:val="0000FF"/>
          <w:sz w:val="22"/>
          <w:szCs w:val="22"/>
          <w:lang w:val="de-AT"/>
        </w:rPr>
        <w:t>)</w:t>
      </w:r>
      <w:r>
        <w:rPr>
          <w:rFonts w:ascii="GHEA Grapalat" w:hAnsi="GHEA Grapalat"/>
          <w:b w:val="0"/>
          <w:bCs/>
          <w:sz w:val="22"/>
          <w:szCs w:val="22"/>
          <w:lang w:val="de-AT"/>
        </w:rPr>
        <w:t xml:space="preserve"> համակարգի միջոցով ամենաուշը </w:t>
      </w:r>
      <w:r>
        <w:rPr>
          <w:rFonts w:ascii="GHEA Grapalat" w:hAnsi="GHEA Grapalat"/>
          <w:color w:val="0000FF"/>
          <w:sz w:val="22"/>
          <w:szCs w:val="22"/>
          <w:lang w:val="de-AT"/>
        </w:rPr>
        <w:t>2018</w:t>
      </w:r>
      <w:r>
        <w:rPr>
          <w:rFonts w:ascii="GHEA Grapalat" w:hAnsi="GHEA Grapalat"/>
          <w:color w:val="0000FF"/>
          <w:sz w:val="22"/>
          <w:szCs w:val="22"/>
          <w:lang w:val="en-GB"/>
        </w:rPr>
        <w:t>թ</w:t>
      </w:r>
      <w:r>
        <w:rPr>
          <w:rFonts w:ascii="GHEA Grapalat" w:hAnsi="GHEA Grapalat"/>
          <w:color w:val="0000FF"/>
          <w:sz w:val="22"/>
          <w:szCs w:val="22"/>
          <w:lang w:val="de-AT"/>
        </w:rPr>
        <w:t>-</w:t>
      </w:r>
      <w:r>
        <w:rPr>
          <w:rFonts w:ascii="GHEA Grapalat" w:hAnsi="GHEA Grapalat"/>
          <w:color w:val="0000FF"/>
          <w:sz w:val="22"/>
          <w:szCs w:val="22"/>
          <w:lang w:val="en-GB"/>
        </w:rPr>
        <w:t>ի</w:t>
      </w:r>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մայիսի</w:t>
      </w:r>
      <w:proofErr w:type="spellEnd"/>
      <w:r>
        <w:rPr>
          <w:rFonts w:ascii="GHEA Grapalat" w:hAnsi="GHEA Grapalat"/>
          <w:color w:val="0000FF"/>
          <w:sz w:val="22"/>
          <w:szCs w:val="22"/>
          <w:lang w:val="de-AT"/>
        </w:rPr>
        <w:t xml:space="preserve"> 7</w:t>
      </w:r>
      <w:r>
        <w:rPr>
          <w:rFonts w:ascii="GHEA Grapalat" w:hAnsi="GHEA Grapalat"/>
          <w:color w:val="0000FF"/>
          <w:sz w:val="22"/>
          <w:szCs w:val="22"/>
          <w:lang w:val="de-AT"/>
        </w:rPr>
        <w:noBreakHyphen/>
      </w:r>
      <w:proofErr w:type="spellStart"/>
      <w:r>
        <w:rPr>
          <w:rFonts w:ascii="GHEA Grapalat" w:hAnsi="GHEA Grapalat"/>
          <w:color w:val="0000FF"/>
          <w:sz w:val="22"/>
          <w:szCs w:val="22"/>
          <w:lang w:val="en-GB"/>
        </w:rPr>
        <w:t>ին</w:t>
      </w:r>
      <w:proofErr w:type="spellEnd"/>
      <w:r>
        <w:rPr>
          <w:rFonts w:ascii="GHEA Grapalat" w:hAnsi="GHEA Grapalat"/>
          <w:color w:val="0000FF"/>
          <w:sz w:val="22"/>
          <w:szCs w:val="22"/>
          <w:lang w:val="de-AT"/>
        </w:rPr>
        <w:t xml:space="preserve">, </w:t>
      </w:r>
      <w:proofErr w:type="spellStart"/>
      <w:r>
        <w:rPr>
          <w:rFonts w:ascii="GHEA Grapalat" w:hAnsi="GHEA Grapalat"/>
          <w:color w:val="0000FF"/>
          <w:sz w:val="22"/>
          <w:szCs w:val="22"/>
          <w:lang w:val="en-GB"/>
        </w:rPr>
        <w:t>ժամը</w:t>
      </w:r>
      <w:proofErr w:type="spellEnd"/>
      <w:r>
        <w:rPr>
          <w:rFonts w:ascii="GHEA Grapalat" w:hAnsi="GHEA Grapalat"/>
          <w:color w:val="0000FF"/>
          <w:sz w:val="22"/>
          <w:szCs w:val="22"/>
          <w:lang w:val="de-AT"/>
        </w:rPr>
        <w:t xml:space="preserve"> 15:00-</w:t>
      </w:r>
      <w:proofErr w:type="spellStart"/>
      <w:r>
        <w:rPr>
          <w:rFonts w:ascii="GHEA Grapalat" w:hAnsi="GHEA Grapalat"/>
          <w:color w:val="0000FF"/>
          <w:sz w:val="22"/>
          <w:szCs w:val="22"/>
          <w:lang w:val="en-GB"/>
        </w:rPr>
        <w:t>ին</w:t>
      </w:r>
      <w:proofErr w:type="spellEnd"/>
      <w:r>
        <w:rPr>
          <w:rFonts w:ascii="GHEA Grapalat" w:hAnsi="GHEA Grapalat"/>
          <w:color w:val="0000FF"/>
          <w:sz w:val="22"/>
          <w:szCs w:val="22"/>
          <w:lang w:val="de-AT"/>
        </w:rPr>
        <w:t>:</w:t>
      </w:r>
      <w:r>
        <w:rPr>
          <w:rFonts w:ascii="GHEA Grapalat" w:hAnsi="GHEA Grapalat"/>
          <w:b w:val="0"/>
          <w:bCs/>
          <w:sz w:val="22"/>
          <w:szCs w:val="22"/>
          <w:lang w:val="de-AT"/>
        </w:rPr>
        <w:t xml:space="preserve"> Հայտերը ներկայացնելու վերջնաժամկետը լրանալուց հետո ներկայացված հայտերը չեն ընդունվում Համակարգի կողմից։  </w:t>
      </w:r>
    </w:p>
    <w:p w:rsidR="009417B0" w:rsidRDefault="009417B0" w:rsidP="009417B0">
      <w:pPr>
        <w:pStyle w:val="Heading1a"/>
        <w:keepNext w:val="0"/>
        <w:keepLines w:val="0"/>
        <w:tabs>
          <w:tab w:val="left" w:pos="567"/>
        </w:tabs>
        <w:spacing w:line="276" w:lineRule="auto"/>
        <w:jc w:val="both"/>
        <w:rPr>
          <w:rFonts w:ascii="GHEA Grapalat" w:hAnsi="GHEA Grapalat"/>
          <w:b w:val="0"/>
          <w:bCs/>
          <w:sz w:val="22"/>
          <w:szCs w:val="22"/>
          <w:lang w:val="de-AT"/>
        </w:rPr>
      </w:pPr>
    </w:p>
    <w:p w:rsidR="009417B0" w:rsidRDefault="009417B0" w:rsidP="009417B0">
      <w:pPr>
        <w:pStyle w:val="Heading1a"/>
        <w:keepNext w:val="0"/>
        <w:keepLines w:val="0"/>
        <w:tabs>
          <w:tab w:val="left" w:pos="567"/>
        </w:tabs>
        <w:spacing w:line="276" w:lineRule="auto"/>
        <w:jc w:val="both"/>
        <w:rPr>
          <w:rFonts w:ascii="GHEA Grapalat" w:hAnsi="GHEA Grapalat" w:cs="Arial"/>
          <w:b w:val="0"/>
          <w:sz w:val="22"/>
          <w:szCs w:val="22"/>
          <w:lang w:val="af-ZA"/>
        </w:rPr>
      </w:pPr>
      <w:r>
        <w:rPr>
          <w:rFonts w:ascii="GHEA Grapalat" w:hAnsi="GHEA Grapalat"/>
          <w:b w:val="0"/>
          <w:bCs/>
          <w:sz w:val="22"/>
          <w:szCs w:val="22"/>
          <w:lang w:val="hy-AM"/>
        </w:rPr>
        <w:t>6</w:t>
      </w:r>
      <w:r>
        <w:rPr>
          <w:rFonts w:ascii="GHEA Grapalat" w:hAnsi="GHEA Grapalat"/>
          <w:b w:val="0"/>
          <w:bCs/>
          <w:sz w:val="22"/>
          <w:szCs w:val="22"/>
          <w:lang w:val="de-AT"/>
        </w:rPr>
        <w:t xml:space="preserve">. </w:t>
      </w:r>
      <w:r>
        <w:rPr>
          <w:rFonts w:ascii="GHEA Grapalat" w:hAnsi="GHEA Grapalat"/>
          <w:b w:val="0"/>
          <w:bCs/>
          <w:sz w:val="22"/>
          <w:szCs w:val="22"/>
          <w:lang w:val="de-AT"/>
        </w:rPr>
        <w:tab/>
        <w:t xml:space="preserve">Բոլոր հայտերը պետք է ուղեկցվեն մրցույթի ապահովման հայտարարագրով: </w:t>
      </w:r>
    </w:p>
    <w:p w:rsidR="007A366F" w:rsidRPr="009417B0" w:rsidRDefault="009417B0">
      <w:pPr>
        <w:rPr>
          <w:lang w:val="af-ZA"/>
        </w:rPr>
      </w:pPr>
    </w:p>
    <w:sectPr w:rsidR="007A366F" w:rsidRPr="009417B0" w:rsidSect="009417B0">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7F6A"/>
    <w:multiLevelType w:val="hybridMultilevel"/>
    <w:tmpl w:val="BCA21624"/>
    <w:lvl w:ilvl="0" w:tplc="5360236C">
      <w:start w:val="1"/>
      <w:numFmt w:val="bullet"/>
      <w:lvlText w:val=""/>
      <w:lvlJc w:val="left"/>
      <w:pPr>
        <w:ind w:left="720" w:hanging="360"/>
      </w:pPr>
      <w:rPr>
        <w:rFonts w:ascii="Symbol" w:hAnsi="Symbol" w:hint="default"/>
      </w:rPr>
    </w:lvl>
    <w:lvl w:ilvl="1" w:tplc="544430A2">
      <w:start w:val="1"/>
      <w:numFmt w:val="bullet"/>
      <w:lvlText w:val="o"/>
      <w:lvlJc w:val="left"/>
      <w:pPr>
        <w:ind w:left="1440" w:hanging="360"/>
      </w:pPr>
      <w:rPr>
        <w:rFonts w:ascii="Courier New" w:hAnsi="Courier New" w:cs="Courier New" w:hint="default"/>
      </w:rPr>
    </w:lvl>
    <w:lvl w:ilvl="2" w:tplc="3AF05EEC">
      <w:start w:val="1"/>
      <w:numFmt w:val="bullet"/>
      <w:lvlText w:val=""/>
      <w:lvlJc w:val="left"/>
      <w:pPr>
        <w:ind w:left="2160" w:hanging="360"/>
      </w:pPr>
      <w:rPr>
        <w:rFonts w:ascii="Wingdings" w:hAnsi="Wingdings" w:hint="default"/>
      </w:rPr>
    </w:lvl>
    <w:lvl w:ilvl="3" w:tplc="115E933C">
      <w:start w:val="1"/>
      <w:numFmt w:val="bullet"/>
      <w:lvlText w:val=""/>
      <w:lvlJc w:val="left"/>
      <w:pPr>
        <w:ind w:left="2880" w:hanging="360"/>
      </w:pPr>
      <w:rPr>
        <w:rFonts w:ascii="Symbol" w:hAnsi="Symbol" w:hint="default"/>
      </w:rPr>
    </w:lvl>
    <w:lvl w:ilvl="4" w:tplc="DC3C91A2">
      <w:start w:val="1"/>
      <w:numFmt w:val="bullet"/>
      <w:lvlText w:val="o"/>
      <w:lvlJc w:val="left"/>
      <w:pPr>
        <w:ind w:left="3600" w:hanging="360"/>
      </w:pPr>
      <w:rPr>
        <w:rFonts w:ascii="Courier New" w:hAnsi="Courier New" w:cs="Courier New" w:hint="default"/>
      </w:rPr>
    </w:lvl>
    <w:lvl w:ilvl="5" w:tplc="84820800">
      <w:start w:val="1"/>
      <w:numFmt w:val="bullet"/>
      <w:lvlText w:val=""/>
      <w:lvlJc w:val="left"/>
      <w:pPr>
        <w:ind w:left="4320" w:hanging="360"/>
      </w:pPr>
      <w:rPr>
        <w:rFonts w:ascii="Wingdings" w:hAnsi="Wingdings" w:hint="default"/>
      </w:rPr>
    </w:lvl>
    <w:lvl w:ilvl="6" w:tplc="4E8A8CE2">
      <w:start w:val="1"/>
      <w:numFmt w:val="bullet"/>
      <w:lvlText w:val=""/>
      <w:lvlJc w:val="left"/>
      <w:pPr>
        <w:ind w:left="5040" w:hanging="360"/>
      </w:pPr>
      <w:rPr>
        <w:rFonts w:ascii="Symbol" w:hAnsi="Symbol" w:hint="default"/>
      </w:rPr>
    </w:lvl>
    <w:lvl w:ilvl="7" w:tplc="1CE620D8">
      <w:start w:val="1"/>
      <w:numFmt w:val="bullet"/>
      <w:lvlText w:val="o"/>
      <w:lvlJc w:val="left"/>
      <w:pPr>
        <w:ind w:left="5760" w:hanging="360"/>
      </w:pPr>
      <w:rPr>
        <w:rFonts w:ascii="Courier New" w:hAnsi="Courier New" w:cs="Courier New" w:hint="default"/>
      </w:rPr>
    </w:lvl>
    <w:lvl w:ilvl="8" w:tplc="4ED25AEC">
      <w:start w:val="1"/>
      <w:numFmt w:val="bullet"/>
      <w:lvlText w:val=""/>
      <w:lvlJc w:val="left"/>
      <w:pPr>
        <w:ind w:left="6480" w:hanging="360"/>
      </w:pPr>
      <w:rPr>
        <w:rFonts w:ascii="Wingdings" w:hAnsi="Wingdings" w:hint="default"/>
      </w:rPr>
    </w:lvl>
  </w:abstractNum>
  <w:abstractNum w:abstractNumId="1" w15:restartNumberingAfterBreak="0">
    <w:nsid w:val="3F085D9B"/>
    <w:multiLevelType w:val="hybridMultilevel"/>
    <w:tmpl w:val="0FA6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48"/>
    <w:rsid w:val="007A29E5"/>
    <w:rsid w:val="009417B0"/>
    <w:rsid w:val="009E5B48"/>
    <w:rsid w:val="00A52F53"/>
    <w:rsid w:val="00C01F09"/>
    <w:rsid w:val="00C77A3F"/>
    <w:rsid w:val="00FD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55F5"/>
  <w15:chartTrackingRefBased/>
  <w15:docId w15:val="{A5EF7626-F793-4287-9358-4303E723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417B0"/>
    <w:rPr>
      <w:color w:val="0000FF"/>
      <w:u w:val="single"/>
    </w:rPr>
  </w:style>
  <w:style w:type="paragraph" w:styleId="ListParagraph">
    <w:name w:val="List Paragraph"/>
    <w:basedOn w:val="Normal"/>
    <w:uiPriority w:val="34"/>
    <w:qFormat/>
    <w:rsid w:val="009417B0"/>
    <w:pPr>
      <w:ind w:left="720"/>
      <w:contextualSpacing/>
      <w:jc w:val="both"/>
    </w:pPr>
    <w:rPr>
      <w:szCs w:val="20"/>
    </w:rPr>
  </w:style>
  <w:style w:type="paragraph" w:customStyle="1" w:styleId="Heading1a">
    <w:name w:val="Heading 1a"/>
    <w:rsid w:val="009417B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2018-04-16T13:56:00Z</dcterms:created>
  <dcterms:modified xsi:type="dcterms:W3CDTF">2018-04-16T13:56:00Z</dcterms:modified>
</cp:coreProperties>
</file>