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1</w:t>
      </w:r>
      <w:r w:rsidR="00DD6750">
        <w:rPr>
          <w:rFonts w:ascii="GHEA Grapalat" w:hAnsi="GHEA Grapalat"/>
          <w:i w:val="0"/>
          <w:lang w:val="af-ZA"/>
        </w:rPr>
        <w:t>8</w:t>
      </w:r>
      <w:r w:rsidR="00377C37">
        <w:rPr>
          <w:rFonts w:ascii="GHEA Grapalat" w:hAnsi="GHEA Grapalat"/>
          <w:i w:val="0"/>
          <w:lang w:val="af-ZA"/>
        </w:rPr>
        <w:t xml:space="preserve">   թվականի </w:t>
      </w:r>
      <w:r w:rsidR="00DD6750">
        <w:rPr>
          <w:rFonts w:ascii="GHEA Grapalat" w:hAnsi="GHEA Grapalat"/>
          <w:i w:val="0"/>
          <w:lang w:val="af-ZA"/>
        </w:rPr>
        <w:t>հունվար</w:t>
      </w:r>
      <w:r w:rsidR="00377C37" w:rsidRPr="00321F4E">
        <w:rPr>
          <w:rFonts w:ascii="GHEA Grapalat" w:hAnsi="GHEA Grapalat"/>
          <w:i w:val="0"/>
          <w:lang w:val="af-ZA"/>
        </w:rPr>
        <w:t xml:space="preserve"> </w:t>
      </w:r>
      <w:r w:rsidR="00DD6750">
        <w:rPr>
          <w:rFonts w:ascii="GHEA Grapalat" w:hAnsi="GHEA Grapalat"/>
          <w:i w:val="0"/>
          <w:lang w:val="af-ZA"/>
        </w:rPr>
        <w:t>29</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w:t>
      </w:r>
      <w:r w:rsidR="00DD6750">
        <w:rPr>
          <w:rFonts w:ascii="GHEA Grapalat" w:hAnsi="GHEA Grapalat" w:cs="Sylfaen"/>
          <w:i w:val="0"/>
          <w:lang w:val="af-ZA"/>
        </w:rPr>
        <w:t>8</w:t>
      </w:r>
      <w:r w:rsidR="00377C37" w:rsidRPr="00321F4E">
        <w:rPr>
          <w:rFonts w:ascii="GHEA Grapalat" w:hAnsi="GHEA Grapalat" w:cs="Sylfaen"/>
          <w:i w:val="0"/>
          <w:lang w:val="af-ZA"/>
        </w:rPr>
        <w:t>/</w:t>
      </w:r>
      <w:r w:rsidR="00EB7740">
        <w:rPr>
          <w:rFonts w:ascii="GHEA Grapalat" w:hAnsi="GHEA Grapalat" w:cs="Sylfaen"/>
          <w:i w:val="0"/>
          <w:lang w:val="af-ZA"/>
        </w:rPr>
        <w:t>5</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DD6750">
        <w:rPr>
          <w:rFonts w:ascii="GHEA Grapalat" w:hAnsi="GHEA Grapalat" w:cs="Sylfaen"/>
          <w:i w:val="0"/>
          <w:lang w:val="af-ZA"/>
        </w:rPr>
        <w:t>ՀԱԲԼԾԿ-</w:t>
      </w:r>
      <w:r w:rsidR="00525BB3">
        <w:rPr>
          <w:rFonts w:ascii="GHEA Grapalat" w:hAnsi="GHEA Grapalat" w:cs="Sylfaen"/>
          <w:i w:val="0"/>
          <w:lang w:val="af-ZA"/>
        </w:rPr>
        <w:t>ԳՀԱՊՁԲ-</w:t>
      </w:r>
      <w:r w:rsidRPr="008C0039">
        <w:rPr>
          <w:rFonts w:ascii="GHEA Grapalat" w:hAnsi="GHEA Grapalat" w:cs="Sylfaen"/>
          <w:i w:val="0"/>
          <w:lang w:val="af-ZA"/>
        </w:rPr>
        <w:t>1</w:t>
      </w:r>
      <w:r w:rsidR="00DD6750">
        <w:rPr>
          <w:rFonts w:ascii="GHEA Grapalat" w:hAnsi="GHEA Grapalat" w:cs="Sylfaen"/>
          <w:i w:val="0"/>
          <w:lang w:val="af-ZA"/>
        </w:rPr>
        <w:t>8</w:t>
      </w:r>
      <w:r w:rsidR="00525BB3">
        <w:rPr>
          <w:rFonts w:ascii="GHEA Grapalat" w:hAnsi="GHEA Grapalat" w:cs="Sylfaen"/>
          <w:i w:val="0"/>
          <w:lang w:val="af-ZA"/>
        </w:rPr>
        <w:t>/</w:t>
      </w:r>
      <w:r w:rsidR="00EB7740">
        <w:rPr>
          <w:rFonts w:ascii="GHEA Grapalat" w:hAnsi="GHEA Grapalat" w:cs="Sylfaen"/>
          <w:i w:val="0"/>
          <w:lang w:val="af-ZA"/>
        </w:rPr>
        <w:t>5</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514A94">
        <w:rPr>
          <w:rFonts w:ascii="GHEA Grapalat" w:hAnsi="GHEA Grapalat"/>
          <w:i w:val="0"/>
          <w:color w:val="000000"/>
        </w:rPr>
        <w:t>օ</w:t>
      </w:r>
      <w:r w:rsidR="00514A94" w:rsidRPr="00514A94">
        <w:rPr>
          <w:rFonts w:ascii="GHEA Grapalat" w:hAnsi="GHEA Grapalat"/>
          <w:i w:val="0"/>
          <w:color w:val="000000"/>
        </w:rPr>
        <w:t>դափոխության</w:t>
      </w:r>
      <w:r w:rsidR="00514A94" w:rsidRPr="00514A94">
        <w:rPr>
          <w:rFonts w:ascii="GHEA Grapalat" w:hAnsi="GHEA Grapalat"/>
          <w:i w:val="0"/>
          <w:color w:val="000000"/>
          <w:lang w:val="af-ZA"/>
        </w:rPr>
        <w:t xml:space="preserve"> </w:t>
      </w:r>
      <w:r w:rsidR="00514A94" w:rsidRPr="00514A94">
        <w:rPr>
          <w:rFonts w:ascii="GHEA Grapalat" w:hAnsi="GHEA Grapalat"/>
          <w:i w:val="0"/>
          <w:color w:val="000000"/>
        </w:rPr>
        <w:t>համակարգ</w:t>
      </w:r>
      <w:r w:rsidR="005C2123" w:rsidRPr="005C2123">
        <w:rPr>
          <w:rFonts w:ascii="GHEA Grapalat" w:hAnsi="GHEA Grapalat"/>
          <w:i w:val="0"/>
          <w:color w:val="000000"/>
        </w:rPr>
        <w:t>ի</w:t>
      </w:r>
      <w:r w:rsidRPr="005C2123">
        <w:rPr>
          <w:rFonts w:ascii="GHEA Grapalat" w:hAnsi="GHEA Grapalat"/>
          <w:i w:val="0"/>
          <w:sz w:val="16"/>
          <w:szCs w:val="16"/>
          <w:lang w:val="af-ZA"/>
        </w:rPr>
        <w:t xml:space="preserve"> </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E132D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EB7740">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E132DE">
      <w:pPr>
        <w:pStyle w:val="BodyTextIndent"/>
        <w:spacing w:line="240" w:lineRule="auto"/>
        <w:ind w:firstLine="0"/>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EB7740">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w:t>
      </w:r>
      <w:r w:rsidR="00DD6750">
        <w:rPr>
          <w:rFonts w:ascii="GHEA Grapalat" w:hAnsi="GHEA Grapalat"/>
          <w:b/>
          <w:i w:val="0"/>
          <w:lang w:val="af-ZA"/>
        </w:rPr>
        <w:t>8</w:t>
      </w:r>
      <w:r w:rsidR="00DD7180" w:rsidRPr="00321F4E">
        <w:rPr>
          <w:rFonts w:ascii="GHEA Grapalat" w:hAnsi="GHEA Grapalat"/>
          <w:b/>
          <w:i w:val="0"/>
          <w:lang w:val="af-ZA"/>
        </w:rPr>
        <w:t>թ.</w:t>
      </w:r>
      <w:r w:rsidRPr="00321F4E">
        <w:rPr>
          <w:rFonts w:ascii="GHEA Grapalat" w:hAnsi="GHEA Grapalat"/>
          <w:b/>
          <w:i w:val="0"/>
          <w:lang w:val="af-ZA"/>
        </w:rPr>
        <w:t xml:space="preserve"> </w:t>
      </w:r>
      <w:r w:rsidR="00DD6750">
        <w:rPr>
          <w:rFonts w:ascii="GHEA Grapalat" w:hAnsi="GHEA Grapalat"/>
          <w:b/>
          <w:i w:val="0"/>
          <w:lang w:val="af-ZA"/>
        </w:rPr>
        <w:t>փետրվար</w:t>
      </w:r>
      <w:r w:rsidR="00CF3E1A">
        <w:rPr>
          <w:rFonts w:ascii="GHEA Grapalat" w:hAnsi="GHEA Grapalat"/>
          <w:b/>
          <w:i w:val="0"/>
          <w:lang w:val="af-ZA"/>
        </w:rPr>
        <w:t>ի</w:t>
      </w:r>
      <w:r w:rsidR="000D3D33" w:rsidRPr="00321F4E">
        <w:rPr>
          <w:rFonts w:ascii="GHEA Grapalat" w:hAnsi="GHEA Grapalat"/>
          <w:b/>
          <w:i w:val="0"/>
          <w:lang w:val="af-ZA"/>
        </w:rPr>
        <w:t xml:space="preserve"> «</w:t>
      </w:r>
      <w:r w:rsidR="00DD6750">
        <w:rPr>
          <w:rFonts w:ascii="GHEA Grapalat" w:hAnsi="GHEA Grapalat"/>
          <w:b/>
          <w:i w:val="0"/>
          <w:lang w:val="af-ZA"/>
        </w:rPr>
        <w:t>5</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EB7740">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DD6750" w:rsidP="008C003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ՀԱԲԼԾԿ-</w:t>
      </w:r>
      <w:r w:rsidR="00377C37" w:rsidRPr="00377C37">
        <w:rPr>
          <w:rFonts w:ascii="GHEA Grapalat" w:hAnsi="GHEA Grapalat" w:cs="Sylfaen"/>
          <w:i/>
          <w:sz w:val="20"/>
          <w:szCs w:val="20"/>
          <w:lang w:val="af-ZA"/>
        </w:rPr>
        <w:t>ԳՀԱՊՁԲ-1</w:t>
      </w:r>
      <w:r>
        <w:rPr>
          <w:rFonts w:ascii="GHEA Grapalat" w:hAnsi="GHEA Grapalat" w:cs="Sylfaen"/>
          <w:i/>
          <w:sz w:val="20"/>
          <w:szCs w:val="20"/>
          <w:lang w:val="af-ZA"/>
        </w:rPr>
        <w:t>8</w:t>
      </w:r>
      <w:r w:rsidR="00377C37" w:rsidRPr="00377C37">
        <w:rPr>
          <w:rFonts w:ascii="GHEA Grapalat" w:hAnsi="GHEA Grapalat" w:cs="Sylfaen"/>
          <w:i/>
          <w:sz w:val="20"/>
          <w:szCs w:val="20"/>
          <w:lang w:val="af-ZA"/>
        </w:rPr>
        <w:t>/</w:t>
      </w:r>
      <w:r w:rsidR="00EB7740">
        <w:rPr>
          <w:rFonts w:ascii="GHEA Grapalat" w:hAnsi="GHEA Grapalat" w:cs="Sylfaen"/>
          <w:i/>
          <w:sz w:val="20"/>
          <w:szCs w:val="20"/>
          <w:lang w:val="af-ZA"/>
        </w:rPr>
        <w:t>5</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w:t>
      </w:r>
      <w:r w:rsidR="00DD6750">
        <w:rPr>
          <w:rFonts w:ascii="GHEA Grapalat" w:hAnsi="GHEA Grapalat" w:cs="Sylfaen"/>
          <w:i/>
          <w:sz w:val="20"/>
          <w:szCs w:val="20"/>
          <w:lang w:val="af-ZA"/>
        </w:rPr>
        <w:t>8</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DD6750">
        <w:rPr>
          <w:rFonts w:ascii="GHEA Grapalat" w:hAnsi="GHEA Grapalat" w:cs="Times Armenian"/>
          <w:i/>
          <w:sz w:val="20"/>
          <w:szCs w:val="20"/>
          <w:lang w:val="af-ZA"/>
        </w:rPr>
        <w:t>հունվար</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DD6750">
        <w:rPr>
          <w:rFonts w:ascii="GHEA Grapalat" w:hAnsi="GHEA Grapalat" w:cs="Times Armenian"/>
          <w:i/>
          <w:sz w:val="20"/>
          <w:szCs w:val="20"/>
          <w:lang w:val="af-ZA"/>
        </w:rPr>
        <w:t>29</w:t>
      </w:r>
      <w:r w:rsidR="00043641">
        <w:rPr>
          <w:rFonts w:ascii="GHEA Grapalat" w:hAnsi="GHEA Grapalat" w:cs="Times Armenian"/>
          <w:i/>
          <w:sz w:val="20"/>
          <w:szCs w:val="20"/>
          <w:lang w:val="af-ZA"/>
        </w:rPr>
        <w:t>-</w:t>
      </w:r>
      <w:r w:rsidR="00043641" w:rsidRPr="00043641">
        <w:rPr>
          <w:rFonts w:ascii="GHEA Grapalat" w:hAnsi="GHEA Grapalat" w:cs="Times Armenian"/>
          <w:i/>
          <w:sz w:val="20"/>
          <w:szCs w:val="20"/>
          <w:lang w:val="af-ZA"/>
        </w:rPr>
        <w:t>ի</w:t>
      </w:r>
      <w:r w:rsidR="00043641">
        <w:rPr>
          <w:rFonts w:ascii="GHEA Grapalat" w:hAnsi="GHEA Grapalat" w:cs="Times Armenian"/>
          <w:i/>
          <w:sz w:val="20"/>
          <w:szCs w:val="20"/>
          <w:lang w:val="af-ZA"/>
        </w:rPr>
        <w:t xml:space="preserve"> </w:t>
      </w:r>
      <w:r w:rsidR="00377C37" w:rsidRPr="0041053B">
        <w:rPr>
          <w:rFonts w:ascii="GHEA Grapalat" w:hAnsi="GHEA Grapalat" w:cs="Times Armenian"/>
          <w:i/>
          <w:sz w:val="20"/>
          <w:szCs w:val="20"/>
          <w:lang w:val="af-ZA"/>
        </w:rPr>
        <w:t>N1</w:t>
      </w:r>
      <w:r w:rsidR="00DD6750">
        <w:rPr>
          <w:rFonts w:ascii="GHEA Grapalat" w:hAnsi="GHEA Grapalat" w:cs="Times Armenian"/>
          <w:i/>
          <w:sz w:val="20"/>
          <w:szCs w:val="20"/>
          <w:lang w:val="af-ZA"/>
        </w:rPr>
        <w:t>8</w:t>
      </w:r>
      <w:r w:rsidR="00377C37" w:rsidRPr="0041053B">
        <w:rPr>
          <w:rFonts w:ascii="GHEA Grapalat" w:hAnsi="GHEA Grapalat" w:cs="Times Armenian"/>
          <w:i/>
          <w:sz w:val="20"/>
          <w:szCs w:val="20"/>
          <w:lang w:val="af-ZA"/>
        </w:rPr>
        <w:t>/</w:t>
      </w:r>
      <w:r w:rsidR="00EB7740">
        <w:rPr>
          <w:rFonts w:ascii="GHEA Grapalat" w:hAnsi="GHEA Grapalat" w:cs="Times Armenian"/>
          <w:i/>
          <w:sz w:val="20"/>
          <w:szCs w:val="20"/>
          <w:lang w:val="af-ZA"/>
        </w:rPr>
        <w:t>5</w:t>
      </w:r>
      <w:r w:rsidR="00B92C1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514A94" w:rsidRPr="00514A94">
        <w:rPr>
          <w:rFonts w:ascii="GHEA Grapalat" w:hAnsi="GHEA Grapalat" w:cs="Sylfaen"/>
          <w:lang w:val="af-ZA"/>
        </w:rPr>
        <w:t>ՕԴԱՓՈԽՈՒԹՅԱՆ ՀԱՄԱԿԱՐԳ</w:t>
      </w:r>
      <w:r w:rsidR="00514A94">
        <w:rPr>
          <w:rFonts w:ascii="GHEA Grapalat" w:hAnsi="GHEA Grapalat" w:cs="Sylfaen"/>
          <w:lang w:val="af-ZA"/>
        </w:rPr>
        <w:t>Ի</w:t>
      </w:r>
      <w:r w:rsidR="00514A94" w:rsidRPr="00514A94">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514A94" w:rsidRPr="00514A94">
        <w:rPr>
          <w:rFonts w:ascii="GHEA Grapalat" w:hAnsi="GHEA Grapalat"/>
          <w:b/>
          <w:sz w:val="20"/>
          <w:lang w:val="af-ZA"/>
        </w:rPr>
        <w:t>ՕԴԱՓՈԽՈՒԹՅԱՆ ՀԱՄԱԿԱՐԳ</w:t>
      </w:r>
      <w:r w:rsidR="00514A94">
        <w:rPr>
          <w:rFonts w:ascii="GHEA Grapalat" w:hAnsi="GHEA Grapalat"/>
          <w:b/>
          <w:sz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DD6750">
        <w:rPr>
          <w:rFonts w:ascii="GHEA Grapalat" w:hAnsi="GHEA Grapalat" w:cs="Times Armenian"/>
          <w:sz w:val="20"/>
          <w:lang w:val="af-ZA"/>
        </w:rPr>
        <w:t>ՀԱԲԼԾԿ-</w:t>
      </w:r>
      <w:r w:rsidR="00855D98">
        <w:rPr>
          <w:rFonts w:ascii="GHEA Grapalat" w:hAnsi="GHEA Grapalat" w:cs="Times Armenian"/>
          <w:sz w:val="20"/>
          <w:lang w:val="af-ZA"/>
        </w:rPr>
        <w:t>ԳՀԱՊՁԲ-1</w:t>
      </w:r>
      <w:r w:rsidR="00DD6750">
        <w:rPr>
          <w:rFonts w:ascii="GHEA Grapalat" w:hAnsi="GHEA Grapalat" w:cs="Times Armenian"/>
          <w:sz w:val="20"/>
          <w:lang w:val="af-ZA"/>
        </w:rPr>
        <w:t>8</w:t>
      </w:r>
      <w:r w:rsidR="00855D98">
        <w:rPr>
          <w:rFonts w:ascii="GHEA Grapalat" w:hAnsi="GHEA Grapalat" w:cs="Times Armenian"/>
          <w:sz w:val="20"/>
          <w:lang w:val="af-ZA"/>
        </w:rPr>
        <w:t>/</w:t>
      </w:r>
      <w:proofErr w:type="gramStart"/>
      <w:r w:rsidR="00E132DE">
        <w:rPr>
          <w:rFonts w:ascii="GHEA Grapalat" w:hAnsi="GHEA Grapalat" w:cs="Times Armenian"/>
          <w:sz w:val="20"/>
          <w:lang w:val="af-ZA"/>
        </w:rPr>
        <w:t>5</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proofErr w:type="gramEnd"/>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612624" w:rsidRPr="00612624">
        <w:rPr>
          <w:rFonts w:ascii="GHEA Grapalat" w:hAnsi="GHEA Grapalat"/>
          <w:i w:val="0"/>
          <w:color w:val="000000"/>
        </w:rPr>
        <w:t>oդափոխման սարք</w:t>
      </w:r>
      <w:r w:rsidR="0041053B">
        <w:rPr>
          <w:rFonts w:ascii="GHEA Grapalat" w:hAnsi="GHEA Grapalat"/>
          <w:i w:val="0"/>
          <w:lang w:val="af-ZA"/>
        </w:rPr>
        <w:t>ի</w:t>
      </w:r>
      <w:r w:rsidR="00855D98" w:rsidRPr="00DF563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w:t>
      </w:r>
      <w:r w:rsidR="00E132DE">
        <w:rPr>
          <w:rFonts w:ascii="GHEA Grapalat" w:hAnsi="GHEA Grapalat"/>
          <w:i w:val="0"/>
        </w:rPr>
        <w:t>ը</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E132DE">
        <w:rPr>
          <w:rFonts w:ascii="GHEA Grapalat" w:hAnsi="GHEA Grapalat"/>
          <w:i w:val="0"/>
        </w:rPr>
        <w:t>է</w:t>
      </w:r>
      <w:r w:rsidRPr="00864564">
        <w:rPr>
          <w:rFonts w:ascii="GHEA Grapalat" w:hAnsi="GHEA Grapalat"/>
          <w:i w:val="0"/>
          <w:lang w:val="af-ZA"/>
        </w:rPr>
        <w:t xml:space="preserve"> </w:t>
      </w:r>
      <w:r w:rsidR="000219A0">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55D98" w:rsidRPr="00525BB3" w:rsidTr="000219A0">
        <w:trPr>
          <w:trHeight w:val="305"/>
        </w:trPr>
        <w:tc>
          <w:tcPr>
            <w:tcW w:w="1530" w:type="dxa"/>
          </w:tcPr>
          <w:p w:rsidR="00855D98" w:rsidRPr="00F42644" w:rsidRDefault="00855D98" w:rsidP="00855D98">
            <w:pPr>
              <w:pStyle w:val="ListParagraph"/>
              <w:numPr>
                <w:ilvl w:val="0"/>
                <w:numId w:val="17"/>
              </w:numPr>
              <w:contextualSpacing/>
              <w:rPr>
                <w:rFonts w:ascii="GHEA Grapalat" w:hAnsi="GHEA Grapalat"/>
                <w:sz w:val="20"/>
                <w:szCs w:val="20"/>
              </w:rPr>
            </w:pPr>
          </w:p>
        </w:tc>
        <w:tc>
          <w:tcPr>
            <w:tcW w:w="8820" w:type="dxa"/>
          </w:tcPr>
          <w:p w:rsidR="00855D98" w:rsidRPr="00612624" w:rsidRDefault="00514A94" w:rsidP="00855D98">
            <w:pPr>
              <w:pBdr>
                <w:right w:val="dotted" w:sz="6" w:space="5" w:color="D7D7D7"/>
              </w:pBdr>
              <w:rPr>
                <w:rFonts w:ascii="GHEA Grapalat" w:hAnsi="GHEA Grapalat" w:cs="Sylfaen"/>
                <w:sz w:val="20"/>
                <w:szCs w:val="20"/>
              </w:rPr>
            </w:pPr>
            <w:r w:rsidRPr="00514A94">
              <w:rPr>
                <w:rFonts w:ascii="GHEA Grapalat" w:hAnsi="GHEA Grapalat"/>
                <w:color w:val="000000"/>
                <w:sz w:val="20"/>
                <w:szCs w:val="20"/>
              </w:rPr>
              <w:t>Օդափոխության համակարգ</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w:t>
      </w:r>
      <w:r w:rsidRPr="00043641">
        <w:rPr>
          <w:rFonts w:ascii="GHEA Grapalat" w:hAnsi="GHEA Grapalat" w:cs="Arial Armenian"/>
          <w:sz w:val="20"/>
          <w:szCs w:val="20"/>
          <w:lang w:val="hy-AM" w:eastAsia="ru-RU"/>
        </w:rPr>
        <w:t xml:space="preserve">են համարվում </w:t>
      </w:r>
      <w:r w:rsidR="00043641" w:rsidRPr="00043641">
        <w:rPr>
          <w:rFonts w:ascii="GHEA Grapalat" w:hAnsi="GHEA Grapalat" w:cs="Arial Armenian"/>
          <w:sz w:val="20"/>
          <w:szCs w:val="20"/>
          <w:lang w:val="hy-AM" w:eastAsia="ru-RU"/>
        </w:rPr>
        <w:t>օդափոխման սարքերի</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CF3E1A">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EB774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1) հայտերի բացման նիստի արձանագրության բնօրինակից, ինչպես նաև </w:t>
      </w:r>
      <w:r w:rsidRPr="006A74E6">
        <w:rPr>
          <w:rFonts w:ascii="GHEA Grapalat" w:hAnsi="GHEA Grapalat" w:cs="Sylfaen"/>
          <w:szCs w:val="24"/>
        </w:rPr>
        <w:t>գրանցամատյանի</w:t>
      </w:r>
      <w:r w:rsidRPr="00864564">
        <w:rPr>
          <w:rFonts w:ascii="GHEA Grapalat" w:hAnsi="GHEA Grapalat" w:cs="Sylfaen"/>
          <w:szCs w:val="24"/>
        </w:rPr>
        <w:t xml:space="preserve">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6A74E6" w:rsidRDefault="008C0039" w:rsidP="008C0039">
      <w:pPr>
        <w:pStyle w:val="BodyTextIndent2"/>
        <w:spacing w:line="240" w:lineRule="auto"/>
        <w:ind w:firstLine="567"/>
        <w:rPr>
          <w:rFonts w:ascii="GHEA Grapalat" w:hAnsi="GHEA Grapalat" w:cs="Sylfaen"/>
          <w:szCs w:val="24"/>
        </w:rPr>
      </w:pPr>
      <w:r w:rsidRPr="006A74E6">
        <w:rPr>
          <w:rFonts w:ascii="GHEA Grapalat" w:hAnsi="GHEA Grapalat" w:cs="Sylfaen"/>
          <w:szCs w:val="24"/>
        </w:rPr>
        <w:t>8.</w:t>
      </w:r>
      <w:r w:rsidRPr="006A74E6">
        <w:rPr>
          <w:rFonts w:ascii="GHEA Grapalat" w:hAnsi="GHEA Grapalat" w:cs="Sylfaen"/>
          <w:szCs w:val="24"/>
          <w:lang w:val="hy-AM"/>
        </w:rPr>
        <w:t>16</w:t>
      </w:r>
      <w:r w:rsidRPr="006A74E6">
        <w:rPr>
          <w:rFonts w:ascii="GHEA Grapalat" w:hAnsi="GHEA Grapalat" w:cs="Sylfaen"/>
          <w:szCs w:val="24"/>
        </w:rPr>
        <w:t xml:space="preserve"> </w:t>
      </w:r>
      <w:r w:rsidRPr="006A74E6">
        <w:rPr>
          <w:rFonts w:ascii="GHEA Grapalat" w:hAnsi="GHEA Grapalat" w:cs="Sylfaen"/>
          <w:szCs w:val="24"/>
          <w:lang w:val="hy-AM"/>
        </w:rPr>
        <w:t>Սույն</w:t>
      </w:r>
      <w:r w:rsidRPr="006A74E6">
        <w:rPr>
          <w:rFonts w:ascii="GHEA Grapalat" w:hAnsi="GHEA Grapalat" w:cs="Sylfaen"/>
          <w:szCs w:val="24"/>
        </w:rPr>
        <w:t xml:space="preserve"> </w:t>
      </w:r>
      <w:r w:rsidRPr="006A74E6">
        <w:rPr>
          <w:rFonts w:ascii="GHEA Grapalat" w:hAnsi="GHEA Grapalat" w:cs="Sylfaen"/>
          <w:szCs w:val="24"/>
          <w:lang w:val="hy-AM"/>
        </w:rPr>
        <w:t>հրավերի</w:t>
      </w:r>
      <w:r w:rsidRPr="006A74E6">
        <w:rPr>
          <w:rFonts w:ascii="GHEA Grapalat" w:hAnsi="GHEA Grapalat" w:cs="Sylfaen"/>
          <w:szCs w:val="24"/>
        </w:rPr>
        <w:t xml:space="preserve"> 1-ին մասի 8.</w:t>
      </w:r>
      <w:r w:rsidRPr="006A74E6">
        <w:rPr>
          <w:rFonts w:ascii="GHEA Grapalat" w:hAnsi="GHEA Grapalat" w:cs="Sylfaen"/>
          <w:szCs w:val="24"/>
          <w:lang w:val="hy-AM"/>
        </w:rPr>
        <w:t>14</w:t>
      </w:r>
      <w:r w:rsidRPr="006A74E6">
        <w:rPr>
          <w:rFonts w:ascii="GHEA Grapalat" w:hAnsi="GHEA Grapalat" w:cs="Sylfaen"/>
          <w:szCs w:val="24"/>
        </w:rPr>
        <w:t xml:space="preserve"> </w:t>
      </w:r>
      <w:r w:rsidRPr="006A74E6">
        <w:rPr>
          <w:rFonts w:ascii="GHEA Grapalat" w:hAnsi="GHEA Grapalat" w:cs="Sylfaen"/>
          <w:szCs w:val="24"/>
          <w:lang w:val="hy-AM"/>
        </w:rPr>
        <w:t>կետ</w:t>
      </w:r>
      <w:r w:rsidRPr="006A74E6">
        <w:rPr>
          <w:rFonts w:ascii="GHEA Grapalat" w:hAnsi="GHEA Grapalat" w:cs="Sylfaen"/>
          <w:szCs w:val="24"/>
        </w:rPr>
        <w:t xml:space="preserve">ով </w:t>
      </w:r>
      <w:r w:rsidRPr="006A74E6">
        <w:rPr>
          <w:rFonts w:ascii="GHEA Grapalat" w:hAnsi="GHEA Grapalat" w:cs="Sylfaen"/>
          <w:szCs w:val="24"/>
          <w:lang w:val="hy-AM"/>
        </w:rPr>
        <w:t>նախատեսված</w:t>
      </w:r>
      <w:r w:rsidRPr="006A74E6">
        <w:rPr>
          <w:rFonts w:ascii="GHEA Grapalat" w:hAnsi="GHEA Grapalat" w:cs="Sylfaen"/>
          <w:szCs w:val="24"/>
        </w:rPr>
        <w:t>` կոմիտե</w:t>
      </w:r>
      <w:r w:rsidRPr="006A74E6">
        <w:rPr>
          <w:rFonts w:ascii="GHEA Grapalat" w:hAnsi="GHEA Grapalat" w:cs="Sylfaen"/>
          <w:szCs w:val="24"/>
          <w:lang w:val="hy-AM"/>
        </w:rPr>
        <w:t>ից</w:t>
      </w:r>
      <w:r w:rsidRPr="006A74E6">
        <w:rPr>
          <w:rFonts w:ascii="GHEA Grapalat" w:hAnsi="GHEA Grapalat" w:cs="Sylfaen"/>
          <w:szCs w:val="24"/>
        </w:rPr>
        <w:t xml:space="preserve"> տեղեկատվության տրամադրման վերջնա</w:t>
      </w:r>
      <w:r w:rsidRPr="006A74E6">
        <w:rPr>
          <w:rFonts w:ascii="GHEA Grapalat" w:hAnsi="GHEA Grapalat" w:cs="Sylfaen"/>
          <w:szCs w:val="24"/>
          <w:lang w:val="hy-AM"/>
        </w:rPr>
        <w:t>ժամկետի</w:t>
      </w:r>
      <w:r w:rsidRPr="006A74E6">
        <w:rPr>
          <w:rFonts w:ascii="GHEA Grapalat" w:hAnsi="GHEA Grapalat" w:cs="Sylfaen"/>
          <w:szCs w:val="24"/>
        </w:rPr>
        <w:t xml:space="preserve"> </w:t>
      </w:r>
      <w:r w:rsidRPr="006A74E6">
        <w:rPr>
          <w:rFonts w:ascii="GHEA Grapalat" w:hAnsi="GHEA Grapalat" w:cs="Sylfaen"/>
          <w:szCs w:val="24"/>
          <w:lang w:val="hy-AM"/>
        </w:rPr>
        <w:t>ավարտին</w:t>
      </w:r>
      <w:r w:rsidRPr="006A74E6">
        <w:rPr>
          <w:rFonts w:ascii="GHEA Grapalat" w:hAnsi="GHEA Grapalat" w:cs="Sylfaen"/>
          <w:szCs w:val="24"/>
        </w:rPr>
        <w:t xml:space="preserve"> </w:t>
      </w:r>
      <w:r w:rsidRPr="006A74E6">
        <w:rPr>
          <w:rFonts w:ascii="GHEA Grapalat" w:hAnsi="GHEA Grapalat" w:cs="Sylfaen"/>
          <w:szCs w:val="24"/>
          <w:lang w:val="hy-AM"/>
        </w:rPr>
        <w:t>հաջորդող</w:t>
      </w:r>
      <w:r w:rsidRPr="006A74E6">
        <w:rPr>
          <w:rFonts w:ascii="GHEA Grapalat" w:hAnsi="GHEA Grapalat" w:cs="Sylfaen"/>
          <w:szCs w:val="24"/>
        </w:rPr>
        <w:t xml:space="preserve"> </w:t>
      </w:r>
      <w:r w:rsidRPr="006A74E6">
        <w:rPr>
          <w:rFonts w:ascii="GHEA Grapalat" w:hAnsi="GHEA Grapalat" w:cs="Sylfaen"/>
          <w:szCs w:val="24"/>
          <w:lang w:val="hy-AM"/>
        </w:rPr>
        <w:t>աշխատանքային</w:t>
      </w:r>
      <w:r w:rsidRPr="006A74E6">
        <w:rPr>
          <w:rFonts w:ascii="GHEA Grapalat" w:hAnsi="GHEA Grapalat" w:cs="Sylfaen"/>
          <w:szCs w:val="24"/>
        </w:rPr>
        <w:t xml:space="preserve"> </w:t>
      </w:r>
      <w:r w:rsidRPr="006A74E6">
        <w:rPr>
          <w:rFonts w:ascii="GHEA Grapalat" w:hAnsi="GHEA Grapalat" w:cs="Sylfaen"/>
          <w:szCs w:val="24"/>
          <w:lang w:val="hy-AM"/>
        </w:rPr>
        <w:t>օրը</w:t>
      </w:r>
      <w:r w:rsidRPr="006A74E6">
        <w:rPr>
          <w:rFonts w:ascii="GHEA Grapalat" w:hAnsi="GHEA Grapalat" w:cs="Sylfaen"/>
          <w:szCs w:val="24"/>
        </w:rPr>
        <w:t xml:space="preserve"> </w:t>
      </w:r>
      <w:r w:rsidRPr="006A74E6">
        <w:rPr>
          <w:rFonts w:ascii="GHEA Grapalat" w:hAnsi="GHEA Grapalat" w:cs="Sylfaen"/>
          <w:szCs w:val="24"/>
          <w:lang w:val="hy-AM"/>
        </w:rPr>
        <w:t>քարտուղարն</w:t>
      </w:r>
      <w:r w:rsidRPr="006A74E6">
        <w:rPr>
          <w:rFonts w:ascii="GHEA Grapalat" w:hAnsi="GHEA Grapalat" w:cs="Sylfaen"/>
          <w:szCs w:val="24"/>
        </w:rPr>
        <w:t xml:space="preserve"> </w:t>
      </w:r>
      <w:r w:rsidRPr="006A74E6">
        <w:rPr>
          <w:rFonts w:ascii="GHEA Grapalat" w:hAnsi="GHEA Grapalat" w:cs="Sylfaen"/>
          <w:szCs w:val="24"/>
          <w:lang w:val="hy-AM"/>
        </w:rPr>
        <w:t>էլեկտրոնային</w:t>
      </w:r>
      <w:r w:rsidRPr="006A74E6">
        <w:rPr>
          <w:rFonts w:ascii="GHEA Grapalat" w:hAnsi="GHEA Grapalat" w:cs="Sylfaen"/>
          <w:szCs w:val="24"/>
        </w:rPr>
        <w:t xml:space="preserve"> </w:t>
      </w:r>
      <w:r w:rsidRPr="006A74E6">
        <w:rPr>
          <w:rFonts w:ascii="GHEA Grapalat" w:hAnsi="GHEA Grapalat" w:cs="Sylfaen"/>
          <w:szCs w:val="24"/>
          <w:lang w:val="hy-AM"/>
        </w:rPr>
        <w:t>եղանակով</w:t>
      </w:r>
      <w:r w:rsidRPr="006A74E6">
        <w:rPr>
          <w:rFonts w:ascii="GHEA Grapalat" w:hAnsi="GHEA Grapalat" w:cs="Sylfaen"/>
          <w:szCs w:val="24"/>
        </w:rPr>
        <w:t xml:space="preserve"> </w:t>
      </w:r>
      <w:r w:rsidRPr="006A74E6">
        <w:rPr>
          <w:rFonts w:ascii="GHEA Grapalat" w:hAnsi="GHEA Grapalat" w:cs="Sylfaen"/>
          <w:szCs w:val="24"/>
          <w:lang w:val="hy-AM"/>
        </w:rPr>
        <w:t>հանձնաժողովի</w:t>
      </w:r>
      <w:r w:rsidRPr="006A74E6">
        <w:rPr>
          <w:rFonts w:ascii="GHEA Grapalat" w:hAnsi="GHEA Grapalat" w:cs="Sylfaen"/>
          <w:szCs w:val="24"/>
        </w:rPr>
        <w:t xml:space="preserve"> </w:t>
      </w:r>
      <w:r w:rsidRPr="006A74E6">
        <w:rPr>
          <w:rFonts w:ascii="GHEA Grapalat" w:hAnsi="GHEA Grapalat" w:cs="Sylfaen"/>
          <w:szCs w:val="24"/>
          <w:lang w:val="hy-AM"/>
        </w:rPr>
        <w:t>անդամներին</w:t>
      </w:r>
      <w:r w:rsidRPr="006A74E6">
        <w:rPr>
          <w:rFonts w:ascii="GHEA Grapalat" w:hAnsi="GHEA Grapalat" w:cs="Sylfaen"/>
          <w:szCs w:val="24"/>
        </w:rPr>
        <w:t xml:space="preserve"> </w:t>
      </w:r>
      <w:r w:rsidRPr="006A74E6">
        <w:rPr>
          <w:rFonts w:ascii="GHEA Grapalat" w:hAnsi="GHEA Grapalat" w:cs="Sylfaen"/>
          <w:szCs w:val="24"/>
          <w:lang w:val="hy-AM"/>
        </w:rPr>
        <w:t>միաժամանակ</w:t>
      </w:r>
      <w:r w:rsidRPr="006A74E6">
        <w:rPr>
          <w:rFonts w:ascii="GHEA Grapalat" w:hAnsi="GHEA Grapalat" w:cs="Sylfaen"/>
          <w:szCs w:val="24"/>
        </w:rPr>
        <w:t xml:space="preserve"> </w:t>
      </w:r>
      <w:r w:rsidRPr="006A74E6">
        <w:rPr>
          <w:rFonts w:ascii="GHEA Grapalat" w:hAnsi="GHEA Grapalat" w:cs="Sylfaen"/>
          <w:szCs w:val="24"/>
          <w:lang w:val="hy-AM"/>
        </w:rPr>
        <w:t>տրամադրում</w:t>
      </w:r>
      <w:r w:rsidRPr="006A74E6">
        <w:rPr>
          <w:rFonts w:ascii="GHEA Grapalat" w:hAnsi="GHEA Grapalat" w:cs="Sylfaen"/>
          <w:szCs w:val="24"/>
        </w:rPr>
        <w:t xml:space="preserve"> </w:t>
      </w:r>
      <w:r w:rsidRPr="006A74E6">
        <w:rPr>
          <w:rFonts w:ascii="GHEA Grapalat" w:hAnsi="GHEA Grapalat" w:cs="Sylfaen"/>
          <w:szCs w:val="24"/>
          <w:lang w:val="hy-AM"/>
        </w:rPr>
        <w:t>է</w:t>
      </w:r>
      <w:r w:rsidRPr="006A74E6">
        <w:rPr>
          <w:rFonts w:ascii="GHEA Grapalat" w:hAnsi="GHEA Grapalat" w:cs="Sylfaen"/>
          <w:szCs w:val="24"/>
        </w:rPr>
        <w:t xml:space="preserve"> </w:t>
      </w:r>
      <w:r w:rsidRPr="006A74E6">
        <w:rPr>
          <w:rFonts w:ascii="GHEA Grapalat" w:hAnsi="GHEA Grapalat" w:cs="Sylfaen"/>
          <w:szCs w:val="24"/>
          <w:lang w:val="hy-AM"/>
        </w:rPr>
        <w:t>գնահատման</w:t>
      </w:r>
      <w:r w:rsidRPr="006A74E6">
        <w:rPr>
          <w:rFonts w:ascii="GHEA Grapalat" w:hAnsi="GHEA Grapalat" w:cs="Sylfaen"/>
          <w:szCs w:val="24"/>
        </w:rPr>
        <w:t xml:space="preserve"> </w:t>
      </w:r>
      <w:r w:rsidRPr="006A74E6">
        <w:rPr>
          <w:rFonts w:ascii="GHEA Grapalat" w:hAnsi="GHEA Grapalat" w:cs="Sylfaen"/>
          <w:szCs w:val="24"/>
          <w:lang w:val="hy-AM"/>
        </w:rPr>
        <w:t>թերթիկների</w:t>
      </w:r>
      <w:r w:rsidRPr="006A74E6">
        <w:rPr>
          <w:rFonts w:ascii="GHEA Grapalat" w:hAnsi="GHEA Grapalat" w:cs="Sylfaen"/>
          <w:szCs w:val="24"/>
        </w:rPr>
        <w:t xml:space="preserve"> </w:t>
      </w:r>
      <w:r w:rsidRPr="006A74E6">
        <w:rPr>
          <w:rFonts w:ascii="GHEA Grapalat" w:hAnsi="GHEA Grapalat" w:cs="Sylfaen"/>
          <w:szCs w:val="24"/>
          <w:lang w:val="hy-AM"/>
        </w:rPr>
        <w:t>երկուական</w:t>
      </w:r>
      <w:r w:rsidRPr="006A74E6">
        <w:rPr>
          <w:rFonts w:ascii="GHEA Grapalat" w:hAnsi="GHEA Grapalat" w:cs="Sylfaen"/>
          <w:szCs w:val="24"/>
        </w:rPr>
        <w:t xml:space="preserve"> </w:t>
      </w:r>
      <w:r w:rsidRPr="006A74E6">
        <w:rPr>
          <w:rFonts w:ascii="GHEA Grapalat" w:hAnsi="GHEA Grapalat" w:cs="Sylfaen"/>
          <w:szCs w:val="24"/>
          <w:lang w:val="hy-AM"/>
        </w:rPr>
        <w:t>օրինակ,</w:t>
      </w:r>
      <w:r w:rsidRPr="006A74E6">
        <w:rPr>
          <w:rFonts w:ascii="GHEA Grapalat" w:hAnsi="GHEA Grapalat" w:cs="Sylfaen"/>
          <w:szCs w:val="24"/>
        </w:rPr>
        <w:t xml:space="preserve"> կոմիտե</w:t>
      </w:r>
      <w:r w:rsidRPr="006A74E6">
        <w:rPr>
          <w:rFonts w:ascii="GHEA Grapalat" w:hAnsi="GHEA Grapalat" w:cs="Sylfaen"/>
          <w:szCs w:val="24"/>
          <w:lang w:val="hy-AM"/>
        </w:rPr>
        <w:t>ից</w:t>
      </w:r>
      <w:r w:rsidRPr="006A74E6">
        <w:rPr>
          <w:rFonts w:ascii="GHEA Grapalat" w:hAnsi="GHEA Grapalat" w:cs="Sylfaen"/>
          <w:szCs w:val="24"/>
        </w:rPr>
        <w:t xml:space="preserve"> </w:t>
      </w:r>
      <w:r w:rsidRPr="006A74E6">
        <w:rPr>
          <w:rFonts w:ascii="GHEA Grapalat" w:hAnsi="GHEA Grapalat" w:cs="Sylfaen"/>
          <w:szCs w:val="24"/>
          <w:lang w:val="hy-AM"/>
        </w:rPr>
        <w:t>ստացված</w:t>
      </w:r>
      <w:r w:rsidRPr="006A74E6">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6A74E6">
        <w:rPr>
          <w:rFonts w:ascii="GHEA Grapalat" w:hAnsi="GHEA Grapalat" w:cs="Sylfaen"/>
          <w:szCs w:val="24"/>
          <w:lang w:val="hy-AM"/>
        </w:rPr>
        <w:t>Հայտերի գնահատման արդյունքների հաստատման նիստը հրավիրվում</w:t>
      </w:r>
      <w:r w:rsidRPr="006A74E6">
        <w:rPr>
          <w:rFonts w:ascii="GHEA Grapalat" w:hAnsi="GHEA Grapalat" w:cs="Sylfaen"/>
          <w:szCs w:val="24"/>
        </w:rPr>
        <w:t xml:space="preserve"> </w:t>
      </w:r>
      <w:r w:rsidRPr="006A74E6">
        <w:rPr>
          <w:rFonts w:ascii="GHEA Grapalat" w:hAnsi="GHEA Grapalat" w:cs="Sylfaen"/>
          <w:szCs w:val="24"/>
          <w:lang w:val="hy-AM"/>
        </w:rPr>
        <w:t>է</w:t>
      </w:r>
      <w:r w:rsidRPr="006A74E6">
        <w:rPr>
          <w:rFonts w:ascii="GHEA Grapalat" w:hAnsi="GHEA Grapalat" w:cs="Sylfaen"/>
          <w:szCs w:val="24"/>
        </w:rPr>
        <w:t xml:space="preserve"> </w:t>
      </w:r>
      <w:r w:rsidRPr="006A74E6">
        <w:rPr>
          <w:rFonts w:ascii="GHEA Grapalat" w:hAnsi="GHEA Grapalat" w:cs="Sylfaen"/>
          <w:szCs w:val="24"/>
          <w:lang w:val="hy-AM"/>
        </w:rPr>
        <w:t>ոչ</w:t>
      </w:r>
      <w:r w:rsidRPr="006A74E6">
        <w:rPr>
          <w:rFonts w:ascii="GHEA Grapalat" w:hAnsi="GHEA Grapalat" w:cs="Sylfaen"/>
          <w:szCs w:val="24"/>
        </w:rPr>
        <w:t xml:space="preserve"> </w:t>
      </w:r>
      <w:r w:rsidRPr="006A74E6">
        <w:rPr>
          <w:rFonts w:ascii="GHEA Grapalat" w:hAnsi="GHEA Grapalat" w:cs="Sylfaen"/>
          <w:szCs w:val="24"/>
          <w:lang w:val="hy-AM"/>
        </w:rPr>
        <w:t>ուշ</w:t>
      </w:r>
      <w:r w:rsidRPr="006A74E6">
        <w:rPr>
          <w:rFonts w:ascii="GHEA Grapalat" w:hAnsi="GHEA Grapalat" w:cs="Sylfaen"/>
          <w:szCs w:val="24"/>
        </w:rPr>
        <w:t xml:space="preserve">, </w:t>
      </w:r>
      <w:r w:rsidRPr="006A74E6">
        <w:rPr>
          <w:rFonts w:ascii="GHEA Grapalat" w:hAnsi="GHEA Grapalat" w:cs="Sylfaen"/>
          <w:szCs w:val="24"/>
          <w:lang w:val="hy-AM"/>
        </w:rPr>
        <w:t>քան</w:t>
      </w:r>
      <w:r w:rsidRPr="006A74E6">
        <w:rPr>
          <w:rFonts w:ascii="GHEA Grapalat" w:hAnsi="GHEA Grapalat" w:cs="Sylfaen"/>
          <w:szCs w:val="24"/>
        </w:rPr>
        <w:t xml:space="preserve"> </w:t>
      </w:r>
      <w:r w:rsidRPr="006A74E6">
        <w:rPr>
          <w:rFonts w:ascii="GHEA Grapalat" w:hAnsi="GHEA Grapalat" w:cs="Sylfaen"/>
          <w:szCs w:val="24"/>
          <w:lang w:val="hy-AM"/>
        </w:rPr>
        <w:t>փաստաթղթերը</w:t>
      </w:r>
      <w:r w:rsidRPr="006A74E6">
        <w:rPr>
          <w:rFonts w:ascii="GHEA Grapalat" w:hAnsi="GHEA Grapalat" w:cs="Sylfaen"/>
          <w:szCs w:val="24"/>
        </w:rPr>
        <w:t xml:space="preserve"> </w:t>
      </w:r>
      <w:r w:rsidRPr="006A74E6">
        <w:rPr>
          <w:rFonts w:ascii="GHEA Grapalat" w:hAnsi="GHEA Grapalat" w:cs="Sylfaen"/>
          <w:szCs w:val="24"/>
          <w:lang w:val="hy-AM"/>
        </w:rPr>
        <w:t>հանձնաժողովի</w:t>
      </w:r>
      <w:r w:rsidRPr="006A74E6">
        <w:rPr>
          <w:rFonts w:ascii="GHEA Grapalat" w:hAnsi="GHEA Grapalat" w:cs="Sylfaen"/>
          <w:szCs w:val="24"/>
        </w:rPr>
        <w:t xml:space="preserve"> </w:t>
      </w:r>
      <w:r w:rsidRPr="006A74E6">
        <w:rPr>
          <w:rFonts w:ascii="GHEA Grapalat" w:hAnsi="GHEA Grapalat" w:cs="Sylfaen"/>
          <w:szCs w:val="24"/>
          <w:lang w:val="hy-AM"/>
        </w:rPr>
        <w:t>անդամներին</w:t>
      </w:r>
      <w:r w:rsidRPr="006A74E6">
        <w:rPr>
          <w:rFonts w:ascii="GHEA Grapalat" w:hAnsi="GHEA Grapalat" w:cs="Sylfaen"/>
          <w:szCs w:val="24"/>
        </w:rPr>
        <w:t xml:space="preserve"> </w:t>
      </w:r>
      <w:r w:rsidRPr="006A74E6">
        <w:rPr>
          <w:rFonts w:ascii="GHEA Grapalat" w:hAnsi="GHEA Grapalat" w:cs="Sylfaen"/>
          <w:szCs w:val="24"/>
          <w:lang w:val="hy-AM"/>
        </w:rPr>
        <w:t>տրա</w:t>
      </w:r>
      <w:r w:rsidRPr="006A74E6">
        <w:rPr>
          <w:rFonts w:ascii="GHEA Grapalat" w:hAnsi="GHEA Grapalat" w:cs="Sylfaen"/>
          <w:szCs w:val="24"/>
        </w:rPr>
        <w:softHyphen/>
      </w:r>
      <w:r w:rsidRPr="006A74E6">
        <w:rPr>
          <w:rFonts w:ascii="GHEA Grapalat" w:hAnsi="GHEA Grapalat" w:cs="Sylfaen"/>
          <w:szCs w:val="24"/>
          <w:lang w:val="hy-AM"/>
        </w:rPr>
        <w:t>մադրվելուն</w:t>
      </w:r>
      <w:r w:rsidRPr="006A74E6">
        <w:rPr>
          <w:rFonts w:ascii="GHEA Grapalat" w:hAnsi="GHEA Grapalat" w:cs="Sylfaen"/>
          <w:szCs w:val="24"/>
        </w:rPr>
        <w:t xml:space="preserve"> </w:t>
      </w:r>
      <w:r w:rsidRPr="006A74E6">
        <w:rPr>
          <w:rFonts w:ascii="GHEA Grapalat" w:hAnsi="GHEA Grapalat" w:cs="Sylfaen"/>
          <w:szCs w:val="24"/>
          <w:lang w:val="hy-AM"/>
        </w:rPr>
        <w:t>հաջորդող</w:t>
      </w:r>
      <w:r w:rsidRPr="006A74E6">
        <w:rPr>
          <w:rFonts w:ascii="GHEA Grapalat" w:hAnsi="GHEA Grapalat" w:cs="Sylfaen"/>
          <w:szCs w:val="24"/>
        </w:rPr>
        <w:t xml:space="preserve"> </w:t>
      </w:r>
      <w:r w:rsidRPr="006A74E6">
        <w:rPr>
          <w:rFonts w:ascii="GHEA Grapalat" w:hAnsi="GHEA Grapalat" w:cs="Sylfaen"/>
          <w:szCs w:val="24"/>
          <w:lang w:val="hy-AM"/>
        </w:rPr>
        <w:t>երրորդ</w:t>
      </w:r>
      <w:r w:rsidRPr="006A74E6">
        <w:rPr>
          <w:rFonts w:ascii="GHEA Grapalat" w:hAnsi="GHEA Grapalat" w:cs="Sylfaen"/>
          <w:szCs w:val="24"/>
        </w:rPr>
        <w:t xml:space="preserve"> </w:t>
      </w:r>
      <w:r w:rsidRPr="006A74E6">
        <w:rPr>
          <w:rFonts w:ascii="GHEA Grapalat" w:hAnsi="GHEA Grapalat" w:cs="Sylfaen"/>
          <w:szCs w:val="24"/>
          <w:lang w:val="hy-AM"/>
        </w:rPr>
        <w:t>աշխատանքային</w:t>
      </w:r>
      <w:r w:rsidRPr="006A74E6">
        <w:rPr>
          <w:rFonts w:ascii="GHEA Grapalat" w:hAnsi="GHEA Grapalat" w:cs="Sylfaen"/>
          <w:szCs w:val="24"/>
        </w:rPr>
        <w:t xml:space="preserve"> </w:t>
      </w:r>
      <w:r w:rsidRPr="006A74E6">
        <w:rPr>
          <w:rFonts w:ascii="GHEA Grapalat" w:hAnsi="GHEA Grapalat" w:cs="Sylfaen"/>
          <w:szCs w:val="24"/>
          <w:lang w:val="hy-AM"/>
        </w:rPr>
        <w:t>օրը</w:t>
      </w:r>
      <w:r w:rsidRPr="006A74E6">
        <w:rPr>
          <w:rFonts w:ascii="GHEA Grapalat" w:hAnsi="GHEA Grapalat" w:cs="Sylfaen"/>
          <w:szCs w:val="24"/>
        </w:rPr>
        <w:t>:</w:t>
      </w:r>
      <w:r w:rsidRPr="006A74E6">
        <w:rPr>
          <w:rFonts w:ascii="GHEA Grapalat" w:hAnsi="GHEA Grapalat" w:cs="Sylfaen"/>
          <w:szCs w:val="24"/>
          <w:lang w:val="hy-AM"/>
        </w:rPr>
        <w:t xml:space="preserve"> Ընդ</w:t>
      </w:r>
      <w:r w:rsidRPr="006A74E6">
        <w:rPr>
          <w:rFonts w:ascii="GHEA Grapalat" w:hAnsi="GHEA Grapalat" w:cs="Sylfaen"/>
          <w:szCs w:val="24"/>
        </w:rPr>
        <w:t xml:space="preserve"> </w:t>
      </w:r>
      <w:r w:rsidRPr="006A74E6">
        <w:rPr>
          <w:rFonts w:ascii="GHEA Grapalat" w:hAnsi="GHEA Grapalat" w:cs="Sylfaen"/>
          <w:szCs w:val="24"/>
          <w:lang w:val="hy-AM"/>
        </w:rPr>
        <w:t>որում</w:t>
      </w:r>
      <w:r w:rsidRPr="006A74E6">
        <w:rPr>
          <w:rFonts w:ascii="GHEA Grapalat" w:hAnsi="GHEA Grapalat" w:cs="Sylfaen"/>
          <w:szCs w:val="24"/>
        </w:rPr>
        <w:t xml:space="preserve"> </w:t>
      </w:r>
      <w:r w:rsidRPr="006A74E6">
        <w:rPr>
          <w:rFonts w:ascii="GHEA Grapalat" w:hAnsi="GHEA Grapalat" w:cs="Sylfaen"/>
          <w:szCs w:val="24"/>
          <w:lang w:val="hy-AM"/>
        </w:rPr>
        <w:t>հանձնաժողովը</w:t>
      </w:r>
      <w:r w:rsidRPr="006A74E6">
        <w:rPr>
          <w:rFonts w:ascii="GHEA Grapalat" w:hAnsi="GHEA Grapalat" w:cs="Sylfaen"/>
          <w:szCs w:val="24"/>
        </w:rPr>
        <w:t xml:space="preserve"> </w:t>
      </w:r>
      <w:r w:rsidRPr="006A74E6">
        <w:rPr>
          <w:rFonts w:ascii="GHEA Grapalat" w:hAnsi="GHEA Grapalat" w:cs="Sylfaen"/>
          <w:szCs w:val="24"/>
          <w:lang w:val="hy-AM"/>
        </w:rPr>
        <w:t>գնահատում</w:t>
      </w:r>
      <w:r w:rsidRPr="006A74E6">
        <w:rPr>
          <w:rFonts w:ascii="GHEA Grapalat" w:hAnsi="GHEA Grapalat" w:cs="Sylfaen"/>
          <w:szCs w:val="24"/>
        </w:rPr>
        <w:t xml:space="preserve"> </w:t>
      </w:r>
      <w:r w:rsidRPr="006A74E6">
        <w:rPr>
          <w:rFonts w:ascii="GHEA Grapalat" w:hAnsi="GHEA Grapalat" w:cs="Sylfaen"/>
          <w:szCs w:val="24"/>
          <w:lang w:val="hy-AM"/>
        </w:rPr>
        <w:t>է</w:t>
      </w:r>
      <w:r w:rsidRPr="006A74E6">
        <w:rPr>
          <w:rFonts w:ascii="GHEA Grapalat" w:hAnsi="GHEA Grapalat" w:cs="Sylfaen"/>
          <w:szCs w:val="24"/>
        </w:rPr>
        <w:t xml:space="preserve"> </w:t>
      </w:r>
      <w:r w:rsidRPr="006A74E6">
        <w:rPr>
          <w:rFonts w:ascii="GHEA Grapalat" w:hAnsi="GHEA Grapalat" w:cs="Sylfaen"/>
          <w:szCs w:val="24"/>
          <w:lang w:val="hy-AM"/>
        </w:rPr>
        <w:t>նաև</w:t>
      </w:r>
      <w:r w:rsidRPr="006A74E6">
        <w:rPr>
          <w:rFonts w:ascii="GHEA Grapalat" w:hAnsi="GHEA Grapalat" w:cs="Sylfaen"/>
          <w:szCs w:val="24"/>
        </w:rPr>
        <w:t xml:space="preserve"> </w:t>
      </w:r>
      <w:r w:rsidRPr="006A74E6">
        <w:rPr>
          <w:rFonts w:ascii="GHEA Grapalat" w:hAnsi="GHEA Grapalat" w:cs="Sylfaen"/>
          <w:szCs w:val="24"/>
          <w:lang w:val="hy-AM"/>
        </w:rPr>
        <w:t>ներկայացված</w:t>
      </w:r>
      <w:r w:rsidRPr="006A74E6">
        <w:rPr>
          <w:rFonts w:ascii="GHEA Grapalat" w:hAnsi="GHEA Grapalat" w:cs="Sylfaen"/>
          <w:szCs w:val="24"/>
        </w:rPr>
        <w:t xml:space="preserve"> </w:t>
      </w:r>
      <w:r w:rsidRPr="006A74E6">
        <w:rPr>
          <w:rFonts w:ascii="GHEA Grapalat" w:hAnsi="GHEA Grapalat" w:cs="Sylfaen"/>
          <w:lang w:val="hy-AM"/>
        </w:rPr>
        <w:t>ապրանքի</w:t>
      </w:r>
      <w:r w:rsidRPr="006A74E6">
        <w:rPr>
          <w:rFonts w:ascii="GHEA Grapalat" w:hAnsi="GHEA Grapalat" w:cs="Sylfaen"/>
        </w:rPr>
        <w:t xml:space="preserve"> </w:t>
      </w:r>
      <w:r w:rsidRPr="006A74E6">
        <w:rPr>
          <w:rFonts w:ascii="GHEA Grapalat" w:hAnsi="GHEA Grapalat"/>
          <w:lang w:val="hy-AM" w:eastAsia="x-none"/>
        </w:rPr>
        <w:t>ամբողջական նկարագ</w:t>
      </w:r>
      <w:r w:rsidRPr="006A74E6">
        <w:rPr>
          <w:rFonts w:ascii="GHEA Grapalat" w:hAnsi="GHEA Grapalat"/>
          <w:lang w:eastAsia="x-none"/>
        </w:rPr>
        <w:t xml:space="preserve">րի </w:t>
      </w:r>
      <w:r w:rsidRPr="006A74E6">
        <w:rPr>
          <w:rFonts w:ascii="GHEA Grapalat" w:hAnsi="GHEA Grapalat" w:cs="Sylfaen"/>
          <w:szCs w:val="24"/>
          <w:lang w:val="hy-AM"/>
        </w:rPr>
        <w:t>համապա</w:t>
      </w:r>
      <w:r w:rsidRPr="006A74E6">
        <w:rPr>
          <w:rFonts w:ascii="GHEA Grapalat" w:hAnsi="GHEA Grapalat" w:cs="Sylfaen"/>
          <w:szCs w:val="24"/>
        </w:rPr>
        <w:softHyphen/>
      </w:r>
      <w:r w:rsidRPr="006A74E6">
        <w:rPr>
          <w:rFonts w:ascii="GHEA Grapalat" w:hAnsi="GHEA Grapalat" w:cs="Sylfaen"/>
          <w:szCs w:val="24"/>
          <w:lang w:val="hy-AM"/>
        </w:rPr>
        <w:t>տասխանությունը</w:t>
      </w:r>
      <w:r w:rsidRPr="006A74E6">
        <w:rPr>
          <w:rFonts w:ascii="GHEA Grapalat" w:hAnsi="GHEA Grapalat" w:cs="Sylfaen"/>
          <w:szCs w:val="24"/>
        </w:rPr>
        <w:t xml:space="preserve"> սույն </w:t>
      </w:r>
      <w:r w:rsidRPr="006A74E6">
        <w:rPr>
          <w:rFonts w:ascii="GHEA Grapalat" w:hAnsi="GHEA Grapalat" w:cs="Sylfaen"/>
          <w:szCs w:val="24"/>
          <w:lang w:val="hy-AM"/>
        </w:rPr>
        <w:t>հրավերի</w:t>
      </w:r>
      <w:r w:rsidRPr="006A74E6">
        <w:rPr>
          <w:rFonts w:ascii="GHEA Grapalat" w:hAnsi="GHEA Grapalat" w:cs="Sylfaen"/>
          <w:szCs w:val="24"/>
        </w:rPr>
        <w:t xml:space="preserve"> </w:t>
      </w:r>
      <w:r w:rsidRPr="006A74E6">
        <w:rPr>
          <w:rFonts w:ascii="GHEA Grapalat" w:hAnsi="GHEA Grapalat" w:cs="Sylfaen"/>
          <w:szCs w:val="24"/>
          <w:lang w:val="hy-AM"/>
        </w:rPr>
        <w:t>պահանջներին</w:t>
      </w:r>
      <w:r w:rsidRPr="006A74E6">
        <w:rPr>
          <w:rFonts w:ascii="GHEA Grapalat" w:hAnsi="GHEA Grapalat" w:cs="Sylfaen"/>
          <w:szCs w:val="24"/>
        </w:rPr>
        <w:t xml:space="preserve">, </w:t>
      </w:r>
      <w:r w:rsidRPr="006A74E6">
        <w:rPr>
          <w:rFonts w:ascii="GHEA Grapalat" w:hAnsi="GHEA Grapalat" w:cs="Sylfaen"/>
          <w:szCs w:val="24"/>
          <w:lang w:val="hy-AM"/>
        </w:rPr>
        <w:t>իսկ</w:t>
      </w:r>
      <w:r w:rsidRPr="006A74E6">
        <w:rPr>
          <w:rFonts w:ascii="GHEA Grapalat" w:hAnsi="GHEA Grapalat" w:cs="Sylfaen"/>
          <w:szCs w:val="24"/>
        </w:rPr>
        <w:t xml:space="preserve"> </w:t>
      </w:r>
      <w:r w:rsidRPr="006A74E6">
        <w:rPr>
          <w:rFonts w:ascii="GHEA Grapalat" w:hAnsi="GHEA Grapalat" w:cs="Sylfaen"/>
          <w:szCs w:val="24"/>
          <w:lang w:val="hy-AM"/>
        </w:rPr>
        <w:t>անհամապատասխանություն</w:t>
      </w:r>
      <w:r w:rsidRPr="006A74E6">
        <w:rPr>
          <w:rFonts w:ascii="GHEA Grapalat" w:hAnsi="GHEA Grapalat" w:cs="Sylfaen"/>
          <w:szCs w:val="24"/>
        </w:rPr>
        <w:t xml:space="preserve"> </w:t>
      </w:r>
      <w:r w:rsidRPr="006A74E6">
        <w:rPr>
          <w:rFonts w:ascii="GHEA Grapalat" w:hAnsi="GHEA Grapalat" w:cs="Sylfaen"/>
          <w:szCs w:val="24"/>
          <w:lang w:val="hy-AM"/>
        </w:rPr>
        <w:t>արձանագրելու</w:t>
      </w:r>
      <w:r w:rsidRPr="006A74E6">
        <w:rPr>
          <w:rFonts w:ascii="GHEA Grapalat" w:hAnsi="GHEA Grapalat" w:cs="Sylfaen"/>
          <w:szCs w:val="24"/>
        </w:rPr>
        <w:t xml:space="preserve"> </w:t>
      </w:r>
      <w:r w:rsidRPr="006A74E6">
        <w:rPr>
          <w:rFonts w:ascii="GHEA Grapalat" w:hAnsi="GHEA Grapalat" w:cs="Sylfaen"/>
          <w:szCs w:val="24"/>
          <w:lang w:val="hy-AM"/>
        </w:rPr>
        <w:t>դեպքում</w:t>
      </w:r>
      <w:r w:rsidRPr="006A74E6">
        <w:rPr>
          <w:rFonts w:ascii="GHEA Grapalat" w:hAnsi="GHEA Grapalat" w:cs="Sylfaen"/>
          <w:szCs w:val="24"/>
        </w:rPr>
        <w:t xml:space="preserve"> </w:t>
      </w:r>
      <w:r w:rsidRPr="006A74E6">
        <w:rPr>
          <w:rFonts w:ascii="GHEA Grapalat" w:hAnsi="GHEA Grapalat" w:cs="Sylfaen"/>
          <w:szCs w:val="24"/>
          <w:lang w:val="hy-AM"/>
        </w:rPr>
        <w:t>հանձնաժողովի</w:t>
      </w:r>
      <w:r w:rsidRPr="006A74E6">
        <w:rPr>
          <w:rFonts w:ascii="GHEA Grapalat" w:hAnsi="GHEA Grapalat" w:cs="Sylfaen"/>
          <w:szCs w:val="24"/>
        </w:rPr>
        <w:t xml:space="preserve"> </w:t>
      </w:r>
      <w:r w:rsidRPr="006A74E6">
        <w:rPr>
          <w:rFonts w:ascii="GHEA Grapalat" w:hAnsi="GHEA Grapalat" w:cs="Sylfaen"/>
          <w:szCs w:val="24"/>
          <w:lang w:val="hy-AM"/>
        </w:rPr>
        <w:t>նիստի</w:t>
      </w:r>
      <w:r w:rsidRPr="006A74E6">
        <w:rPr>
          <w:rFonts w:ascii="GHEA Grapalat" w:hAnsi="GHEA Grapalat" w:cs="Sylfaen"/>
          <w:szCs w:val="24"/>
        </w:rPr>
        <w:t xml:space="preserve"> </w:t>
      </w:r>
      <w:r w:rsidRPr="006A74E6">
        <w:rPr>
          <w:rFonts w:ascii="GHEA Grapalat" w:hAnsi="GHEA Grapalat" w:cs="Sylfaen"/>
          <w:szCs w:val="24"/>
          <w:lang w:val="hy-AM"/>
        </w:rPr>
        <w:t>արձանագրության</w:t>
      </w:r>
      <w:r w:rsidRPr="006A74E6">
        <w:rPr>
          <w:rFonts w:ascii="GHEA Grapalat" w:hAnsi="GHEA Grapalat" w:cs="Sylfaen"/>
          <w:szCs w:val="24"/>
        </w:rPr>
        <w:t xml:space="preserve"> </w:t>
      </w:r>
      <w:r w:rsidRPr="006A74E6">
        <w:rPr>
          <w:rFonts w:ascii="GHEA Grapalat" w:hAnsi="GHEA Grapalat" w:cs="Sylfaen"/>
          <w:szCs w:val="24"/>
          <w:lang w:val="hy-AM"/>
        </w:rPr>
        <w:t>մեջ</w:t>
      </w:r>
      <w:r w:rsidRPr="006A74E6">
        <w:rPr>
          <w:rFonts w:ascii="GHEA Grapalat" w:hAnsi="GHEA Grapalat" w:cs="Sylfaen"/>
          <w:szCs w:val="24"/>
        </w:rPr>
        <w:t xml:space="preserve"> պարտադիր և </w:t>
      </w:r>
      <w:r w:rsidRPr="006A74E6">
        <w:rPr>
          <w:rFonts w:ascii="GHEA Grapalat" w:hAnsi="GHEA Grapalat" w:cs="Sylfaen"/>
          <w:szCs w:val="24"/>
          <w:lang w:val="hy-AM"/>
        </w:rPr>
        <w:t>մանրամասն</w:t>
      </w:r>
      <w:r w:rsidRPr="006A74E6">
        <w:rPr>
          <w:rFonts w:ascii="GHEA Grapalat" w:hAnsi="GHEA Grapalat" w:cs="Sylfaen"/>
          <w:szCs w:val="24"/>
        </w:rPr>
        <w:t xml:space="preserve"> </w:t>
      </w:r>
      <w:r w:rsidRPr="006A74E6">
        <w:rPr>
          <w:rFonts w:ascii="GHEA Grapalat" w:hAnsi="GHEA Grapalat" w:cs="Sylfaen"/>
          <w:szCs w:val="24"/>
          <w:lang w:val="hy-AM"/>
        </w:rPr>
        <w:t>նկարագրվում</w:t>
      </w:r>
      <w:r w:rsidRPr="006A74E6">
        <w:rPr>
          <w:rFonts w:ascii="GHEA Grapalat" w:hAnsi="GHEA Grapalat" w:cs="Sylfaen"/>
          <w:szCs w:val="24"/>
        </w:rPr>
        <w:t xml:space="preserve"> </w:t>
      </w:r>
      <w:r w:rsidRPr="006A74E6">
        <w:rPr>
          <w:rFonts w:ascii="GHEA Grapalat" w:hAnsi="GHEA Grapalat" w:cs="Sylfaen"/>
          <w:szCs w:val="24"/>
          <w:lang w:val="hy-AM"/>
        </w:rPr>
        <w:t>են</w:t>
      </w:r>
      <w:r w:rsidRPr="006A74E6">
        <w:rPr>
          <w:rFonts w:ascii="GHEA Grapalat" w:hAnsi="GHEA Grapalat" w:cs="Sylfaen"/>
          <w:szCs w:val="24"/>
        </w:rPr>
        <w:t xml:space="preserve"> ապրանի ամբողջական նկարագրում սույն </w:t>
      </w:r>
      <w:r w:rsidRPr="006A74E6">
        <w:rPr>
          <w:rFonts w:ascii="GHEA Grapalat" w:hAnsi="GHEA Grapalat"/>
          <w:lang w:eastAsia="x-none"/>
        </w:rPr>
        <w:t>հրավերի պահանջների նկատմամբ արձանագրված անհամապատասխանությունները:</w:t>
      </w:r>
    </w:p>
    <w:p w:rsidR="008C0039" w:rsidRPr="006A74E6" w:rsidRDefault="008C0039" w:rsidP="008C0039">
      <w:pPr>
        <w:pStyle w:val="BodyTextIndent2"/>
        <w:spacing w:line="240" w:lineRule="auto"/>
        <w:ind w:firstLine="567"/>
        <w:rPr>
          <w:rFonts w:ascii="GHEA Grapalat" w:hAnsi="GHEA Grapalat" w:cs="Sylfaen"/>
          <w:szCs w:val="24"/>
        </w:rPr>
      </w:pPr>
      <w:r w:rsidRPr="006A74E6">
        <w:rPr>
          <w:rFonts w:ascii="GHEA Grapalat" w:hAnsi="GHEA Grapalat" w:cs="Sylfaen"/>
          <w:szCs w:val="24"/>
        </w:rPr>
        <w:t>8.</w:t>
      </w:r>
      <w:r w:rsidRPr="006A74E6">
        <w:rPr>
          <w:rFonts w:ascii="GHEA Grapalat" w:hAnsi="GHEA Grapalat" w:cs="Sylfaen"/>
          <w:szCs w:val="24"/>
          <w:lang w:val="hy-AM"/>
        </w:rPr>
        <w:t>1</w:t>
      </w:r>
      <w:r w:rsidRPr="006A74E6">
        <w:rPr>
          <w:rFonts w:ascii="GHEA Grapalat" w:hAnsi="GHEA Grapalat" w:cs="Sylfaen"/>
          <w:szCs w:val="24"/>
        </w:rPr>
        <w:t xml:space="preserve">7 </w:t>
      </w:r>
      <w:r w:rsidRPr="006A74E6">
        <w:rPr>
          <w:rFonts w:ascii="GHEA Grapalat" w:hAnsi="GHEA Grapalat" w:cs="Sylfaen"/>
          <w:szCs w:val="24"/>
          <w:lang w:val="ru-RU"/>
        </w:rPr>
        <w:t>Մասնակիցները</w:t>
      </w:r>
      <w:r w:rsidRPr="006A74E6">
        <w:rPr>
          <w:rFonts w:ascii="GHEA Grapalat" w:hAnsi="GHEA Grapalat" w:cs="Sylfaen"/>
          <w:szCs w:val="24"/>
        </w:rPr>
        <w:t xml:space="preserve"> </w:t>
      </w:r>
      <w:r w:rsidRPr="006A74E6">
        <w:rPr>
          <w:rFonts w:ascii="GHEA Grapalat" w:hAnsi="GHEA Grapalat" w:cs="Sylfaen"/>
          <w:szCs w:val="24"/>
          <w:lang w:val="ru-RU"/>
        </w:rPr>
        <w:t>և</w:t>
      </w:r>
      <w:r w:rsidRPr="006A74E6">
        <w:rPr>
          <w:rFonts w:ascii="GHEA Grapalat" w:hAnsi="GHEA Grapalat" w:cs="Sylfaen"/>
          <w:szCs w:val="24"/>
        </w:rPr>
        <w:t xml:space="preserve"> </w:t>
      </w:r>
      <w:r w:rsidRPr="006A74E6">
        <w:rPr>
          <w:rFonts w:ascii="GHEA Grapalat" w:hAnsi="GHEA Grapalat" w:cs="Sylfaen"/>
          <w:szCs w:val="24"/>
          <w:lang w:val="ru-RU"/>
        </w:rPr>
        <w:t>նրանց</w:t>
      </w:r>
      <w:r w:rsidRPr="006A74E6">
        <w:rPr>
          <w:rFonts w:ascii="GHEA Grapalat" w:hAnsi="GHEA Grapalat" w:cs="Sylfaen"/>
          <w:szCs w:val="24"/>
        </w:rPr>
        <w:t xml:space="preserve"> </w:t>
      </w:r>
      <w:r w:rsidRPr="006A74E6">
        <w:rPr>
          <w:rFonts w:ascii="GHEA Grapalat" w:hAnsi="GHEA Grapalat" w:cs="Sylfaen"/>
          <w:szCs w:val="24"/>
          <w:lang w:val="ru-RU"/>
        </w:rPr>
        <w:t>ներկայացուցիչները</w:t>
      </w:r>
      <w:r w:rsidRPr="006A74E6">
        <w:rPr>
          <w:rFonts w:ascii="GHEA Grapalat" w:hAnsi="GHEA Grapalat" w:cs="Sylfaen"/>
          <w:szCs w:val="24"/>
        </w:rPr>
        <w:t xml:space="preserve"> </w:t>
      </w:r>
      <w:r w:rsidRPr="006A74E6">
        <w:rPr>
          <w:rFonts w:ascii="GHEA Grapalat" w:hAnsi="GHEA Grapalat" w:cs="Sylfaen"/>
          <w:szCs w:val="24"/>
          <w:lang w:val="ru-RU"/>
        </w:rPr>
        <w:t>կարող</w:t>
      </w:r>
      <w:r w:rsidRPr="006A74E6">
        <w:rPr>
          <w:rFonts w:ascii="GHEA Grapalat" w:hAnsi="GHEA Grapalat" w:cs="Sylfaen"/>
          <w:szCs w:val="24"/>
        </w:rPr>
        <w:t xml:space="preserve"> </w:t>
      </w:r>
      <w:r w:rsidRPr="006A74E6">
        <w:rPr>
          <w:rFonts w:ascii="GHEA Grapalat" w:hAnsi="GHEA Grapalat" w:cs="Sylfaen"/>
          <w:szCs w:val="24"/>
          <w:lang w:val="ru-RU"/>
        </w:rPr>
        <w:t>են</w:t>
      </w:r>
      <w:r w:rsidRPr="006A74E6">
        <w:rPr>
          <w:rFonts w:ascii="GHEA Grapalat" w:hAnsi="GHEA Grapalat" w:cs="Sylfaen"/>
          <w:szCs w:val="24"/>
        </w:rPr>
        <w:t xml:space="preserve"> </w:t>
      </w:r>
      <w:r w:rsidRPr="006A74E6">
        <w:rPr>
          <w:rFonts w:ascii="GHEA Grapalat" w:hAnsi="GHEA Grapalat" w:cs="Sylfaen"/>
          <w:szCs w:val="24"/>
          <w:lang w:val="ru-RU"/>
        </w:rPr>
        <w:t>ներկա</w:t>
      </w:r>
      <w:r w:rsidRPr="006A74E6">
        <w:rPr>
          <w:rFonts w:ascii="GHEA Grapalat" w:hAnsi="GHEA Grapalat" w:cs="Sylfaen"/>
          <w:szCs w:val="24"/>
        </w:rPr>
        <w:t xml:space="preserve"> լինել  </w:t>
      </w:r>
      <w:r w:rsidRPr="006A74E6">
        <w:rPr>
          <w:rFonts w:ascii="GHEA Grapalat" w:hAnsi="GHEA Grapalat" w:cs="Sylfaen"/>
          <w:szCs w:val="24"/>
          <w:lang w:val="ru-RU"/>
        </w:rPr>
        <w:t>հանձնաժողովի</w:t>
      </w:r>
      <w:r w:rsidRPr="006A74E6">
        <w:rPr>
          <w:rFonts w:ascii="GHEA Grapalat" w:hAnsi="GHEA Grapalat" w:cs="Sylfaen"/>
          <w:szCs w:val="24"/>
        </w:rPr>
        <w:t xml:space="preserve"> </w:t>
      </w:r>
      <w:r w:rsidRPr="006A74E6">
        <w:rPr>
          <w:rFonts w:ascii="GHEA Grapalat" w:hAnsi="GHEA Grapalat" w:cs="Sylfaen"/>
          <w:szCs w:val="24"/>
          <w:lang w:val="ru-RU"/>
        </w:rPr>
        <w:t>նիստերին։</w:t>
      </w:r>
      <w:r w:rsidRPr="006A74E6">
        <w:rPr>
          <w:rFonts w:ascii="GHEA Grapalat" w:hAnsi="GHEA Grapalat" w:cs="Sylfaen"/>
          <w:szCs w:val="24"/>
        </w:rPr>
        <w:t xml:space="preserve"> </w:t>
      </w:r>
      <w:r w:rsidRPr="006A74E6">
        <w:rPr>
          <w:rFonts w:ascii="GHEA Grapalat" w:hAnsi="GHEA Grapalat" w:cs="Sylfaen"/>
          <w:szCs w:val="24"/>
          <w:lang w:val="ru-RU"/>
        </w:rPr>
        <w:t>Մասնակիցները</w:t>
      </w:r>
      <w:r w:rsidRPr="006A74E6">
        <w:rPr>
          <w:rFonts w:ascii="GHEA Grapalat" w:hAnsi="GHEA Grapalat" w:cs="Sylfaen"/>
          <w:szCs w:val="24"/>
        </w:rPr>
        <w:t xml:space="preserve"> կամ </w:t>
      </w:r>
      <w:r w:rsidRPr="006A74E6">
        <w:rPr>
          <w:rFonts w:ascii="GHEA Grapalat" w:hAnsi="GHEA Grapalat" w:cs="Sylfaen"/>
          <w:szCs w:val="24"/>
          <w:lang w:val="ru-RU"/>
        </w:rPr>
        <w:t>նրանց</w:t>
      </w:r>
      <w:r w:rsidRPr="006A74E6">
        <w:rPr>
          <w:rFonts w:ascii="GHEA Grapalat" w:hAnsi="GHEA Grapalat" w:cs="Sylfaen"/>
          <w:szCs w:val="24"/>
        </w:rPr>
        <w:t xml:space="preserve"> </w:t>
      </w:r>
      <w:r w:rsidRPr="006A74E6">
        <w:rPr>
          <w:rFonts w:ascii="GHEA Grapalat" w:hAnsi="GHEA Grapalat" w:cs="Sylfaen"/>
          <w:szCs w:val="24"/>
          <w:lang w:val="ru-RU"/>
        </w:rPr>
        <w:t>ներկայացուցիչները</w:t>
      </w:r>
      <w:r w:rsidRPr="006A74E6">
        <w:rPr>
          <w:rFonts w:ascii="GHEA Grapalat" w:hAnsi="GHEA Grapalat" w:cs="Sylfaen"/>
          <w:szCs w:val="24"/>
        </w:rPr>
        <w:t xml:space="preserve"> </w:t>
      </w:r>
      <w:r w:rsidRPr="006A74E6">
        <w:rPr>
          <w:rFonts w:ascii="GHEA Grapalat" w:hAnsi="GHEA Grapalat" w:cs="Sylfaen"/>
          <w:szCs w:val="24"/>
          <w:lang w:val="ru-RU"/>
        </w:rPr>
        <w:t>կարող</w:t>
      </w:r>
      <w:r w:rsidRPr="006A74E6">
        <w:rPr>
          <w:rFonts w:ascii="GHEA Grapalat" w:hAnsi="GHEA Grapalat" w:cs="Sylfaen"/>
          <w:szCs w:val="24"/>
        </w:rPr>
        <w:t xml:space="preserve"> </w:t>
      </w:r>
      <w:r w:rsidRPr="006A74E6">
        <w:rPr>
          <w:rFonts w:ascii="GHEA Grapalat" w:hAnsi="GHEA Grapalat" w:cs="Sylfaen"/>
          <w:szCs w:val="24"/>
          <w:lang w:val="ru-RU"/>
        </w:rPr>
        <w:t>են</w:t>
      </w:r>
      <w:r w:rsidRPr="006A74E6">
        <w:rPr>
          <w:rFonts w:ascii="GHEA Grapalat" w:hAnsi="GHEA Grapalat" w:cs="Sylfaen"/>
          <w:szCs w:val="24"/>
        </w:rPr>
        <w:t xml:space="preserve"> </w:t>
      </w:r>
      <w:r w:rsidRPr="006A74E6">
        <w:rPr>
          <w:rFonts w:ascii="GHEA Grapalat" w:hAnsi="GHEA Grapalat" w:cs="Sylfaen"/>
          <w:szCs w:val="24"/>
          <w:lang w:val="ru-RU"/>
        </w:rPr>
        <w:t>պահանջել</w:t>
      </w:r>
      <w:r w:rsidRPr="006A74E6">
        <w:rPr>
          <w:rFonts w:ascii="GHEA Grapalat" w:hAnsi="GHEA Grapalat" w:cs="Sylfaen"/>
          <w:szCs w:val="24"/>
        </w:rPr>
        <w:t xml:space="preserve"> </w:t>
      </w:r>
      <w:r w:rsidRPr="006A74E6">
        <w:rPr>
          <w:rFonts w:ascii="GHEA Grapalat" w:hAnsi="GHEA Grapalat" w:cs="Sylfaen"/>
          <w:szCs w:val="24"/>
          <w:lang w:val="ru-RU"/>
        </w:rPr>
        <w:t>հանձնաժողովի</w:t>
      </w:r>
      <w:r w:rsidRPr="006A74E6">
        <w:rPr>
          <w:rFonts w:ascii="GHEA Grapalat" w:hAnsi="GHEA Grapalat" w:cs="Sylfaen"/>
          <w:szCs w:val="24"/>
        </w:rPr>
        <w:t xml:space="preserve"> </w:t>
      </w:r>
      <w:r w:rsidRPr="006A74E6">
        <w:rPr>
          <w:rFonts w:ascii="GHEA Grapalat" w:hAnsi="GHEA Grapalat" w:cs="Sylfaen"/>
          <w:szCs w:val="24"/>
          <w:lang w:val="ru-RU"/>
        </w:rPr>
        <w:t>նիստերի</w:t>
      </w:r>
      <w:r w:rsidRPr="006A74E6">
        <w:rPr>
          <w:rFonts w:ascii="GHEA Grapalat" w:hAnsi="GHEA Grapalat" w:cs="Sylfaen"/>
          <w:szCs w:val="24"/>
        </w:rPr>
        <w:t xml:space="preserve"> </w:t>
      </w:r>
      <w:r w:rsidRPr="006A74E6">
        <w:rPr>
          <w:rFonts w:ascii="GHEA Grapalat" w:hAnsi="GHEA Grapalat" w:cs="Sylfaen"/>
          <w:szCs w:val="24"/>
          <w:lang w:val="ru-RU"/>
        </w:rPr>
        <w:t>արձանագրությունների</w:t>
      </w:r>
      <w:r w:rsidRPr="006A74E6">
        <w:rPr>
          <w:rFonts w:ascii="GHEA Grapalat" w:hAnsi="GHEA Grapalat" w:cs="Sylfaen"/>
          <w:szCs w:val="24"/>
        </w:rPr>
        <w:t xml:space="preserve"> </w:t>
      </w:r>
      <w:r w:rsidRPr="006A74E6">
        <w:rPr>
          <w:rFonts w:ascii="GHEA Grapalat" w:hAnsi="GHEA Grapalat" w:cs="Sylfaen"/>
          <w:szCs w:val="24"/>
          <w:lang w:val="ru-RU"/>
        </w:rPr>
        <w:t>պատճենները</w:t>
      </w:r>
      <w:r w:rsidRPr="006A74E6">
        <w:rPr>
          <w:rFonts w:ascii="GHEA Grapalat" w:hAnsi="GHEA Grapalat" w:cs="Sylfaen"/>
          <w:szCs w:val="24"/>
        </w:rPr>
        <w:t xml:space="preserve">, </w:t>
      </w:r>
      <w:r w:rsidRPr="006A74E6">
        <w:rPr>
          <w:rFonts w:ascii="GHEA Grapalat" w:hAnsi="GHEA Grapalat" w:cs="Sylfaen"/>
          <w:szCs w:val="24"/>
          <w:lang w:val="ru-RU"/>
        </w:rPr>
        <w:t>որոնք</w:t>
      </w:r>
      <w:r w:rsidRPr="006A74E6">
        <w:rPr>
          <w:rFonts w:ascii="GHEA Grapalat" w:hAnsi="GHEA Grapalat" w:cs="Sylfaen"/>
          <w:szCs w:val="24"/>
        </w:rPr>
        <w:t xml:space="preserve"> </w:t>
      </w:r>
      <w:r w:rsidRPr="006A74E6">
        <w:rPr>
          <w:rFonts w:ascii="GHEA Grapalat" w:hAnsi="GHEA Grapalat" w:cs="Sylfaen"/>
          <w:szCs w:val="24"/>
          <w:lang w:val="ru-RU"/>
        </w:rPr>
        <w:t>տրամադրվում</w:t>
      </w:r>
      <w:r w:rsidRPr="006A74E6">
        <w:rPr>
          <w:rFonts w:ascii="GHEA Grapalat" w:hAnsi="GHEA Grapalat" w:cs="Sylfaen"/>
          <w:szCs w:val="24"/>
        </w:rPr>
        <w:t xml:space="preserve"> </w:t>
      </w:r>
      <w:r w:rsidRPr="006A74E6">
        <w:rPr>
          <w:rFonts w:ascii="GHEA Grapalat" w:hAnsi="GHEA Grapalat" w:cs="Sylfaen"/>
          <w:szCs w:val="24"/>
          <w:lang w:val="ru-RU"/>
        </w:rPr>
        <w:t>են</w:t>
      </w:r>
      <w:r w:rsidRPr="006A74E6">
        <w:rPr>
          <w:rFonts w:ascii="GHEA Grapalat" w:hAnsi="GHEA Grapalat" w:cs="Sylfaen"/>
          <w:szCs w:val="24"/>
        </w:rPr>
        <w:t xml:space="preserve"> </w:t>
      </w:r>
      <w:r w:rsidRPr="006A74E6">
        <w:rPr>
          <w:rFonts w:ascii="GHEA Grapalat" w:hAnsi="GHEA Grapalat" w:cs="Sylfaen"/>
          <w:szCs w:val="24"/>
          <w:lang w:val="ru-RU"/>
        </w:rPr>
        <w:t>մեկ</w:t>
      </w:r>
      <w:r w:rsidRPr="006A74E6">
        <w:rPr>
          <w:rFonts w:ascii="GHEA Grapalat" w:hAnsi="GHEA Grapalat" w:cs="Sylfaen"/>
          <w:szCs w:val="24"/>
        </w:rPr>
        <w:t xml:space="preserve"> </w:t>
      </w:r>
      <w:r w:rsidRPr="006A74E6">
        <w:rPr>
          <w:rFonts w:ascii="GHEA Grapalat" w:hAnsi="GHEA Grapalat" w:cs="Sylfaen"/>
          <w:szCs w:val="24"/>
          <w:lang w:val="ru-RU"/>
        </w:rPr>
        <w:t>օրացուցային</w:t>
      </w:r>
      <w:r w:rsidRPr="006A74E6">
        <w:rPr>
          <w:rFonts w:ascii="GHEA Grapalat" w:hAnsi="GHEA Grapalat" w:cs="Sylfaen"/>
          <w:szCs w:val="24"/>
        </w:rPr>
        <w:t xml:space="preserve"> </w:t>
      </w:r>
      <w:r w:rsidRPr="006A74E6">
        <w:rPr>
          <w:rFonts w:ascii="GHEA Grapalat" w:hAnsi="GHEA Grapalat" w:cs="Sylfaen"/>
          <w:szCs w:val="24"/>
          <w:lang w:val="ru-RU"/>
        </w:rPr>
        <w:t>օրվա</w:t>
      </w:r>
      <w:r w:rsidRPr="006A74E6">
        <w:rPr>
          <w:rFonts w:ascii="GHEA Grapalat" w:hAnsi="GHEA Grapalat" w:cs="Sylfaen"/>
          <w:szCs w:val="24"/>
        </w:rPr>
        <w:t xml:space="preserve"> </w:t>
      </w:r>
      <w:r w:rsidRPr="006A74E6">
        <w:rPr>
          <w:rFonts w:ascii="GHEA Grapalat" w:hAnsi="GHEA Grapalat" w:cs="Sylfaen"/>
          <w:szCs w:val="24"/>
          <w:lang w:val="ru-RU"/>
        </w:rPr>
        <w:t>ընթացքում։</w:t>
      </w:r>
    </w:p>
    <w:p w:rsidR="008C0039" w:rsidRPr="006A74E6" w:rsidRDefault="008C0039" w:rsidP="008C0039">
      <w:pPr>
        <w:ind w:firstLine="567"/>
        <w:jc w:val="both"/>
        <w:rPr>
          <w:rFonts w:ascii="GHEA Grapalat" w:hAnsi="GHEA Grapalat" w:cs="Sylfaen"/>
          <w:sz w:val="20"/>
          <w:lang w:val="af-ZA"/>
        </w:rPr>
      </w:pPr>
      <w:r w:rsidRPr="006A74E6">
        <w:rPr>
          <w:rFonts w:ascii="GHEA Grapalat" w:hAnsi="GHEA Grapalat" w:cs="Sylfaen"/>
          <w:sz w:val="20"/>
          <w:lang w:val="af-ZA"/>
        </w:rPr>
        <w:t xml:space="preserve">8.18 </w:t>
      </w:r>
      <w:r w:rsidRPr="006A74E6">
        <w:rPr>
          <w:rFonts w:ascii="GHEA Grapalat" w:hAnsi="GHEA Grapalat" w:cs="Sylfaen"/>
          <w:sz w:val="20"/>
          <w:lang w:val="ru-RU"/>
        </w:rPr>
        <w:t>Հանձնաժողովի</w:t>
      </w:r>
      <w:r w:rsidRPr="006A74E6">
        <w:rPr>
          <w:rFonts w:ascii="GHEA Grapalat" w:hAnsi="GHEA Grapalat" w:cs="Sylfaen"/>
          <w:sz w:val="20"/>
          <w:lang w:val="af-ZA"/>
        </w:rPr>
        <w:t xml:space="preserve"> </w:t>
      </w:r>
      <w:r w:rsidRPr="006A74E6">
        <w:rPr>
          <w:rFonts w:ascii="GHEA Grapalat" w:hAnsi="GHEA Grapalat" w:cs="Sylfaen"/>
          <w:sz w:val="20"/>
          <w:lang w:val="ru-RU"/>
        </w:rPr>
        <w:t>և</w:t>
      </w:r>
      <w:r w:rsidRPr="006A74E6">
        <w:rPr>
          <w:rFonts w:ascii="GHEA Grapalat" w:hAnsi="GHEA Grapalat" w:cs="Sylfaen"/>
          <w:sz w:val="20"/>
          <w:lang w:val="af-ZA"/>
        </w:rPr>
        <w:t xml:space="preserve"> (</w:t>
      </w:r>
      <w:r w:rsidRPr="006A74E6">
        <w:rPr>
          <w:rFonts w:ascii="GHEA Grapalat" w:hAnsi="GHEA Grapalat" w:cs="Sylfaen"/>
          <w:sz w:val="20"/>
          <w:lang w:val="ru-RU"/>
        </w:rPr>
        <w:t>կամ</w:t>
      </w:r>
      <w:r w:rsidRPr="006A74E6">
        <w:rPr>
          <w:rFonts w:ascii="GHEA Grapalat" w:hAnsi="GHEA Grapalat" w:cs="Sylfaen"/>
          <w:sz w:val="20"/>
          <w:lang w:val="af-ZA"/>
        </w:rPr>
        <w:t xml:space="preserve">) </w:t>
      </w:r>
      <w:r w:rsidRPr="006A74E6">
        <w:rPr>
          <w:rFonts w:ascii="GHEA Grapalat" w:hAnsi="GHEA Grapalat" w:cs="Sylfaen"/>
          <w:sz w:val="20"/>
          <w:lang w:val="ru-RU"/>
        </w:rPr>
        <w:t>պատվիրատուի</w:t>
      </w:r>
      <w:r w:rsidRPr="006A74E6">
        <w:rPr>
          <w:rFonts w:ascii="GHEA Grapalat" w:hAnsi="GHEA Grapalat" w:cs="Sylfaen"/>
          <w:sz w:val="20"/>
          <w:lang w:val="af-ZA"/>
        </w:rPr>
        <w:t xml:space="preserve"> </w:t>
      </w:r>
      <w:r w:rsidRPr="006A74E6">
        <w:rPr>
          <w:rFonts w:ascii="GHEA Grapalat" w:hAnsi="GHEA Grapalat" w:cs="Sylfaen"/>
          <w:sz w:val="20"/>
          <w:lang w:val="ru-RU"/>
        </w:rPr>
        <w:t>կողմից</w:t>
      </w:r>
      <w:r w:rsidRPr="006A74E6">
        <w:rPr>
          <w:rFonts w:ascii="GHEA Grapalat" w:hAnsi="GHEA Grapalat" w:cs="Sylfaen"/>
          <w:sz w:val="20"/>
          <w:lang w:val="af-ZA"/>
        </w:rPr>
        <w:t xml:space="preserve"> </w:t>
      </w:r>
      <w:r w:rsidRPr="006A74E6">
        <w:rPr>
          <w:rFonts w:ascii="GHEA Grapalat" w:hAnsi="GHEA Grapalat" w:cs="Sylfaen"/>
          <w:sz w:val="20"/>
          <w:lang w:val="ru-RU"/>
        </w:rPr>
        <w:t>էլեկտրոնային</w:t>
      </w:r>
      <w:r w:rsidRPr="006A74E6">
        <w:rPr>
          <w:rFonts w:ascii="GHEA Grapalat" w:hAnsi="GHEA Grapalat" w:cs="Sylfaen"/>
          <w:sz w:val="20"/>
          <w:lang w:val="af-ZA"/>
        </w:rPr>
        <w:t xml:space="preserve"> </w:t>
      </w:r>
      <w:r w:rsidRPr="006A74E6">
        <w:rPr>
          <w:rFonts w:ascii="GHEA Grapalat" w:hAnsi="GHEA Grapalat" w:cs="Sylfaen"/>
          <w:sz w:val="20"/>
          <w:lang w:val="ru-RU"/>
        </w:rPr>
        <w:t>ծանուցումներն</w:t>
      </w:r>
      <w:r w:rsidRPr="006A74E6">
        <w:rPr>
          <w:rFonts w:ascii="GHEA Grapalat" w:hAnsi="GHEA Grapalat" w:cs="Sylfaen"/>
          <w:sz w:val="20"/>
          <w:lang w:val="af-ZA"/>
        </w:rPr>
        <w:t xml:space="preserve"> </w:t>
      </w:r>
      <w:r w:rsidRPr="006A74E6">
        <w:rPr>
          <w:rFonts w:ascii="GHEA Grapalat" w:hAnsi="GHEA Grapalat" w:cs="Sylfaen"/>
          <w:sz w:val="20"/>
          <w:lang w:val="ru-RU"/>
        </w:rPr>
        <w:t>ուղարկվում</w:t>
      </w:r>
      <w:r w:rsidRPr="006A74E6">
        <w:rPr>
          <w:rFonts w:ascii="GHEA Grapalat" w:hAnsi="GHEA Grapalat" w:cs="Sylfaen"/>
          <w:sz w:val="20"/>
          <w:lang w:val="af-ZA"/>
        </w:rPr>
        <w:t xml:space="preserve"> </w:t>
      </w:r>
      <w:r w:rsidRPr="006A74E6">
        <w:rPr>
          <w:rFonts w:ascii="GHEA Grapalat" w:hAnsi="GHEA Grapalat" w:cs="Sylfaen"/>
          <w:sz w:val="20"/>
          <w:lang w:val="ru-RU"/>
        </w:rPr>
        <w:t>են</w:t>
      </w:r>
      <w:r w:rsidRPr="006A74E6">
        <w:rPr>
          <w:rFonts w:ascii="GHEA Grapalat" w:hAnsi="GHEA Grapalat" w:cs="Sylfaen"/>
          <w:sz w:val="20"/>
          <w:lang w:val="af-ZA"/>
        </w:rPr>
        <w:t xml:space="preserve"> </w:t>
      </w:r>
      <w:r w:rsidRPr="006A74E6">
        <w:rPr>
          <w:rFonts w:ascii="GHEA Grapalat" w:hAnsi="GHEA Grapalat" w:cs="Sylfaen"/>
          <w:sz w:val="20"/>
          <w:lang w:val="ru-RU"/>
        </w:rPr>
        <w:t>սույն</w:t>
      </w:r>
      <w:r w:rsidRPr="006A74E6">
        <w:rPr>
          <w:rFonts w:ascii="GHEA Grapalat" w:hAnsi="GHEA Grapalat" w:cs="Sylfaen"/>
          <w:sz w:val="20"/>
          <w:lang w:val="af-ZA"/>
        </w:rPr>
        <w:t xml:space="preserve"> </w:t>
      </w:r>
      <w:r w:rsidRPr="006A74E6">
        <w:rPr>
          <w:rFonts w:ascii="GHEA Grapalat" w:hAnsi="GHEA Grapalat" w:cs="Sylfaen"/>
          <w:sz w:val="20"/>
          <w:lang w:val="ru-RU"/>
        </w:rPr>
        <w:t>հրավերում</w:t>
      </w:r>
      <w:r w:rsidRPr="006A74E6">
        <w:rPr>
          <w:rFonts w:ascii="GHEA Grapalat" w:hAnsi="GHEA Grapalat" w:cs="Sylfaen"/>
          <w:sz w:val="20"/>
          <w:lang w:val="af-ZA"/>
        </w:rPr>
        <w:t xml:space="preserve"> </w:t>
      </w:r>
      <w:r w:rsidRPr="006A74E6">
        <w:rPr>
          <w:rFonts w:ascii="GHEA Grapalat" w:hAnsi="GHEA Grapalat" w:cs="Sylfaen"/>
          <w:sz w:val="20"/>
          <w:lang w:val="ru-RU"/>
        </w:rPr>
        <w:t>նշված</w:t>
      </w:r>
      <w:r w:rsidRPr="006A74E6">
        <w:rPr>
          <w:rFonts w:ascii="GHEA Grapalat" w:hAnsi="GHEA Grapalat" w:cs="Sylfaen"/>
          <w:sz w:val="20"/>
          <w:lang w:val="af-ZA"/>
        </w:rPr>
        <w:t xml:space="preserve">` </w:t>
      </w:r>
      <w:r w:rsidRPr="006A74E6">
        <w:rPr>
          <w:rFonts w:ascii="GHEA Grapalat" w:hAnsi="GHEA Grapalat" w:cs="Sylfaen"/>
          <w:sz w:val="20"/>
          <w:lang w:val="ru-RU"/>
        </w:rPr>
        <w:t>հանձնաժողովի</w:t>
      </w:r>
      <w:r w:rsidRPr="006A74E6">
        <w:rPr>
          <w:rFonts w:ascii="GHEA Grapalat" w:hAnsi="GHEA Grapalat" w:cs="Sylfaen"/>
          <w:sz w:val="20"/>
          <w:lang w:val="af-ZA"/>
        </w:rPr>
        <w:t xml:space="preserve"> </w:t>
      </w:r>
      <w:r w:rsidRPr="006A74E6">
        <w:rPr>
          <w:rFonts w:ascii="GHEA Grapalat" w:hAnsi="GHEA Grapalat" w:cs="Sylfaen"/>
          <w:sz w:val="20"/>
          <w:lang w:val="ru-RU"/>
        </w:rPr>
        <w:t>քարտուղարի</w:t>
      </w:r>
      <w:r w:rsidRPr="006A74E6">
        <w:rPr>
          <w:rFonts w:ascii="GHEA Grapalat" w:hAnsi="GHEA Grapalat" w:cs="Sylfaen"/>
          <w:sz w:val="20"/>
          <w:lang w:val="af-ZA"/>
        </w:rPr>
        <w:t xml:space="preserve"> </w:t>
      </w:r>
      <w:r w:rsidRPr="006A74E6">
        <w:rPr>
          <w:rFonts w:ascii="GHEA Grapalat" w:hAnsi="GHEA Grapalat" w:cs="Sylfaen"/>
          <w:sz w:val="20"/>
          <w:lang w:val="ru-RU"/>
        </w:rPr>
        <w:t>էլեկտրոնային</w:t>
      </w:r>
      <w:r w:rsidRPr="006A74E6">
        <w:rPr>
          <w:rFonts w:ascii="GHEA Grapalat" w:hAnsi="GHEA Grapalat" w:cs="Sylfaen"/>
          <w:sz w:val="20"/>
          <w:lang w:val="af-ZA"/>
        </w:rPr>
        <w:t xml:space="preserve"> </w:t>
      </w:r>
      <w:r w:rsidRPr="006A74E6">
        <w:rPr>
          <w:rFonts w:ascii="GHEA Grapalat" w:hAnsi="GHEA Grapalat" w:cs="Sylfaen"/>
          <w:sz w:val="20"/>
        </w:rPr>
        <w:t>փոստից</w:t>
      </w:r>
      <w:r w:rsidRPr="006A74E6">
        <w:rPr>
          <w:rFonts w:ascii="GHEA Grapalat" w:hAnsi="GHEA Grapalat" w:cs="Sylfaen"/>
          <w:sz w:val="20"/>
          <w:lang w:val="af-ZA"/>
        </w:rPr>
        <w:t xml:space="preserve"> </w:t>
      </w:r>
      <w:r w:rsidRPr="006A74E6">
        <w:rPr>
          <w:rFonts w:ascii="GHEA Grapalat" w:hAnsi="GHEA Grapalat" w:cs="Sylfaen"/>
          <w:sz w:val="20"/>
        </w:rPr>
        <w:t>մասնակցի</w:t>
      </w:r>
      <w:r w:rsidRPr="006A74E6">
        <w:rPr>
          <w:rFonts w:ascii="GHEA Grapalat" w:hAnsi="GHEA Grapalat" w:cs="Sylfaen"/>
          <w:sz w:val="20"/>
          <w:lang w:val="af-ZA"/>
        </w:rPr>
        <w:t xml:space="preserve"> </w:t>
      </w:r>
      <w:r w:rsidRPr="006A74E6">
        <w:rPr>
          <w:rFonts w:ascii="GHEA Grapalat" w:hAnsi="GHEA Grapalat" w:cs="Sylfaen"/>
          <w:sz w:val="20"/>
          <w:lang w:val="ru-RU"/>
        </w:rPr>
        <w:t>հայտում</w:t>
      </w:r>
      <w:r w:rsidRPr="006A74E6">
        <w:rPr>
          <w:rFonts w:ascii="GHEA Grapalat" w:hAnsi="GHEA Grapalat" w:cs="Sylfaen"/>
          <w:sz w:val="20"/>
          <w:lang w:val="af-ZA"/>
        </w:rPr>
        <w:t xml:space="preserve"> </w:t>
      </w:r>
      <w:r w:rsidRPr="006A74E6">
        <w:rPr>
          <w:rFonts w:ascii="GHEA Grapalat" w:hAnsi="GHEA Grapalat" w:cs="Sylfaen"/>
          <w:sz w:val="20"/>
          <w:lang w:val="ru-RU"/>
        </w:rPr>
        <w:t>նշված</w:t>
      </w:r>
      <w:r w:rsidRPr="006A74E6">
        <w:rPr>
          <w:rFonts w:ascii="GHEA Grapalat" w:hAnsi="GHEA Grapalat" w:cs="Sylfaen"/>
          <w:sz w:val="20"/>
          <w:lang w:val="af-ZA"/>
        </w:rPr>
        <w:t xml:space="preserve"> </w:t>
      </w:r>
      <w:r w:rsidRPr="006A74E6">
        <w:rPr>
          <w:rFonts w:ascii="GHEA Grapalat" w:hAnsi="GHEA Grapalat" w:cs="Sylfaen"/>
          <w:sz w:val="20"/>
          <w:lang w:val="ru-RU"/>
        </w:rPr>
        <w:t>էլեկտրոնային</w:t>
      </w:r>
      <w:r w:rsidRPr="006A74E6">
        <w:rPr>
          <w:rFonts w:ascii="GHEA Grapalat" w:hAnsi="GHEA Grapalat" w:cs="Sylfaen"/>
          <w:sz w:val="20"/>
          <w:lang w:val="af-ZA"/>
        </w:rPr>
        <w:t xml:space="preserve"> </w:t>
      </w:r>
      <w:r w:rsidRPr="006A74E6">
        <w:rPr>
          <w:rFonts w:ascii="GHEA Grapalat" w:hAnsi="GHEA Grapalat" w:cs="Sylfaen"/>
          <w:sz w:val="20"/>
          <w:lang w:val="ru-RU"/>
        </w:rPr>
        <w:t>փոստ</w:t>
      </w:r>
      <w:r w:rsidRPr="006A74E6">
        <w:rPr>
          <w:rFonts w:ascii="GHEA Grapalat" w:hAnsi="GHEA Grapalat" w:cs="Sylfaen"/>
          <w:sz w:val="20"/>
        </w:rPr>
        <w:t>ին</w:t>
      </w:r>
      <w:r w:rsidRPr="006A74E6">
        <w:rPr>
          <w:rFonts w:ascii="GHEA Grapalat" w:hAnsi="GHEA Grapalat" w:cs="Sylfaen"/>
          <w:sz w:val="20"/>
          <w:lang w:val="af-ZA"/>
        </w:rPr>
        <w:t xml:space="preserve"> </w:t>
      </w:r>
      <w:r w:rsidRPr="006A74E6">
        <w:rPr>
          <w:rFonts w:ascii="GHEA Grapalat" w:hAnsi="GHEA Grapalat" w:cs="Sylfaen"/>
          <w:sz w:val="20"/>
        </w:rPr>
        <w:t>ուղարկվելու</w:t>
      </w:r>
      <w:r w:rsidRPr="006A74E6">
        <w:rPr>
          <w:rFonts w:ascii="GHEA Grapalat" w:hAnsi="GHEA Grapalat" w:cs="Sylfaen"/>
          <w:sz w:val="20"/>
          <w:lang w:val="af-ZA"/>
        </w:rPr>
        <w:t xml:space="preserve"> </w:t>
      </w:r>
      <w:r w:rsidRPr="006A74E6">
        <w:rPr>
          <w:rFonts w:ascii="GHEA Grapalat" w:hAnsi="GHEA Grapalat" w:cs="Sylfaen"/>
          <w:sz w:val="20"/>
          <w:lang w:val="ru-RU"/>
        </w:rPr>
        <w:t>միջոցով</w:t>
      </w:r>
      <w:r w:rsidRPr="006A74E6">
        <w:rPr>
          <w:rFonts w:ascii="GHEA Grapalat" w:hAnsi="GHEA Grapalat" w:cs="Sylfaen"/>
          <w:sz w:val="20"/>
          <w:lang w:val="af-ZA"/>
        </w:rPr>
        <w:t xml:space="preserve">, </w:t>
      </w:r>
      <w:r w:rsidRPr="006A74E6">
        <w:rPr>
          <w:rFonts w:ascii="GHEA Grapalat" w:hAnsi="GHEA Grapalat" w:cs="Sylfaen"/>
          <w:sz w:val="20"/>
          <w:lang w:val="ru-RU"/>
        </w:rPr>
        <w:t>իսկ</w:t>
      </w:r>
      <w:r w:rsidRPr="006A74E6">
        <w:rPr>
          <w:rFonts w:ascii="GHEA Grapalat" w:hAnsi="GHEA Grapalat" w:cs="Sylfaen"/>
          <w:sz w:val="20"/>
          <w:lang w:val="af-ZA"/>
        </w:rPr>
        <w:t xml:space="preserve"> </w:t>
      </w:r>
      <w:r w:rsidRPr="006A74E6">
        <w:rPr>
          <w:rFonts w:ascii="GHEA Grapalat" w:hAnsi="GHEA Grapalat" w:cs="Sylfaen"/>
          <w:sz w:val="20"/>
          <w:lang w:val="ru-RU"/>
        </w:rPr>
        <w:t>մասնակցի</w:t>
      </w:r>
      <w:r w:rsidRPr="006A74E6">
        <w:rPr>
          <w:rFonts w:ascii="GHEA Grapalat" w:hAnsi="GHEA Grapalat" w:cs="Sylfaen"/>
          <w:sz w:val="20"/>
          <w:lang w:val="af-ZA"/>
        </w:rPr>
        <w:t xml:space="preserve"> </w:t>
      </w:r>
      <w:r w:rsidRPr="006A74E6">
        <w:rPr>
          <w:rFonts w:ascii="GHEA Grapalat" w:hAnsi="GHEA Grapalat" w:cs="Sylfaen"/>
          <w:sz w:val="20"/>
          <w:lang w:val="ru-RU"/>
        </w:rPr>
        <w:t>կողմից</w:t>
      </w:r>
      <w:r w:rsidRPr="006A74E6">
        <w:rPr>
          <w:rFonts w:ascii="GHEA Grapalat" w:hAnsi="GHEA Grapalat" w:cs="Sylfaen"/>
          <w:sz w:val="20"/>
          <w:lang w:val="af-ZA"/>
        </w:rPr>
        <w:t xml:space="preserve">` </w:t>
      </w:r>
      <w:r w:rsidRPr="006A74E6">
        <w:rPr>
          <w:rFonts w:ascii="GHEA Grapalat" w:hAnsi="GHEA Grapalat" w:cs="Sylfaen"/>
          <w:sz w:val="20"/>
          <w:lang w:val="ru-RU"/>
        </w:rPr>
        <w:t>իր</w:t>
      </w:r>
      <w:r w:rsidRPr="006A74E6">
        <w:rPr>
          <w:rFonts w:ascii="GHEA Grapalat" w:hAnsi="GHEA Grapalat" w:cs="Sylfaen"/>
          <w:sz w:val="20"/>
          <w:lang w:val="af-ZA"/>
        </w:rPr>
        <w:t xml:space="preserve"> </w:t>
      </w:r>
      <w:r w:rsidRPr="006A74E6">
        <w:rPr>
          <w:rFonts w:ascii="GHEA Grapalat" w:hAnsi="GHEA Grapalat" w:cs="Sylfaen"/>
          <w:sz w:val="20"/>
          <w:lang w:val="ru-RU"/>
        </w:rPr>
        <w:t>հայտում</w:t>
      </w:r>
      <w:r w:rsidRPr="006A74E6">
        <w:rPr>
          <w:rFonts w:ascii="GHEA Grapalat" w:hAnsi="GHEA Grapalat" w:cs="Sylfaen"/>
          <w:sz w:val="20"/>
          <w:lang w:val="af-ZA"/>
        </w:rPr>
        <w:t xml:space="preserve"> </w:t>
      </w:r>
      <w:r w:rsidRPr="006A74E6">
        <w:rPr>
          <w:rFonts w:ascii="GHEA Grapalat" w:hAnsi="GHEA Grapalat" w:cs="Sylfaen"/>
          <w:sz w:val="20"/>
          <w:lang w:val="ru-RU"/>
        </w:rPr>
        <w:t>նշված</w:t>
      </w:r>
      <w:r w:rsidRPr="006A74E6">
        <w:rPr>
          <w:rFonts w:ascii="GHEA Grapalat" w:hAnsi="GHEA Grapalat" w:cs="Sylfaen"/>
          <w:sz w:val="20"/>
          <w:lang w:val="af-ZA"/>
        </w:rPr>
        <w:t xml:space="preserve"> </w:t>
      </w:r>
      <w:r w:rsidRPr="006A74E6">
        <w:rPr>
          <w:rFonts w:ascii="GHEA Grapalat" w:hAnsi="GHEA Grapalat" w:cs="Sylfaen"/>
          <w:sz w:val="20"/>
          <w:lang w:val="ru-RU"/>
        </w:rPr>
        <w:t>էլեկտրոնային</w:t>
      </w:r>
      <w:r w:rsidRPr="006A74E6">
        <w:rPr>
          <w:rFonts w:ascii="GHEA Grapalat" w:hAnsi="GHEA Grapalat" w:cs="Sylfaen"/>
          <w:sz w:val="20"/>
          <w:lang w:val="af-ZA"/>
        </w:rPr>
        <w:t xml:space="preserve"> </w:t>
      </w:r>
      <w:r w:rsidRPr="006A74E6">
        <w:rPr>
          <w:rFonts w:ascii="GHEA Grapalat" w:hAnsi="GHEA Grapalat" w:cs="Sylfaen"/>
          <w:sz w:val="20"/>
          <w:lang w:val="ru-RU"/>
        </w:rPr>
        <w:t>փոստից</w:t>
      </w:r>
      <w:r w:rsidRPr="006A74E6">
        <w:rPr>
          <w:rFonts w:ascii="GHEA Grapalat" w:hAnsi="GHEA Grapalat" w:cs="Sylfaen"/>
          <w:sz w:val="20"/>
          <w:lang w:val="af-ZA"/>
        </w:rPr>
        <w:t xml:space="preserve"> </w:t>
      </w:r>
      <w:r w:rsidRPr="006A74E6">
        <w:rPr>
          <w:rFonts w:ascii="GHEA Grapalat" w:hAnsi="GHEA Grapalat" w:cs="Sylfaen"/>
          <w:sz w:val="20"/>
          <w:lang w:val="ru-RU"/>
        </w:rPr>
        <w:t>սույն</w:t>
      </w:r>
      <w:r w:rsidRPr="006A74E6">
        <w:rPr>
          <w:rFonts w:ascii="GHEA Grapalat" w:hAnsi="GHEA Grapalat" w:cs="Sylfaen"/>
          <w:sz w:val="20"/>
          <w:lang w:val="af-ZA"/>
        </w:rPr>
        <w:t xml:space="preserve"> </w:t>
      </w:r>
      <w:r w:rsidRPr="006A74E6">
        <w:rPr>
          <w:rFonts w:ascii="GHEA Grapalat" w:hAnsi="GHEA Grapalat" w:cs="Sylfaen"/>
          <w:sz w:val="20"/>
          <w:lang w:val="ru-RU"/>
        </w:rPr>
        <w:t>հրավերում</w:t>
      </w:r>
      <w:r w:rsidRPr="006A74E6">
        <w:rPr>
          <w:rFonts w:ascii="GHEA Grapalat" w:hAnsi="GHEA Grapalat" w:cs="Sylfaen"/>
          <w:sz w:val="20"/>
          <w:lang w:val="af-ZA"/>
        </w:rPr>
        <w:t xml:space="preserve"> </w:t>
      </w:r>
      <w:r w:rsidRPr="006A74E6">
        <w:rPr>
          <w:rFonts w:ascii="GHEA Grapalat" w:hAnsi="GHEA Grapalat" w:cs="Sylfaen"/>
          <w:sz w:val="20"/>
          <w:lang w:val="ru-RU"/>
        </w:rPr>
        <w:t>նշված</w:t>
      </w:r>
      <w:r w:rsidRPr="006A74E6">
        <w:rPr>
          <w:rFonts w:ascii="GHEA Grapalat" w:hAnsi="GHEA Grapalat" w:cs="Sylfaen"/>
          <w:sz w:val="20"/>
          <w:lang w:val="af-ZA"/>
        </w:rPr>
        <w:t xml:space="preserve">` </w:t>
      </w:r>
      <w:r w:rsidRPr="006A74E6">
        <w:rPr>
          <w:rFonts w:ascii="GHEA Grapalat" w:hAnsi="GHEA Grapalat" w:cs="Sylfaen"/>
          <w:sz w:val="20"/>
          <w:lang w:val="ru-RU"/>
        </w:rPr>
        <w:t>հանձնաժողովի</w:t>
      </w:r>
      <w:r w:rsidRPr="006A74E6">
        <w:rPr>
          <w:rFonts w:ascii="GHEA Grapalat" w:hAnsi="GHEA Grapalat" w:cs="Sylfaen"/>
          <w:sz w:val="20"/>
          <w:lang w:val="af-ZA"/>
        </w:rPr>
        <w:t xml:space="preserve"> </w:t>
      </w:r>
      <w:r w:rsidRPr="006A74E6">
        <w:rPr>
          <w:rFonts w:ascii="GHEA Grapalat" w:hAnsi="GHEA Grapalat" w:cs="Sylfaen"/>
          <w:sz w:val="20"/>
          <w:lang w:val="ru-RU"/>
        </w:rPr>
        <w:t>քարտուղարի</w:t>
      </w:r>
      <w:r w:rsidRPr="006A74E6">
        <w:rPr>
          <w:rFonts w:ascii="GHEA Grapalat" w:hAnsi="GHEA Grapalat" w:cs="Sylfaen"/>
          <w:sz w:val="20"/>
          <w:lang w:val="af-ZA"/>
        </w:rPr>
        <w:t xml:space="preserve"> </w:t>
      </w:r>
      <w:r w:rsidRPr="006A74E6">
        <w:rPr>
          <w:rFonts w:ascii="GHEA Grapalat" w:hAnsi="GHEA Grapalat" w:cs="Sylfaen"/>
          <w:sz w:val="20"/>
          <w:lang w:val="ru-RU"/>
        </w:rPr>
        <w:t>էլեկտրոնային</w:t>
      </w:r>
      <w:r w:rsidRPr="006A74E6">
        <w:rPr>
          <w:rFonts w:ascii="GHEA Grapalat" w:hAnsi="GHEA Grapalat" w:cs="Sylfaen"/>
          <w:sz w:val="20"/>
          <w:lang w:val="af-ZA"/>
        </w:rPr>
        <w:t xml:space="preserve"> </w:t>
      </w:r>
      <w:r w:rsidRPr="006A74E6">
        <w:rPr>
          <w:rFonts w:ascii="GHEA Grapalat" w:hAnsi="GHEA Grapalat" w:cs="Sylfaen"/>
          <w:sz w:val="20"/>
          <w:lang w:val="ru-RU"/>
        </w:rPr>
        <w:t>փոստին</w:t>
      </w:r>
      <w:r w:rsidRPr="006A74E6">
        <w:rPr>
          <w:rFonts w:ascii="GHEA Grapalat" w:hAnsi="GHEA Grapalat" w:cs="Sylfaen"/>
          <w:sz w:val="20"/>
          <w:lang w:val="af-ZA"/>
        </w:rPr>
        <w:t xml:space="preserve"> </w:t>
      </w:r>
      <w:r w:rsidRPr="006A74E6">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6A74E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w:t>
      </w:r>
      <w:r w:rsidRPr="006A74E6">
        <w:rPr>
          <w:rFonts w:ascii="GHEA Grapalat" w:hAnsi="GHEA Grapalat" w:cs="Sylfaen"/>
          <w:sz w:val="20"/>
          <w:lang w:val="hy-AM"/>
        </w:rPr>
        <w:t xml:space="preserve">տեղը զբաղեցրած մասնակից է ճանաչում հաջորդաբար տեղ զբաղեցրած մասնակցին` կիրառելով </w:t>
      </w:r>
      <w:r w:rsidRPr="006A74E6">
        <w:rPr>
          <w:rFonts w:ascii="GHEA Grapalat" w:hAnsi="GHEA Grapalat" w:cs="Sylfaen"/>
          <w:sz w:val="20"/>
        </w:rPr>
        <w:t>սույն</w:t>
      </w:r>
      <w:r w:rsidRPr="006A74E6">
        <w:rPr>
          <w:rFonts w:ascii="GHEA Grapalat" w:hAnsi="GHEA Grapalat" w:cs="Sylfaen"/>
          <w:sz w:val="20"/>
          <w:lang w:val="af-ZA"/>
        </w:rPr>
        <w:t xml:space="preserve"> </w:t>
      </w:r>
      <w:r w:rsidRPr="006A74E6">
        <w:rPr>
          <w:rFonts w:ascii="GHEA Grapalat" w:hAnsi="GHEA Grapalat" w:cs="Sylfaen"/>
          <w:sz w:val="20"/>
        </w:rPr>
        <w:t>հրավերի</w:t>
      </w:r>
      <w:r w:rsidRPr="006A74E6">
        <w:rPr>
          <w:rFonts w:ascii="GHEA Grapalat" w:hAnsi="GHEA Grapalat" w:cs="Sylfaen"/>
          <w:sz w:val="20"/>
          <w:lang w:val="af-ZA"/>
        </w:rPr>
        <w:t xml:space="preserve"> 1-</w:t>
      </w:r>
      <w:r w:rsidRPr="006A74E6">
        <w:rPr>
          <w:rFonts w:ascii="GHEA Grapalat" w:hAnsi="GHEA Grapalat" w:cs="Sylfaen"/>
          <w:sz w:val="20"/>
        </w:rPr>
        <w:t>ին</w:t>
      </w:r>
      <w:r w:rsidRPr="006A74E6">
        <w:rPr>
          <w:rFonts w:ascii="GHEA Grapalat" w:hAnsi="GHEA Grapalat" w:cs="Sylfaen"/>
          <w:sz w:val="20"/>
          <w:lang w:val="af-ZA"/>
        </w:rPr>
        <w:t xml:space="preserve"> </w:t>
      </w:r>
      <w:r w:rsidRPr="006A74E6">
        <w:rPr>
          <w:rFonts w:ascii="GHEA Grapalat" w:hAnsi="GHEA Grapalat" w:cs="Sylfaen"/>
          <w:sz w:val="20"/>
        </w:rPr>
        <w:t>մասի</w:t>
      </w:r>
      <w:r w:rsidRPr="006A74E6">
        <w:rPr>
          <w:rFonts w:ascii="GHEA Grapalat" w:hAnsi="GHEA Grapalat" w:cs="Sylfaen"/>
          <w:sz w:val="20"/>
          <w:lang w:val="af-ZA"/>
        </w:rPr>
        <w:t xml:space="preserve"> </w:t>
      </w:r>
      <w:r w:rsidRPr="006A74E6">
        <w:rPr>
          <w:rFonts w:ascii="GHEA Grapalat" w:hAnsi="GHEA Grapalat" w:cs="Sylfaen"/>
          <w:sz w:val="20"/>
          <w:lang w:val="hy-AM"/>
        </w:rPr>
        <w:t>8.1</w:t>
      </w:r>
      <w:r w:rsidRPr="006A74E6">
        <w:rPr>
          <w:rFonts w:ascii="GHEA Grapalat" w:hAnsi="GHEA Grapalat" w:cs="Sylfaen"/>
          <w:sz w:val="20"/>
          <w:lang w:val="af-ZA"/>
        </w:rPr>
        <w:t>2</w:t>
      </w:r>
      <w:r w:rsidRPr="006A74E6">
        <w:rPr>
          <w:rFonts w:ascii="GHEA Grapalat" w:hAnsi="GHEA Grapalat" w:cs="Sylfaen"/>
          <w:sz w:val="20"/>
          <w:lang w:val="hy-AM"/>
        </w:rPr>
        <w:t>-ից 8.</w:t>
      </w:r>
      <w:r w:rsidRPr="006A74E6">
        <w:rPr>
          <w:rFonts w:ascii="GHEA Grapalat" w:hAnsi="GHEA Grapalat" w:cs="Sylfaen"/>
          <w:sz w:val="20"/>
          <w:lang w:val="af-ZA"/>
        </w:rPr>
        <w:t>19</w:t>
      </w:r>
      <w:r w:rsidRPr="006A74E6">
        <w:rPr>
          <w:rFonts w:ascii="GHEA Grapalat" w:hAnsi="GHEA Grapalat" w:cs="Sylfaen"/>
          <w:sz w:val="20"/>
          <w:lang w:val="hy-AM"/>
        </w:rPr>
        <w:t>-րդ կետերով սահմանված</w:t>
      </w:r>
      <w:r w:rsidRPr="00864564">
        <w:rPr>
          <w:rFonts w:ascii="GHEA Grapalat" w:hAnsi="GHEA Grapalat" w:cs="Sylfaen"/>
          <w:sz w:val="20"/>
          <w:lang w:val="hy-AM"/>
        </w:rPr>
        <w:t xml:space="preserve">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DF4929">
        <w:rPr>
          <w:rFonts w:ascii="GHEA Grapalat" w:hAnsi="GHEA Grapalat"/>
          <w:sz w:val="20"/>
          <w:szCs w:val="20"/>
          <w:lang w:val="es-ES"/>
        </w:rPr>
        <w:t xml:space="preserve">1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DF4929" w:rsidP="008C0039">
      <w:pPr>
        <w:pStyle w:val="BodyTextIndent3"/>
        <w:spacing w:line="240" w:lineRule="auto"/>
        <w:jc w:val="right"/>
        <w:rPr>
          <w:rFonts w:ascii="GHEA Grapalat" w:hAnsi="GHEA Grapalat" w:cs="Arial"/>
          <w:b/>
          <w:lang w:val="es-ES"/>
        </w:rPr>
      </w:pPr>
      <w:r>
        <w:rPr>
          <w:rFonts w:ascii="GHEA Grapalat" w:hAnsi="GHEA Grapalat" w:cs="Sylfaen"/>
          <w:b/>
          <w:lang w:val="af-ZA"/>
        </w:rPr>
        <w:t>ՀԱԲԼԾԿ-</w:t>
      </w:r>
      <w:r w:rsidR="00CA663B" w:rsidRPr="00CA663B">
        <w:rPr>
          <w:rFonts w:ascii="GHEA Grapalat" w:hAnsi="GHEA Grapalat" w:cs="Sylfaen"/>
          <w:b/>
          <w:lang w:val="af-ZA"/>
        </w:rPr>
        <w:t>ԳՀԱՊՁԲ-1</w:t>
      </w:r>
      <w:r>
        <w:rPr>
          <w:rFonts w:ascii="GHEA Grapalat" w:hAnsi="GHEA Grapalat" w:cs="Sylfaen"/>
          <w:b/>
          <w:lang w:val="af-ZA"/>
        </w:rPr>
        <w:t>8</w:t>
      </w:r>
      <w:r w:rsidR="00CA663B" w:rsidRPr="00CA663B">
        <w:rPr>
          <w:rFonts w:ascii="GHEA Grapalat" w:hAnsi="GHEA Grapalat" w:cs="Sylfaen"/>
          <w:b/>
          <w:lang w:val="af-ZA"/>
        </w:rPr>
        <w:t>/</w:t>
      </w:r>
      <w:r w:rsidR="00EB7740">
        <w:rPr>
          <w:rFonts w:ascii="GHEA Grapalat" w:hAnsi="GHEA Grapalat" w:cs="Sylfaen"/>
          <w:b/>
          <w:lang w:val="af-ZA"/>
        </w:rPr>
        <w:t>5</w:t>
      </w:r>
      <w:r w:rsidR="00CA663B"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8C0039" w:rsidP="008C0039">
      <w:pPr>
        <w:jc w:val="center"/>
        <w:rPr>
          <w:rFonts w:ascii="GHEA Grapalat" w:hAnsi="GHEA Grapalat" w:cs="Arial"/>
          <w:b/>
          <w:lang w:val="es-ES"/>
        </w:rPr>
      </w:pPr>
      <w:r w:rsidRPr="00864564">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DF4929">
        <w:rPr>
          <w:rFonts w:ascii="GHEA Grapalat" w:hAnsi="GHEA Grapalat"/>
          <w:sz w:val="22"/>
          <w:szCs w:val="22"/>
          <w:lang w:val="es-ES"/>
        </w:rPr>
        <w:t xml:space="preserve"> </w:t>
      </w:r>
      <w:r w:rsidRPr="00DF4929">
        <w:rPr>
          <w:rFonts w:ascii="GHEA Grapalat" w:hAnsi="GHEA Grapalat"/>
          <w:sz w:val="22"/>
          <w:szCs w:val="22"/>
          <w:lang w:val="es-ES"/>
        </w:rPr>
        <w:t xml:space="preserve"> </w:t>
      </w:r>
      <w:r w:rsidR="00DF4929">
        <w:rPr>
          <w:rFonts w:ascii="GHEA Grapalat" w:hAnsi="GHEA Grapalat" w:cs="Sylfaen"/>
          <w:sz w:val="20"/>
          <w:szCs w:val="20"/>
          <w:lang w:val="af-ZA"/>
        </w:rPr>
        <w:t>ՀԱԲԼԾԿ</w:t>
      </w:r>
      <w:proofErr w:type="gramEnd"/>
      <w:r w:rsidR="00DF4929">
        <w:rPr>
          <w:rFonts w:ascii="GHEA Grapalat" w:hAnsi="GHEA Grapalat" w:cs="Sylfaen"/>
          <w:sz w:val="20"/>
          <w:szCs w:val="20"/>
          <w:lang w:val="af-ZA"/>
        </w:rPr>
        <w:t>-</w:t>
      </w:r>
      <w:r w:rsidRPr="00CA663B">
        <w:rPr>
          <w:rFonts w:ascii="GHEA Grapalat" w:hAnsi="GHEA Grapalat" w:cs="Sylfaen"/>
          <w:sz w:val="20"/>
          <w:szCs w:val="20"/>
          <w:lang w:val="af-ZA"/>
        </w:rPr>
        <w:t>ԳՀԱՊՁԲ-1</w:t>
      </w:r>
      <w:r w:rsidR="00DF4929">
        <w:rPr>
          <w:rFonts w:ascii="GHEA Grapalat" w:hAnsi="GHEA Grapalat" w:cs="Sylfaen"/>
          <w:sz w:val="20"/>
          <w:szCs w:val="20"/>
          <w:lang w:val="af-ZA"/>
        </w:rPr>
        <w:t>8</w:t>
      </w:r>
      <w:r w:rsidRPr="00CA663B">
        <w:rPr>
          <w:rFonts w:ascii="GHEA Grapalat" w:hAnsi="GHEA Grapalat" w:cs="Sylfaen"/>
          <w:sz w:val="20"/>
          <w:szCs w:val="20"/>
          <w:lang w:val="af-ZA"/>
        </w:rPr>
        <w:t>/</w:t>
      </w:r>
      <w:r w:rsidR="00EB7740">
        <w:rPr>
          <w:rFonts w:ascii="GHEA Grapalat" w:hAnsi="GHEA Grapalat" w:cs="Sylfaen"/>
          <w:sz w:val="20"/>
          <w:szCs w:val="20"/>
          <w:lang w:val="af-ZA"/>
        </w:rPr>
        <w:t>5</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DF4929"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B7740">
        <w:rPr>
          <w:rFonts w:ascii="GHEA Grapalat" w:hAnsi="GHEA Grapalat" w:cs="Sylfaen"/>
          <w:b/>
          <w:lang w:val="af-ZA"/>
        </w:rPr>
        <w:t>5</w:t>
      </w:r>
      <w:r w:rsidR="00793BC5"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DF4929">
        <w:rPr>
          <w:rFonts w:ascii="GHEA Grapalat" w:hAnsi="GHEA Grapalat" w:cs="Arial"/>
          <w:sz w:val="20"/>
          <w:szCs w:val="20"/>
          <w:lang w:val="es-ES"/>
        </w:rPr>
        <w:t>ՀԱԲԼԾԿ-</w:t>
      </w:r>
      <w:r w:rsidR="00793BC5">
        <w:rPr>
          <w:rFonts w:ascii="GHEA Grapalat" w:hAnsi="GHEA Grapalat" w:cs="Arial"/>
          <w:sz w:val="20"/>
          <w:szCs w:val="20"/>
          <w:lang w:val="es-ES"/>
        </w:rPr>
        <w:t>ԳՀԱՊՁԲ-1</w:t>
      </w:r>
      <w:r w:rsidR="00DF4929">
        <w:rPr>
          <w:rFonts w:ascii="GHEA Grapalat" w:hAnsi="GHEA Grapalat" w:cs="Arial"/>
          <w:sz w:val="20"/>
          <w:szCs w:val="20"/>
          <w:lang w:val="es-ES"/>
        </w:rPr>
        <w:t>8</w:t>
      </w:r>
      <w:r w:rsidR="00793BC5">
        <w:rPr>
          <w:rFonts w:ascii="GHEA Grapalat" w:hAnsi="GHEA Grapalat" w:cs="Arial"/>
          <w:sz w:val="20"/>
          <w:szCs w:val="20"/>
          <w:lang w:val="es-ES"/>
        </w:rPr>
        <w:t>/</w:t>
      </w:r>
      <w:r w:rsidR="00EB7740">
        <w:rPr>
          <w:rFonts w:ascii="GHEA Grapalat" w:hAnsi="GHEA Grapalat" w:cs="Arial"/>
          <w:sz w:val="20"/>
          <w:szCs w:val="20"/>
          <w:lang w:val="es-ES"/>
        </w:rPr>
        <w:t>5</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DF4929">
        <w:rPr>
          <w:rFonts w:ascii="GHEA Grapalat" w:hAnsi="GHEA Grapalat"/>
          <w:sz w:val="20"/>
          <w:szCs w:val="20"/>
          <w:lang w:val="es-ES"/>
        </w:rPr>
        <w:t>ՀԱԲԼԾԿ</w:t>
      </w:r>
      <w:proofErr w:type="gramEnd"/>
      <w:r w:rsidR="00DF4929">
        <w:rPr>
          <w:rFonts w:ascii="GHEA Grapalat" w:hAnsi="GHEA Grapalat"/>
          <w:sz w:val="20"/>
          <w:szCs w:val="20"/>
          <w:lang w:val="es-ES"/>
        </w:rPr>
        <w:t>-</w:t>
      </w:r>
      <w:r w:rsidR="00793BC5" w:rsidRPr="00793BC5">
        <w:rPr>
          <w:rFonts w:ascii="GHEA Grapalat" w:hAnsi="GHEA Grapalat"/>
          <w:sz w:val="20"/>
          <w:szCs w:val="20"/>
          <w:lang w:val="es-ES"/>
        </w:rPr>
        <w:t>ԳՀԱՊՁԲ-1</w:t>
      </w:r>
      <w:r w:rsidR="00DF4929">
        <w:rPr>
          <w:rFonts w:ascii="GHEA Grapalat" w:hAnsi="GHEA Grapalat"/>
          <w:sz w:val="20"/>
          <w:szCs w:val="20"/>
          <w:lang w:val="es-ES"/>
        </w:rPr>
        <w:t>8</w:t>
      </w:r>
      <w:r w:rsidR="00793BC5" w:rsidRPr="00793BC5">
        <w:rPr>
          <w:rFonts w:ascii="GHEA Grapalat" w:hAnsi="GHEA Grapalat"/>
          <w:sz w:val="20"/>
          <w:szCs w:val="20"/>
          <w:lang w:val="es-ES"/>
        </w:rPr>
        <w:t>/</w:t>
      </w:r>
      <w:r w:rsidR="00EB7740">
        <w:rPr>
          <w:rFonts w:ascii="GHEA Grapalat" w:hAnsi="GHEA Grapalat"/>
          <w:sz w:val="20"/>
          <w:szCs w:val="20"/>
          <w:lang w:val="es-ES"/>
        </w:rPr>
        <w:t>5</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DF4929"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B7740">
        <w:rPr>
          <w:rFonts w:ascii="GHEA Grapalat" w:hAnsi="GHEA Grapalat" w:cs="Sylfaen"/>
          <w:b/>
          <w:lang w:val="af-ZA"/>
        </w:rPr>
        <w:t>5</w:t>
      </w:r>
      <w:r w:rsidR="00793BC5"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DF4929"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B7740">
        <w:rPr>
          <w:rFonts w:ascii="GHEA Grapalat" w:hAnsi="GHEA Grapalat" w:cs="Sylfaen"/>
          <w:b/>
          <w:lang w:val="af-ZA"/>
        </w:rPr>
        <w:t>5</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DF4929">
        <w:rPr>
          <w:rFonts w:ascii="GHEA Grapalat" w:hAnsi="GHEA Grapalat" w:cs="Sylfaen"/>
          <w:sz w:val="20"/>
          <w:szCs w:val="20"/>
          <w:lang w:val="af-ZA"/>
        </w:rPr>
        <w:t>ՀԱԲԼԾԿ-</w:t>
      </w:r>
      <w:r w:rsidR="00793BC5" w:rsidRPr="00793BC5">
        <w:rPr>
          <w:rFonts w:ascii="GHEA Grapalat" w:hAnsi="GHEA Grapalat" w:cs="Sylfaen"/>
          <w:sz w:val="20"/>
          <w:szCs w:val="20"/>
          <w:lang w:val="af-ZA"/>
        </w:rPr>
        <w:t>ՀԱՊՁԲ-1</w:t>
      </w:r>
      <w:r w:rsidR="00DF4929">
        <w:rPr>
          <w:rFonts w:ascii="GHEA Grapalat" w:hAnsi="GHEA Grapalat" w:cs="Sylfaen"/>
          <w:sz w:val="20"/>
          <w:szCs w:val="20"/>
          <w:lang w:val="af-ZA"/>
        </w:rPr>
        <w:t>8</w:t>
      </w:r>
      <w:r w:rsidR="00793BC5" w:rsidRPr="00793BC5">
        <w:rPr>
          <w:rFonts w:ascii="GHEA Grapalat" w:hAnsi="GHEA Grapalat" w:cs="Sylfaen"/>
          <w:sz w:val="20"/>
          <w:szCs w:val="20"/>
          <w:lang w:val="af-ZA"/>
        </w:rPr>
        <w:t>/</w:t>
      </w:r>
      <w:r w:rsidR="00EB7740">
        <w:rPr>
          <w:rFonts w:ascii="GHEA Grapalat" w:hAnsi="GHEA Grapalat" w:cs="Sylfaen"/>
          <w:sz w:val="20"/>
          <w:szCs w:val="20"/>
          <w:lang w:val="af-ZA"/>
        </w:rPr>
        <w:t>5</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DF4929"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B7740">
        <w:rPr>
          <w:rFonts w:ascii="GHEA Grapalat" w:hAnsi="GHEA Grapalat" w:cs="Sylfaen"/>
          <w:b/>
          <w:lang w:val="af-ZA"/>
        </w:rPr>
        <w:t>5</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DF4929"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w:t>
      </w:r>
      <w:r w:rsidR="00793BC5">
        <w:rPr>
          <w:rFonts w:ascii="GHEA Grapalat" w:hAnsi="GHEA Grapalat" w:cs="Arial"/>
          <w:sz w:val="20"/>
          <w:szCs w:val="20"/>
          <w:lang w:val="es-ES"/>
        </w:rPr>
        <w:t>ԳՀԱՊՁԲ-1</w:t>
      </w:r>
      <w:r>
        <w:rPr>
          <w:rFonts w:ascii="GHEA Grapalat" w:hAnsi="GHEA Grapalat" w:cs="Arial"/>
          <w:sz w:val="20"/>
          <w:szCs w:val="20"/>
          <w:lang w:val="es-ES"/>
        </w:rPr>
        <w:t>8</w:t>
      </w:r>
      <w:r w:rsidR="00793BC5">
        <w:rPr>
          <w:rFonts w:ascii="GHEA Grapalat" w:hAnsi="GHEA Grapalat" w:cs="Arial"/>
          <w:sz w:val="20"/>
          <w:szCs w:val="20"/>
          <w:lang w:val="es-ES"/>
        </w:rPr>
        <w:t>/</w:t>
      </w:r>
      <w:proofErr w:type="gramStart"/>
      <w:r w:rsidR="00EB7740">
        <w:rPr>
          <w:rFonts w:ascii="GHEA Grapalat" w:hAnsi="GHEA Grapalat" w:cs="Arial"/>
          <w:sz w:val="20"/>
          <w:szCs w:val="20"/>
          <w:lang w:val="es-ES"/>
        </w:rPr>
        <w:t>5</w:t>
      </w:r>
      <w:r w:rsidR="008C0039" w:rsidRPr="00864564">
        <w:rPr>
          <w:rFonts w:ascii="GHEA Grapalat" w:hAnsi="GHEA Grapalat" w:cs="Arial"/>
          <w:sz w:val="20"/>
          <w:szCs w:val="20"/>
          <w:lang w:val="es-ES"/>
        </w:rPr>
        <w:t xml:space="preserve">  ծածկագրով</w:t>
      </w:r>
      <w:proofErr w:type="gramEnd"/>
      <w:r w:rsidR="008C0039" w:rsidRPr="00864564">
        <w:rPr>
          <w:rFonts w:ascii="GHEA Grapalat" w:hAnsi="GHEA Grapalat" w:cs="Arial"/>
          <w:sz w:val="20"/>
          <w:szCs w:val="20"/>
          <w:lang w:val="es-ES"/>
        </w:rPr>
        <w:t xml:space="preserve">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DF4929">
        <w:rPr>
          <w:rFonts w:ascii="GHEA Grapalat" w:hAnsi="GHEA Grapalat" w:cs="Sylfaen"/>
          <w:sz w:val="20"/>
          <w:szCs w:val="20"/>
          <w:lang w:val="af-ZA"/>
        </w:rPr>
        <w:t>ՀԱԲԼԾԿ-</w:t>
      </w:r>
      <w:r w:rsidR="00793BC5" w:rsidRPr="00793BC5">
        <w:rPr>
          <w:rFonts w:ascii="GHEA Grapalat" w:hAnsi="GHEA Grapalat" w:cs="Sylfaen"/>
          <w:sz w:val="20"/>
          <w:szCs w:val="20"/>
          <w:lang w:val="af-ZA"/>
        </w:rPr>
        <w:t>ԳՀԱՊՁԲ-1</w:t>
      </w:r>
      <w:r w:rsidR="00DF4929">
        <w:rPr>
          <w:rFonts w:ascii="GHEA Grapalat" w:hAnsi="GHEA Grapalat" w:cs="Sylfaen"/>
          <w:sz w:val="20"/>
          <w:szCs w:val="20"/>
          <w:lang w:val="af-ZA"/>
        </w:rPr>
        <w:t>8</w:t>
      </w:r>
      <w:r w:rsidR="00793BC5" w:rsidRPr="00793BC5">
        <w:rPr>
          <w:rFonts w:ascii="GHEA Grapalat" w:hAnsi="GHEA Grapalat" w:cs="Sylfaen"/>
          <w:sz w:val="20"/>
          <w:szCs w:val="20"/>
          <w:lang w:val="af-ZA"/>
        </w:rPr>
        <w:t>/</w:t>
      </w:r>
      <w:r w:rsidR="00EB7740">
        <w:rPr>
          <w:rFonts w:ascii="GHEA Grapalat" w:hAnsi="GHEA Grapalat" w:cs="Sylfaen"/>
          <w:sz w:val="20"/>
          <w:szCs w:val="20"/>
          <w:lang w:val="af-ZA"/>
        </w:rPr>
        <w:t>5</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DF4929" w:rsidP="008C0039">
      <w:pPr>
        <w:pStyle w:val="BodyTextIndent3"/>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B7740">
        <w:rPr>
          <w:rFonts w:ascii="GHEA Grapalat" w:hAnsi="GHEA Grapalat" w:cs="Sylfaen"/>
          <w:b/>
          <w:lang w:val="af-ZA"/>
        </w:rPr>
        <w:t>5</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w:t>
      </w:r>
      <w:r w:rsidR="00DF4929">
        <w:rPr>
          <w:rFonts w:ascii="GHEA Grapalat" w:hAnsi="GHEA Grapalat" w:cs="Arial"/>
          <w:sz w:val="20"/>
          <w:szCs w:val="20"/>
          <w:lang w:val="es-ES"/>
        </w:rPr>
        <w:t>ԼԾԿ-</w:t>
      </w:r>
      <w:r w:rsidR="00793BC5" w:rsidRPr="00793BC5">
        <w:rPr>
          <w:rFonts w:ascii="GHEA Grapalat" w:hAnsi="GHEA Grapalat" w:cs="Arial"/>
          <w:sz w:val="20"/>
          <w:szCs w:val="20"/>
          <w:lang w:val="es-ES"/>
        </w:rPr>
        <w:t>ԳՀԱՊՁԲ-1</w:t>
      </w:r>
      <w:r w:rsidR="00DF4929">
        <w:rPr>
          <w:rFonts w:ascii="GHEA Grapalat" w:hAnsi="GHEA Grapalat" w:cs="Arial"/>
          <w:sz w:val="20"/>
          <w:szCs w:val="20"/>
          <w:lang w:val="es-ES"/>
        </w:rPr>
        <w:t>8</w:t>
      </w:r>
      <w:r w:rsidR="00793BC5" w:rsidRPr="00793BC5">
        <w:rPr>
          <w:rFonts w:ascii="GHEA Grapalat" w:hAnsi="GHEA Grapalat" w:cs="Arial"/>
          <w:sz w:val="20"/>
          <w:szCs w:val="20"/>
          <w:lang w:val="es-ES"/>
        </w:rPr>
        <w:t>/</w:t>
      </w:r>
      <w:r w:rsidR="00EB7740">
        <w:rPr>
          <w:rFonts w:ascii="GHEA Grapalat" w:hAnsi="GHEA Grapalat" w:cs="Arial"/>
          <w:sz w:val="20"/>
          <w:szCs w:val="20"/>
          <w:lang w:val="es-ES"/>
        </w:rPr>
        <w:t>5</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w:t>
      </w:r>
      <w:proofErr w:type="gramStart"/>
      <w:r w:rsidRPr="00864564">
        <w:rPr>
          <w:rFonts w:ascii="GHEA Grapalat" w:hAnsi="GHEA Grapalat" w:cs="Arial"/>
          <w:sz w:val="20"/>
          <w:szCs w:val="20"/>
          <w:lang w:val="es-ES"/>
        </w:rPr>
        <w:t>կնքվելիք  պայմանագրի</w:t>
      </w:r>
      <w:proofErr w:type="gramEnd"/>
      <w:r w:rsidRPr="00864564">
        <w:rPr>
          <w:rFonts w:ascii="GHEA Grapalat" w:hAnsi="GHEA Grapalat" w:cs="Arial"/>
          <w:sz w:val="20"/>
          <w:szCs w:val="20"/>
          <w:lang w:val="es-ES"/>
        </w:rPr>
        <w:t xml:space="preserve">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E132DE"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8C003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0219A0" w:rsidRDefault="00514A94" w:rsidP="008C0039">
            <w:pPr>
              <w:rPr>
                <w:rFonts w:ascii="GHEA Grapalat" w:hAnsi="GHEA Grapalat"/>
                <w:sz w:val="18"/>
                <w:lang w:val="es-ES"/>
              </w:rPr>
            </w:pPr>
            <w:r w:rsidRPr="00514A94">
              <w:rPr>
                <w:rFonts w:ascii="GHEA Grapalat" w:hAnsi="GHEA Grapalat"/>
                <w:color w:val="000000"/>
                <w:sz w:val="20"/>
                <w:szCs w:val="20"/>
              </w:rPr>
              <w:t>Օդափոխության համակարգ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DF4929"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B7740">
        <w:rPr>
          <w:rFonts w:ascii="GHEA Grapalat" w:hAnsi="GHEA Grapalat" w:cs="Sylfaen"/>
          <w:b/>
          <w:lang w:val="af-ZA"/>
        </w:rPr>
        <w:t>5</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F4929">
        <w:rPr>
          <w:rFonts w:ascii="GHEA Grapalat" w:hAnsi="GHEA Grapalat" w:cs="Arial"/>
          <w:sz w:val="20"/>
          <w:szCs w:val="20"/>
          <w:lang w:val="es-ES"/>
        </w:rPr>
        <w:t>ՀԱԲԼԾԿ-</w:t>
      </w:r>
      <w:r w:rsidR="00793BC5" w:rsidRPr="00793BC5">
        <w:rPr>
          <w:rFonts w:ascii="GHEA Grapalat" w:hAnsi="GHEA Grapalat" w:cs="Arial"/>
          <w:sz w:val="20"/>
          <w:szCs w:val="20"/>
          <w:lang w:val="es-ES"/>
        </w:rPr>
        <w:t>ԳՀԱՊՁԲ-1</w:t>
      </w:r>
      <w:r w:rsidR="00DF4929">
        <w:rPr>
          <w:rFonts w:ascii="GHEA Grapalat" w:hAnsi="GHEA Grapalat" w:cs="Arial"/>
          <w:sz w:val="20"/>
          <w:szCs w:val="20"/>
          <w:lang w:val="es-ES"/>
        </w:rPr>
        <w:t>8</w:t>
      </w:r>
      <w:r w:rsidR="00793BC5" w:rsidRPr="00793BC5">
        <w:rPr>
          <w:rFonts w:ascii="GHEA Grapalat" w:hAnsi="GHEA Grapalat" w:cs="Arial"/>
          <w:sz w:val="20"/>
          <w:szCs w:val="20"/>
          <w:lang w:val="es-ES"/>
        </w:rPr>
        <w:t>/</w:t>
      </w:r>
      <w:r w:rsidR="00EB7740">
        <w:rPr>
          <w:rFonts w:ascii="GHEA Grapalat" w:hAnsi="GHEA Grapalat" w:cs="Arial"/>
          <w:sz w:val="20"/>
          <w:szCs w:val="20"/>
          <w:lang w:val="es-ES"/>
        </w:rPr>
        <w:t>5</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DF4929" w:rsidP="008C0039">
      <w:pPr>
        <w:pStyle w:val="BodyTextIndent3"/>
        <w:spacing w:line="240" w:lineRule="auto"/>
        <w:jc w:val="right"/>
        <w:rPr>
          <w:rFonts w:ascii="GHEA Grapalat" w:hAnsi="GHEA Grapalat" w:cs="Arial"/>
          <w:b/>
          <w:lang w:val="hy-AM"/>
        </w:rPr>
      </w:pPr>
      <w:r>
        <w:rPr>
          <w:rFonts w:ascii="GHEA Grapalat" w:hAnsi="GHEA Grapalat" w:cs="Sylfaen"/>
          <w:b/>
          <w:lang w:val="af-ZA"/>
        </w:rPr>
        <w:t>ՀԱԲԼԾԿ-</w:t>
      </w:r>
      <w:r w:rsidR="00793BC5" w:rsidRPr="00793BC5">
        <w:rPr>
          <w:rFonts w:ascii="GHEA Grapalat" w:hAnsi="GHEA Grapalat" w:cs="Sylfaen"/>
          <w:b/>
          <w:lang w:val="af-ZA"/>
        </w:rPr>
        <w:t>ԳՀԱՊՁԲ-1</w:t>
      </w:r>
      <w:r>
        <w:rPr>
          <w:rFonts w:ascii="GHEA Grapalat" w:hAnsi="GHEA Grapalat" w:cs="Sylfaen"/>
          <w:b/>
          <w:lang w:val="af-ZA"/>
        </w:rPr>
        <w:t>8</w:t>
      </w:r>
      <w:r w:rsidR="00793BC5" w:rsidRPr="00793BC5">
        <w:rPr>
          <w:rFonts w:ascii="GHEA Grapalat" w:hAnsi="GHEA Grapalat" w:cs="Sylfaen"/>
          <w:b/>
          <w:lang w:val="af-ZA"/>
        </w:rPr>
        <w:t>/</w:t>
      </w:r>
      <w:r w:rsidR="00EB7740">
        <w:rPr>
          <w:rFonts w:ascii="GHEA Grapalat" w:hAnsi="GHEA Grapalat" w:cs="Sylfaen"/>
          <w:b/>
          <w:lang w:val="af-ZA"/>
        </w:rPr>
        <w:t>5</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DF4929">
        <w:rPr>
          <w:rFonts w:ascii="GHEA Grapalat" w:hAnsi="GHEA Grapalat" w:cs="Arial"/>
          <w:sz w:val="20"/>
          <w:szCs w:val="20"/>
          <w:lang w:val="es-ES"/>
        </w:rPr>
        <w:t>ՀԱԲԼԾԿ-</w:t>
      </w:r>
      <w:r w:rsidR="00793BC5" w:rsidRPr="00793BC5">
        <w:rPr>
          <w:rFonts w:ascii="GHEA Grapalat" w:hAnsi="GHEA Grapalat" w:cs="Arial"/>
          <w:sz w:val="20"/>
          <w:szCs w:val="20"/>
          <w:lang w:val="es-ES"/>
        </w:rPr>
        <w:t>ԳՀԱՊՁԲ-1</w:t>
      </w:r>
      <w:r w:rsidR="00DF4929">
        <w:rPr>
          <w:rFonts w:ascii="GHEA Grapalat" w:hAnsi="GHEA Grapalat" w:cs="Arial"/>
          <w:sz w:val="20"/>
          <w:szCs w:val="20"/>
          <w:lang w:val="es-ES"/>
        </w:rPr>
        <w:t>8</w:t>
      </w:r>
      <w:r w:rsidR="00793BC5" w:rsidRPr="00793BC5">
        <w:rPr>
          <w:rFonts w:ascii="GHEA Grapalat" w:hAnsi="GHEA Grapalat" w:cs="Arial"/>
          <w:sz w:val="20"/>
          <w:szCs w:val="20"/>
          <w:lang w:val="es-ES"/>
        </w:rPr>
        <w:t>/</w:t>
      </w:r>
      <w:r w:rsidR="00EB7740">
        <w:rPr>
          <w:rFonts w:ascii="GHEA Grapalat" w:hAnsi="GHEA Grapalat" w:cs="Arial"/>
          <w:sz w:val="20"/>
          <w:szCs w:val="20"/>
          <w:lang w:val="es-ES"/>
        </w:rPr>
        <w:t>5</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B92C16" w:rsidP="00B92C16">
      <w:pPr>
        <w:rPr>
          <w:rFonts w:ascii="GHEA Grapalat" w:hAnsi="GHEA Grapalat" w:cs="Sylfaen"/>
          <w:sz w:val="20"/>
        </w:rPr>
      </w:pPr>
      <w:r>
        <w:rPr>
          <w:rFonts w:ascii="GHEA Grapalat" w:hAnsi="GHEA Grapalat" w:cs="Sylfaen"/>
          <w:sz w:val="20"/>
          <w:vertAlign w:val="superscript"/>
        </w:rPr>
        <w:t xml:space="preserve">                  </w:t>
      </w:r>
      <w:r w:rsidR="008C0039"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8C0039" w:rsidRPr="00864564">
        <w:rPr>
          <w:rFonts w:ascii="GHEA Grapalat" w:hAnsi="GHEA Grapalat" w:cs="Sylfaen"/>
          <w:sz w:val="20"/>
          <w:vertAlign w:val="superscript"/>
        </w:rPr>
        <w:t xml:space="preserve">  </w:t>
      </w:r>
      <w:r w:rsidR="008C0039" w:rsidRPr="00864564">
        <w:rPr>
          <w:rFonts w:ascii="GHEA Grapalat" w:hAnsi="GHEA Grapalat" w:cs="Sylfaen"/>
          <w:sz w:val="20"/>
          <w:vertAlign w:val="superscript"/>
        </w:rPr>
        <w:tab/>
      </w:r>
      <w:r w:rsidR="008C0039" w:rsidRPr="00864564">
        <w:rPr>
          <w:rFonts w:ascii="GHEA Grapalat" w:hAnsi="GHEA Grapalat" w:cs="Sylfaen"/>
          <w:sz w:val="20"/>
          <w:vertAlign w:val="superscript"/>
        </w:rPr>
        <w:tab/>
      </w:r>
      <w:r w:rsidR="008C0039" w:rsidRPr="00864564">
        <w:rPr>
          <w:rFonts w:ascii="GHEA Grapalat" w:hAnsi="GHEA Grapalat" w:cs="Sylfaen"/>
          <w:vertAlign w:val="superscript"/>
        </w:rPr>
        <w:t xml:space="preserve">           </w:t>
      </w:r>
      <w:r w:rsidR="008C0039" w:rsidRPr="00864564">
        <w:rPr>
          <w:rFonts w:ascii="GHEA Grapalat" w:hAnsi="GHEA Grapalat" w:cs="Sylfaen"/>
          <w:sz w:val="20"/>
          <w:vertAlign w:val="superscript"/>
          <w:lang w:val="hy-AM"/>
        </w:rPr>
        <w:t>ստորագրությո</w:t>
      </w:r>
      <w:r w:rsidR="008C0039"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B92C16" w:rsidP="00B92C16">
      <w:pPr>
        <w:jc w:val="center"/>
        <w:rPr>
          <w:rFonts w:ascii="GHEA Grapalat" w:hAnsi="GHEA Grapalat" w:cs="Arial"/>
          <w:sz w:val="20"/>
          <w:lang w:val="hy-AM"/>
        </w:rPr>
      </w:pPr>
      <w:r>
        <w:rPr>
          <w:rFonts w:ascii="GHEA Grapalat" w:hAnsi="GHEA Grapalat" w:cs="Sylfaen"/>
          <w:sz w:val="20"/>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DF4929" w:rsidP="008C0039">
      <w:pPr>
        <w:pStyle w:val="BodyTextIndent3"/>
        <w:spacing w:line="240" w:lineRule="auto"/>
        <w:jc w:val="right"/>
        <w:rPr>
          <w:rFonts w:ascii="GHEA Grapalat" w:hAnsi="GHEA Grapalat" w:cs="Sylfaen"/>
          <w:b/>
          <w:lang w:val="hy-AM"/>
        </w:rPr>
      </w:pPr>
      <w:r>
        <w:rPr>
          <w:rFonts w:ascii="GHEA Grapalat" w:hAnsi="GHEA Grapalat" w:cs="Sylfaen"/>
          <w:b/>
          <w:lang w:val="hy-AM"/>
        </w:rPr>
        <w:t>ՀԱԲԼԾԿ-</w:t>
      </w:r>
      <w:r w:rsidR="00793BC5" w:rsidRPr="00793BC5">
        <w:rPr>
          <w:rFonts w:ascii="GHEA Grapalat" w:hAnsi="GHEA Grapalat" w:cs="Sylfaen"/>
          <w:b/>
          <w:lang w:val="hy-AM"/>
        </w:rPr>
        <w:t>ԳՀԱՊՁԲ-1</w:t>
      </w:r>
      <w:r>
        <w:rPr>
          <w:rFonts w:ascii="GHEA Grapalat" w:hAnsi="GHEA Grapalat" w:cs="Sylfaen"/>
          <w:b/>
          <w:lang w:val="en-US"/>
        </w:rPr>
        <w:t>8</w:t>
      </w:r>
      <w:r w:rsidR="00793BC5" w:rsidRPr="00793BC5">
        <w:rPr>
          <w:rFonts w:ascii="GHEA Grapalat" w:hAnsi="GHEA Grapalat" w:cs="Sylfaen"/>
          <w:b/>
          <w:lang w:val="hy-AM"/>
        </w:rPr>
        <w:t>/</w:t>
      </w:r>
      <w:r w:rsidR="00EB7740">
        <w:rPr>
          <w:rFonts w:ascii="GHEA Grapalat" w:hAnsi="GHEA Grapalat" w:cs="Sylfaen"/>
          <w:b/>
          <w:lang w:val="en-US"/>
        </w:rPr>
        <w:t>5</w:t>
      </w:r>
      <w:r w:rsidR="00793BC5"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w:t>
      </w:r>
      <w:r w:rsidR="00E132DE">
        <w:rPr>
          <w:rFonts w:ascii="GHEA Grapalat" w:hAnsi="GHEA Grapalat" w:cs="Sylfaen"/>
          <w:sz w:val="20"/>
        </w:rPr>
        <w:t>8</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DF4929" w:rsidP="008C0039">
      <w:pPr>
        <w:ind w:firstLine="720"/>
        <w:jc w:val="both"/>
        <w:rPr>
          <w:rFonts w:ascii="GHEA Grapalat" w:hAnsi="GHEA Grapalat"/>
          <w:sz w:val="20"/>
          <w:lang w:val="hy-AM"/>
        </w:rPr>
      </w:pPr>
      <w:r w:rsidRPr="006D5B24">
        <w:rPr>
          <w:rFonts w:ascii="GHEA Grapalat" w:hAnsi="GHEA Grapalat"/>
          <w:lang w:val="hy-AM"/>
        </w:rPr>
        <w:t>«</w:t>
      </w:r>
      <w:r w:rsidR="00793BC5" w:rsidRPr="00793BC5">
        <w:rPr>
          <w:rFonts w:ascii="GHEA Grapalat" w:hAnsi="GHEA Grapalat"/>
          <w:sz w:val="20"/>
          <w:szCs w:val="20"/>
          <w:lang w:val="hy-AM"/>
        </w:rPr>
        <w:t>ՀԱԲԼԾԿ</w:t>
      </w:r>
      <w:r w:rsidRPr="006D5B24">
        <w:rPr>
          <w:rFonts w:ascii="GHEA Grapalat" w:hAnsi="GHEA Grapalat"/>
          <w:lang w:val="hy-AM"/>
        </w:rPr>
        <w: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Pr="00DF4929">
        <w:rPr>
          <w:rFonts w:ascii="GHEA Grapalat" w:hAnsi="GHEA Grapalat"/>
          <w:sz w:val="20"/>
          <w:lang w:val="hy-AM"/>
        </w:rPr>
        <w:t xml:space="preserve"> </w:t>
      </w:r>
      <w:r w:rsidRPr="006D5B24">
        <w:rPr>
          <w:rFonts w:ascii="GHEA Grapalat" w:hAnsi="GHEA Grapalat"/>
          <w:lang w:val="hy-AM"/>
        </w:rPr>
        <w:t>«</w:t>
      </w:r>
      <w:r w:rsidR="00B44814" w:rsidRPr="00B44814">
        <w:rPr>
          <w:rFonts w:ascii="GHEA Grapalat" w:hAnsi="GHEA Grapalat"/>
          <w:sz w:val="20"/>
          <w:lang w:val="hy-AM"/>
        </w:rPr>
        <w:t>ՀԱԲԼԾԿ</w:t>
      </w:r>
      <w:r w:rsidRPr="006D5B24">
        <w:rPr>
          <w:rFonts w:ascii="GHEA Grapalat" w:hAnsi="GHEA Grapalat"/>
          <w:lang w:val="hy-AM"/>
        </w:rPr>
        <w:t>»</w:t>
      </w:r>
      <w:r w:rsidR="00B44814" w:rsidRPr="00B44814">
        <w:rPr>
          <w:rFonts w:ascii="GHEA Grapalat" w:hAnsi="GHEA Grapalat"/>
          <w:sz w:val="20"/>
          <w:lang w:val="hy-AM"/>
        </w:rPr>
        <w: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կանո</w:t>
      </w:r>
      <w:bookmarkStart w:id="0" w:name="_GoBack"/>
      <w:bookmarkEnd w:id="0"/>
      <w:r w:rsidR="008C0039" w:rsidRPr="00864564">
        <w:rPr>
          <w:rFonts w:ascii="GHEA Grapalat" w:hAnsi="GHEA Grapalat"/>
          <w:sz w:val="20"/>
          <w:lang w:val="hy-AM"/>
        </w:rPr>
        <w:t xml:space="preserve">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lastRenderedPageBreak/>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E95D45" w:rsidRPr="00A95A56" w:rsidRDefault="00E95D45" w:rsidP="00E95D45">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E95D45" w:rsidRPr="006A1DBE" w:rsidRDefault="00E95D45" w:rsidP="00E95D45">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E95D45" w:rsidRPr="006438B7" w:rsidRDefault="00E95D45" w:rsidP="00E95D45">
            <w:pPr>
              <w:jc w:val="center"/>
              <w:rPr>
                <w:rFonts w:ascii="GHEA Grapalat" w:hAnsi="GHEA Grapalat"/>
                <w:sz w:val="20"/>
                <w:szCs w:val="20"/>
                <w:lang w:val="hy-AM"/>
              </w:rPr>
            </w:pPr>
          </w:p>
          <w:p w:rsidR="00E95D45" w:rsidRPr="006438B7" w:rsidRDefault="00E95D45" w:rsidP="00E95D45">
            <w:pPr>
              <w:jc w:val="center"/>
              <w:rPr>
                <w:rFonts w:ascii="GHEA Grapalat" w:hAnsi="GHEA Grapalat"/>
                <w:sz w:val="20"/>
                <w:szCs w:val="20"/>
                <w:lang w:val="hy-AM"/>
              </w:rPr>
            </w:pP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E95D45" w:rsidP="00E95D45">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w:t>
      </w:r>
      <w:r w:rsidR="00EB7740" w:rsidRPr="00BD401A">
        <w:rPr>
          <w:rFonts w:ascii="GHEA Grapalat" w:hAnsi="GHEA Grapalat"/>
          <w:i/>
          <w:sz w:val="18"/>
          <w:lang w:val="hy-AM"/>
        </w:rPr>
        <w:t>8</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EB7740" w:rsidRPr="00BD401A">
        <w:rPr>
          <w:rFonts w:ascii="GHEA Grapalat" w:hAnsi="GHEA Grapalat" w:cs="Arial"/>
          <w:i/>
          <w:sz w:val="18"/>
          <w:szCs w:val="18"/>
          <w:lang w:val="es-ES"/>
        </w:rPr>
        <w:t>ՀԱԲԼԾԿ-ԳՀԱՊՁԲ-18/</w:t>
      </w:r>
      <w:proofErr w:type="gramStart"/>
      <w:r w:rsidR="00BD401A">
        <w:rPr>
          <w:rFonts w:ascii="GHEA Grapalat" w:hAnsi="GHEA Grapalat" w:cs="Arial"/>
          <w:i/>
          <w:sz w:val="18"/>
          <w:szCs w:val="18"/>
          <w:lang w:val="es-ES"/>
        </w:rPr>
        <w:t>5</w:t>
      </w:r>
      <w:r w:rsidRPr="00864564">
        <w:rPr>
          <w:rFonts w:ascii="GHEA Grapalat" w:hAnsi="GHEA Grapalat"/>
          <w:i/>
          <w:sz w:val="18"/>
          <w:lang w:val="hy-AM"/>
        </w:rPr>
        <w:t xml:space="preserve">  ծածկագրով</w:t>
      </w:r>
      <w:proofErr w:type="gramEnd"/>
      <w:r w:rsidRPr="00864564">
        <w:rPr>
          <w:rFonts w:ascii="GHEA Grapalat" w:hAnsi="GHEA Grapalat"/>
          <w:i/>
          <w:sz w:val="18"/>
          <w:lang w:val="hy-AM"/>
        </w:rPr>
        <w:t xml:space="preserve">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423"/>
        <w:gridCol w:w="1440"/>
        <w:gridCol w:w="540"/>
        <w:gridCol w:w="3510"/>
        <w:gridCol w:w="1170"/>
        <w:gridCol w:w="540"/>
        <w:gridCol w:w="630"/>
        <w:gridCol w:w="720"/>
        <w:gridCol w:w="990"/>
        <w:gridCol w:w="1080"/>
        <w:gridCol w:w="190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E132DE">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42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5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351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5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397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E132DE">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423" w:type="dxa"/>
            <w:vMerge/>
            <w:vAlign w:val="center"/>
          </w:tcPr>
          <w:p w:rsidR="008C0039" w:rsidRPr="00864564" w:rsidRDefault="008C0039" w:rsidP="008C0039">
            <w:pPr>
              <w:jc w:val="center"/>
              <w:rPr>
                <w:rFonts w:ascii="GHEA Grapalat" w:hAnsi="GHEA Grapalat"/>
                <w:sz w:val="18"/>
              </w:rPr>
            </w:pPr>
          </w:p>
        </w:tc>
        <w:tc>
          <w:tcPr>
            <w:tcW w:w="1440" w:type="dxa"/>
            <w:vMerge/>
            <w:vAlign w:val="center"/>
          </w:tcPr>
          <w:p w:rsidR="008C0039" w:rsidRPr="00864564" w:rsidRDefault="008C0039" w:rsidP="008C0039">
            <w:pPr>
              <w:jc w:val="center"/>
              <w:rPr>
                <w:rFonts w:ascii="GHEA Grapalat" w:hAnsi="GHEA Grapalat"/>
                <w:sz w:val="18"/>
              </w:rPr>
            </w:pPr>
          </w:p>
        </w:tc>
        <w:tc>
          <w:tcPr>
            <w:tcW w:w="540" w:type="dxa"/>
            <w:vMerge/>
            <w:vAlign w:val="center"/>
          </w:tcPr>
          <w:p w:rsidR="008C0039" w:rsidRPr="00864564" w:rsidRDefault="008C0039" w:rsidP="008C0039">
            <w:pPr>
              <w:jc w:val="center"/>
              <w:rPr>
                <w:rFonts w:ascii="GHEA Grapalat" w:hAnsi="GHEA Grapalat"/>
                <w:sz w:val="18"/>
              </w:rPr>
            </w:pPr>
          </w:p>
        </w:tc>
        <w:tc>
          <w:tcPr>
            <w:tcW w:w="351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54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0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920F38" w:rsidRPr="00864564" w:rsidTr="00E132DE">
        <w:trPr>
          <w:trHeight w:val="710"/>
        </w:trPr>
        <w:tc>
          <w:tcPr>
            <w:tcW w:w="1254" w:type="dxa"/>
          </w:tcPr>
          <w:p w:rsidR="00807D5D" w:rsidRPr="00043641" w:rsidRDefault="00807D5D" w:rsidP="00807D5D">
            <w:pPr>
              <w:ind w:left="360"/>
              <w:contextualSpacing/>
              <w:rPr>
                <w:rFonts w:ascii="GHEA Grapalat" w:hAnsi="GHEA Grapalat"/>
                <w:sz w:val="16"/>
                <w:szCs w:val="16"/>
              </w:rPr>
            </w:pPr>
            <w:r w:rsidRPr="00043641">
              <w:rPr>
                <w:rFonts w:ascii="GHEA Grapalat" w:hAnsi="GHEA Grapalat"/>
                <w:sz w:val="16"/>
                <w:szCs w:val="16"/>
              </w:rPr>
              <w:t>1</w:t>
            </w:r>
          </w:p>
        </w:tc>
        <w:tc>
          <w:tcPr>
            <w:tcW w:w="1423" w:type="dxa"/>
          </w:tcPr>
          <w:p w:rsidR="00807D5D" w:rsidRPr="00043641" w:rsidRDefault="00043641" w:rsidP="000111DE">
            <w:pPr>
              <w:pBdr>
                <w:right w:val="dotted" w:sz="6" w:space="5" w:color="D7D7D7"/>
              </w:pBdr>
              <w:jc w:val="center"/>
              <w:rPr>
                <w:rFonts w:ascii="GHEA Grapalat" w:hAnsi="GHEA Grapalat" w:cs="Sylfaen"/>
                <w:sz w:val="16"/>
                <w:szCs w:val="16"/>
              </w:rPr>
            </w:pPr>
            <w:r w:rsidRPr="00043641">
              <w:rPr>
                <w:rFonts w:ascii="GHEA Grapalat" w:hAnsi="GHEA Grapalat" w:cs="Arial"/>
                <w:color w:val="000000"/>
                <w:sz w:val="16"/>
                <w:szCs w:val="16"/>
              </w:rPr>
              <w:t>42520000</w:t>
            </w:r>
          </w:p>
        </w:tc>
        <w:tc>
          <w:tcPr>
            <w:tcW w:w="1440" w:type="dxa"/>
          </w:tcPr>
          <w:p w:rsidR="00807D5D" w:rsidRPr="00043641" w:rsidRDefault="00514A94" w:rsidP="00807D5D">
            <w:pPr>
              <w:pBdr>
                <w:right w:val="dotted" w:sz="6" w:space="5" w:color="D7D7D7"/>
              </w:pBdr>
              <w:rPr>
                <w:rFonts w:ascii="GHEA Grapalat" w:hAnsi="GHEA Grapalat" w:cs="Sylfaen"/>
                <w:sz w:val="16"/>
                <w:szCs w:val="16"/>
              </w:rPr>
            </w:pPr>
            <w:r>
              <w:rPr>
                <w:rFonts w:ascii="GHEA Grapalat" w:hAnsi="GHEA Grapalat"/>
                <w:color w:val="000000"/>
                <w:sz w:val="16"/>
                <w:szCs w:val="16"/>
              </w:rPr>
              <w:t>Օդափոխության համակարգ</w:t>
            </w:r>
          </w:p>
        </w:tc>
        <w:tc>
          <w:tcPr>
            <w:tcW w:w="540" w:type="dxa"/>
          </w:tcPr>
          <w:p w:rsidR="00807D5D" w:rsidRPr="00920F38" w:rsidRDefault="00807D5D" w:rsidP="00807D5D">
            <w:pPr>
              <w:jc w:val="center"/>
              <w:rPr>
                <w:rFonts w:ascii="GHEA Grapalat" w:hAnsi="GHEA Grapalat"/>
                <w:sz w:val="18"/>
                <w:szCs w:val="18"/>
              </w:rPr>
            </w:pPr>
          </w:p>
        </w:tc>
        <w:tc>
          <w:tcPr>
            <w:tcW w:w="3510" w:type="dxa"/>
          </w:tcPr>
          <w:p w:rsidR="00EB7740" w:rsidRPr="00EB7740" w:rsidRDefault="00EB7740" w:rsidP="00EB7740">
            <w:pPr>
              <w:pBdr>
                <w:right w:val="dotted" w:sz="6" w:space="5" w:color="D7D7D7"/>
              </w:pBdr>
              <w:ind w:right="-108"/>
              <w:rPr>
                <w:rFonts w:ascii="GHEA Grapalat" w:hAnsi="GHEA Grapalat"/>
                <w:sz w:val="16"/>
                <w:szCs w:val="16"/>
              </w:rPr>
            </w:pPr>
            <w:r w:rsidRPr="00EB7740">
              <w:rPr>
                <w:rFonts w:ascii="GHEA Grapalat" w:hAnsi="GHEA Grapalat"/>
                <w:sz w:val="16"/>
                <w:szCs w:val="16"/>
              </w:rPr>
              <w:t>Լաբորատոր սենյակի օդաքարշ երկթևանի համակարգ բաղկացած`</w:t>
            </w:r>
          </w:p>
          <w:p w:rsidR="00EB7740" w:rsidRPr="00EB7740" w:rsidRDefault="00EB7740" w:rsidP="00EB7740">
            <w:pPr>
              <w:pBdr>
                <w:right w:val="dotted" w:sz="6" w:space="5" w:color="D7D7D7"/>
              </w:pBdr>
              <w:ind w:right="-108"/>
              <w:rPr>
                <w:rFonts w:ascii="GHEA Grapalat" w:hAnsi="GHEA Grapalat"/>
                <w:sz w:val="16"/>
                <w:szCs w:val="16"/>
              </w:rPr>
            </w:pPr>
            <w:r w:rsidRPr="00EB7740">
              <w:rPr>
                <w:rFonts w:ascii="GHEA Grapalat" w:hAnsi="GHEA Grapalat"/>
                <w:sz w:val="16"/>
                <w:szCs w:val="16"/>
              </w:rPr>
              <w:t>2 հատ 20-25սմ օդահան և 1հատ 20-25սմ օդամուղ՝  նախատեսված օդի ելքի և մուտք իրականացնելու համար:                                                                                                                          Յուրաքանչյուր թևի առանձին կառավարման հնարավորություն, ինչպես նաև  միաժամանակյա կառավարում:</w:t>
            </w:r>
          </w:p>
          <w:p w:rsidR="00B94819" w:rsidRPr="00205A3E" w:rsidRDefault="00EB7740" w:rsidP="00EB7740">
            <w:pPr>
              <w:pBdr>
                <w:right w:val="dotted" w:sz="6" w:space="5" w:color="D7D7D7"/>
              </w:pBdr>
              <w:ind w:right="-108"/>
              <w:rPr>
                <w:rFonts w:ascii="GHEA Grapalat" w:hAnsi="GHEA Grapalat"/>
                <w:sz w:val="16"/>
                <w:szCs w:val="16"/>
                <w:highlight w:val="yellow"/>
              </w:rPr>
            </w:pPr>
            <w:r w:rsidRPr="00EB7740">
              <w:rPr>
                <w:rFonts w:ascii="GHEA Grapalat" w:hAnsi="GHEA Grapalat"/>
                <w:sz w:val="16"/>
                <w:szCs w:val="16"/>
              </w:rPr>
              <w:t xml:space="preserve">Մուտքի օդի հոսքի հատվածում տեղադրված </w:t>
            </w:r>
            <w:proofErr w:type="gramStart"/>
            <w:r w:rsidRPr="00EB7740">
              <w:rPr>
                <w:rFonts w:ascii="GHEA Grapalat" w:hAnsi="GHEA Grapalat"/>
                <w:sz w:val="16"/>
                <w:szCs w:val="16"/>
              </w:rPr>
              <w:t>,,HEPA</w:t>
            </w:r>
            <w:proofErr w:type="gramEnd"/>
            <w:r w:rsidRPr="00EB7740">
              <w:rPr>
                <w:rFonts w:ascii="GHEA Grapalat" w:hAnsi="GHEA Grapalat"/>
                <w:sz w:val="16"/>
                <w:szCs w:val="16"/>
              </w:rPr>
              <w:t xml:space="preserve">,, Ֆիլտր, սառը  օդի տաքացման համակարգ, ավտոմատ կառավարում։                                                                                                          Հովանոց կոնդենսատային հավաքումով ,, stainless steel 304,, տիպի հոմքից  60սմX200սմ կոնաձև 30-45 սմ բարձրությամբ, կոնաձև անկյունային թեքվածությամբ -2 հավաքածու համալրված կախիչներով։                                                                                                                                 Գծային օդամուղներ իր ճկուն միացումներով  280վտ, 220վ, 50Հց, արագության երկակի կառավարումով ,ավտոմատ կառավարման համակարգ-2հատ,                                                               Ջերմամեկուսացված օդատարներ ,, stainless steel 304,, տիպի հոմքից   28մք իր լրակազմերով։                        Էլեկտրոլարեր -2 հավաքածու անցկացումը և միացումը՝ համապատասխան միջազգային </w:t>
            </w:r>
            <w:r w:rsidRPr="00EB7740">
              <w:rPr>
                <w:rFonts w:ascii="GHEA Grapalat" w:hAnsi="GHEA Grapalat"/>
                <w:sz w:val="16"/>
                <w:szCs w:val="16"/>
              </w:rPr>
              <w:lastRenderedPageBreak/>
              <w:t>ստանդարտների։                                                                                                                                          Համակարգի տեղադրումը իրականացվում է մատակարարի կողմից և միջոցներով։                Մատակարարը կատարում է կարգաբերում, թողարկում, ծանոթացում համակարգի աշխատանքին։</w:t>
            </w:r>
          </w:p>
        </w:tc>
        <w:tc>
          <w:tcPr>
            <w:tcW w:w="1170" w:type="dxa"/>
          </w:tcPr>
          <w:p w:rsidR="00807D5D" w:rsidRPr="00920F38" w:rsidRDefault="00B94819" w:rsidP="00920F38">
            <w:pPr>
              <w:pBdr>
                <w:right w:val="dotted" w:sz="6" w:space="5" w:color="D7D7D7"/>
              </w:pBdr>
              <w:jc w:val="center"/>
              <w:rPr>
                <w:rFonts w:ascii="GHEA Grapalat" w:hAnsi="GHEA Grapalat"/>
                <w:sz w:val="16"/>
                <w:szCs w:val="16"/>
              </w:rPr>
            </w:pPr>
            <w:r>
              <w:rPr>
                <w:rFonts w:ascii="GHEA Grapalat" w:hAnsi="GHEA Grapalat"/>
                <w:sz w:val="16"/>
                <w:szCs w:val="16"/>
              </w:rPr>
              <w:lastRenderedPageBreak/>
              <w:t>հավաքածու</w:t>
            </w:r>
          </w:p>
        </w:tc>
        <w:tc>
          <w:tcPr>
            <w:tcW w:w="540" w:type="dxa"/>
          </w:tcPr>
          <w:p w:rsidR="00807D5D" w:rsidRPr="00920F38" w:rsidRDefault="00807D5D" w:rsidP="00807D5D">
            <w:pPr>
              <w:jc w:val="center"/>
              <w:rPr>
                <w:rFonts w:ascii="GHEA Grapalat" w:hAnsi="GHEA Grapalat"/>
                <w:sz w:val="18"/>
                <w:szCs w:val="18"/>
              </w:rPr>
            </w:pPr>
          </w:p>
        </w:tc>
        <w:tc>
          <w:tcPr>
            <w:tcW w:w="630" w:type="dxa"/>
          </w:tcPr>
          <w:p w:rsidR="00807D5D" w:rsidRPr="00920F38" w:rsidRDefault="00807D5D" w:rsidP="00807D5D">
            <w:pPr>
              <w:jc w:val="center"/>
              <w:rPr>
                <w:rFonts w:ascii="GHEA Grapalat" w:hAnsi="GHEA Grapalat"/>
                <w:sz w:val="18"/>
                <w:szCs w:val="18"/>
              </w:rPr>
            </w:pPr>
          </w:p>
        </w:tc>
        <w:tc>
          <w:tcPr>
            <w:tcW w:w="720" w:type="dxa"/>
          </w:tcPr>
          <w:p w:rsidR="00807D5D" w:rsidRPr="00920F38" w:rsidRDefault="00043641"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990" w:type="dxa"/>
          </w:tcPr>
          <w:p w:rsidR="00807D5D" w:rsidRPr="00920F38" w:rsidRDefault="000A717D" w:rsidP="00807D5D">
            <w:pPr>
              <w:jc w:val="center"/>
              <w:rPr>
                <w:rFonts w:ascii="GHEA Grapalat" w:hAnsi="GHEA Grapalat"/>
                <w:sz w:val="16"/>
                <w:szCs w:val="16"/>
              </w:rPr>
            </w:pPr>
            <w:r>
              <w:rPr>
                <w:rFonts w:ascii="GHEA Grapalat" w:hAnsi="GHEA Grapalat"/>
                <w:sz w:val="16"/>
                <w:szCs w:val="16"/>
              </w:rPr>
              <w:t xml:space="preserve">Ք.Երևան </w:t>
            </w:r>
            <w:r w:rsidR="00807D5D" w:rsidRPr="00920F38">
              <w:rPr>
                <w:rFonts w:ascii="GHEA Grapalat" w:hAnsi="GHEA Grapalat"/>
                <w:sz w:val="16"/>
                <w:szCs w:val="16"/>
              </w:rPr>
              <w:t>Էրեբունի 12</w:t>
            </w:r>
          </w:p>
        </w:tc>
        <w:tc>
          <w:tcPr>
            <w:tcW w:w="1080" w:type="dxa"/>
          </w:tcPr>
          <w:p w:rsidR="00807D5D" w:rsidRPr="00920F38" w:rsidRDefault="00043641"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1900" w:type="dxa"/>
          </w:tcPr>
          <w:p w:rsidR="00B92C16" w:rsidRPr="00B92C16" w:rsidRDefault="00B92C16" w:rsidP="00B92C16">
            <w:pPr>
              <w:jc w:val="center"/>
              <w:rPr>
                <w:rFonts w:ascii="GHEA Grapalat" w:hAnsi="GHEA Grapalat" w:cs="Calibri"/>
                <w:sz w:val="16"/>
                <w:szCs w:val="16"/>
                <w:lang w:val="af-ZA"/>
              </w:rPr>
            </w:pPr>
            <w:r w:rsidRPr="00B92C16">
              <w:rPr>
                <w:rFonts w:ascii="GHEA Grapalat" w:hAnsi="GHEA Grapalat" w:cs="Calibri"/>
                <w:sz w:val="16"/>
                <w:szCs w:val="16"/>
              </w:rPr>
              <w:t>Մ</w:t>
            </w:r>
            <w:r w:rsidRPr="00B92C16">
              <w:rPr>
                <w:rFonts w:ascii="GHEA Grapalat" w:hAnsi="GHEA Grapalat" w:cs="Calibri"/>
                <w:sz w:val="16"/>
                <w:szCs w:val="16"/>
                <w:lang w:val="af-ZA"/>
              </w:rPr>
              <w:t xml:space="preserve">ատակարարումն իրականացվում է պայմանագիրն ուժի մեջ մտնելու օրվանից հաշված </w:t>
            </w:r>
            <w:r w:rsidRPr="008A46DF">
              <w:rPr>
                <w:rFonts w:ascii="GHEA Grapalat" w:hAnsi="GHEA Grapalat" w:cs="Calibri"/>
                <w:sz w:val="16"/>
                <w:szCs w:val="16"/>
                <w:lang w:val="af-ZA"/>
              </w:rPr>
              <w:t xml:space="preserve">մինչև </w:t>
            </w:r>
            <w:r w:rsidR="00DF080C" w:rsidRPr="008A46DF">
              <w:rPr>
                <w:rFonts w:ascii="GHEA Grapalat" w:hAnsi="GHEA Grapalat" w:cs="Calibri"/>
                <w:sz w:val="16"/>
                <w:szCs w:val="16"/>
                <w:lang w:val="af-ZA"/>
              </w:rPr>
              <w:t>3</w:t>
            </w:r>
            <w:r w:rsidRPr="008A46DF">
              <w:rPr>
                <w:rFonts w:ascii="GHEA Grapalat" w:hAnsi="GHEA Grapalat" w:cs="Calibri"/>
                <w:sz w:val="16"/>
                <w:szCs w:val="16"/>
                <w:lang w:val="af-ZA"/>
              </w:rPr>
              <w:t>0-րդ օրը</w:t>
            </w:r>
          </w:p>
          <w:p w:rsidR="00807D5D" w:rsidRPr="00043641" w:rsidRDefault="00807D5D" w:rsidP="00B92C16">
            <w:pPr>
              <w:jc w:val="center"/>
              <w:rPr>
                <w:rFonts w:ascii="GHEA Grapalat" w:hAnsi="GHEA Grapalat"/>
                <w:sz w:val="16"/>
                <w:szCs w:val="16"/>
                <w:lang w:val="af-ZA"/>
              </w:rPr>
            </w:pPr>
          </w:p>
        </w:tc>
      </w:tr>
    </w:tbl>
    <w:p w:rsidR="008C0039" w:rsidRPr="00864564" w:rsidRDefault="008C0039" w:rsidP="008C0039">
      <w:pPr>
        <w:jc w:val="both"/>
        <w:rPr>
          <w:rFonts w:ascii="GHEA Grapalat" w:hAnsi="GHEA Grapalat"/>
          <w:sz w:val="20"/>
        </w:rPr>
      </w:pPr>
    </w:p>
    <w:p w:rsidR="00120EED" w:rsidRPr="00A466A2" w:rsidRDefault="00120EED" w:rsidP="00120EED">
      <w:pPr>
        <w:jc w:val="both"/>
        <w:rPr>
          <w:rFonts w:ascii="GHEA Grapalat" w:hAnsi="GHEA Grapalat"/>
          <w:b/>
          <w:iCs/>
          <w:sz w:val="18"/>
          <w:szCs w:val="18"/>
          <w:lang w:val="af-ZA"/>
        </w:rPr>
      </w:pPr>
      <w:r w:rsidRPr="00A466A2">
        <w:rPr>
          <w:rFonts w:ascii="GHEA Grapalat" w:hAnsi="GHEA Grapalat"/>
          <w:b/>
          <w:iCs/>
          <w:sz w:val="18"/>
          <w:szCs w:val="18"/>
          <w:lang w:val="af-ZA"/>
        </w:rPr>
        <w:t>*</w:t>
      </w:r>
      <w:r w:rsidRPr="00A466A2">
        <w:rPr>
          <w:rFonts w:ascii="GHEA Grapalat" w:hAnsi="GHEA Grapalat"/>
          <w:b/>
          <w:bCs/>
          <w:iCs/>
          <w:sz w:val="18"/>
          <w:szCs w:val="18"/>
        </w:rPr>
        <w:t>Ապրանքը</w:t>
      </w:r>
      <w:r>
        <w:rPr>
          <w:rFonts w:ascii="GHEA Grapalat" w:hAnsi="GHEA Grapalat"/>
          <w:b/>
          <w:bCs/>
          <w:iCs/>
          <w:sz w:val="18"/>
          <w:szCs w:val="18"/>
        </w:rPr>
        <w:t xml:space="preserve"> </w:t>
      </w:r>
      <w:r w:rsidRPr="00A466A2">
        <w:rPr>
          <w:rFonts w:ascii="GHEA Grapalat" w:hAnsi="GHEA Grapalat"/>
          <w:b/>
          <w:bCs/>
          <w:iCs/>
          <w:sz w:val="18"/>
          <w:szCs w:val="18"/>
        </w:rPr>
        <w:t>պետք</w:t>
      </w:r>
      <w:r>
        <w:rPr>
          <w:rFonts w:ascii="GHEA Grapalat" w:hAnsi="GHEA Grapalat"/>
          <w:b/>
          <w:bCs/>
          <w:iCs/>
          <w:sz w:val="18"/>
          <w:szCs w:val="18"/>
        </w:rPr>
        <w:t xml:space="preserve"> </w:t>
      </w:r>
      <w:r w:rsidRPr="00A466A2">
        <w:rPr>
          <w:rFonts w:ascii="GHEA Grapalat" w:hAnsi="GHEA Grapalat"/>
          <w:b/>
          <w:bCs/>
          <w:iCs/>
          <w:sz w:val="18"/>
          <w:szCs w:val="18"/>
        </w:rPr>
        <w:t>է</w:t>
      </w:r>
      <w:r>
        <w:rPr>
          <w:rFonts w:ascii="GHEA Grapalat" w:hAnsi="GHEA Grapalat"/>
          <w:b/>
          <w:bCs/>
          <w:iCs/>
          <w:sz w:val="18"/>
          <w:szCs w:val="18"/>
        </w:rPr>
        <w:t xml:space="preserve"> </w:t>
      </w:r>
      <w:r w:rsidRPr="00A466A2">
        <w:rPr>
          <w:rFonts w:ascii="GHEA Grapalat" w:hAnsi="GHEA Grapalat"/>
          <w:b/>
          <w:bCs/>
          <w:iCs/>
          <w:sz w:val="18"/>
          <w:szCs w:val="18"/>
        </w:rPr>
        <w:t>լինի</w:t>
      </w:r>
      <w:r>
        <w:rPr>
          <w:rFonts w:ascii="GHEA Grapalat" w:hAnsi="GHEA Grapalat"/>
          <w:b/>
          <w:bCs/>
          <w:iCs/>
          <w:sz w:val="18"/>
          <w:szCs w:val="18"/>
        </w:rPr>
        <w:t xml:space="preserve"> </w:t>
      </w:r>
      <w:r w:rsidRPr="00A466A2">
        <w:rPr>
          <w:rFonts w:ascii="GHEA Grapalat" w:hAnsi="GHEA Grapalat"/>
          <w:b/>
          <w:bCs/>
          <w:iCs/>
          <w:sz w:val="18"/>
          <w:szCs w:val="18"/>
        </w:rPr>
        <w:t>չօգտագործված</w:t>
      </w:r>
      <w:r w:rsidRPr="00A466A2">
        <w:rPr>
          <w:rFonts w:ascii="GHEA Grapalat" w:hAnsi="GHEA Grapalat"/>
          <w:b/>
          <w:bCs/>
          <w:iCs/>
          <w:sz w:val="18"/>
          <w:szCs w:val="18"/>
          <w:lang w:val="af-ZA"/>
        </w:rPr>
        <w:t xml:space="preserve">: </w:t>
      </w:r>
      <w:r w:rsidRPr="00A466A2">
        <w:rPr>
          <w:rFonts w:ascii="GHEA Grapalat" w:hAnsi="GHEA Grapalat"/>
          <w:b/>
          <w:bCs/>
          <w:iCs/>
          <w:sz w:val="18"/>
          <w:szCs w:val="18"/>
        </w:rPr>
        <w:t>Ապրանքի</w:t>
      </w:r>
      <w:r>
        <w:rPr>
          <w:rFonts w:ascii="GHEA Grapalat" w:hAnsi="GHEA Grapalat"/>
          <w:b/>
          <w:bCs/>
          <w:iCs/>
          <w:sz w:val="18"/>
          <w:szCs w:val="18"/>
        </w:rPr>
        <w:t xml:space="preserve"> </w:t>
      </w:r>
      <w:r w:rsidRPr="00A466A2">
        <w:rPr>
          <w:rFonts w:ascii="GHEA Grapalat" w:hAnsi="GHEA Grapalat"/>
          <w:b/>
          <w:bCs/>
          <w:iCs/>
          <w:sz w:val="18"/>
          <w:szCs w:val="18"/>
        </w:rPr>
        <w:t>տեղափոխումը</w:t>
      </w:r>
      <w:r>
        <w:rPr>
          <w:rFonts w:ascii="GHEA Grapalat" w:hAnsi="GHEA Grapalat"/>
          <w:b/>
          <w:bCs/>
          <w:iCs/>
          <w:sz w:val="18"/>
          <w:szCs w:val="18"/>
        </w:rPr>
        <w:t xml:space="preserve"> </w:t>
      </w:r>
      <w:r w:rsidRPr="00A466A2">
        <w:rPr>
          <w:rFonts w:ascii="GHEA Grapalat" w:hAnsi="GHEA Grapalat"/>
          <w:b/>
          <w:bCs/>
          <w:iCs/>
          <w:sz w:val="18"/>
          <w:szCs w:val="18"/>
        </w:rPr>
        <w:t>և</w:t>
      </w:r>
      <w:r>
        <w:rPr>
          <w:rFonts w:ascii="GHEA Grapalat" w:hAnsi="GHEA Grapalat"/>
          <w:b/>
          <w:bCs/>
          <w:iCs/>
          <w:sz w:val="18"/>
          <w:szCs w:val="18"/>
        </w:rPr>
        <w:t xml:space="preserve"> </w:t>
      </w:r>
      <w:r w:rsidRPr="00A466A2">
        <w:rPr>
          <w:rFonts w:ascii="GHEA Grapalat" w:hAnsi="GHEA Grapalat"/>
          <w:b/>
          <w:bCs/>
          <w:iCs/>
          <w:sz w:val="18"/>
          <w:szCs w:val="18"/>
        </w:rPr>
        <w:t>բեռնաթափումը</w:t>
      </w:r>
      <w:r>
        <w:rPr>
          <w:rFonts w:ascii="GHEA Grapalat" w:hAnsi="GHEA Grapalat"/>
          <w:b/>
          <w:bCs/>
          <w:iCs/>
          <w:sz w:val="18"/>
          <w:szCs w:val="18"/>
        </w:rPr>
        <w:t xml:space="preserve"> </w:t>
      </w:r>
      <w:r w:rsidRPr="00A466A2">
        <w:rPr>
          <w:rFonts w:ascii="GHEA Grapalat" w:hAnsi="GHEA Grapalat"/>
          <w:b/>
          <w:bCs/>
          <w:iCs/>
          <w:sz w:val="18"/>
          <w:szCs w:val="18"/>
        </w:rPr>
        <w:t>իրականացնում</w:t>
      </w:r>
      <w:r>
        <w:rPr>
          <w:rFonts w:ascii="GHEA Grapalat" w:hAnsi="GHEA Grapalat"/>
          <w:b/>
          <w:bCs/>
          <w:iCs/>
          <w:sz w:val="18"/>
          <w:szCs w:val="18"/>
        </w:rPr>
        <w:t xml:space="preserve"> </w:t>
      </w:r>
      <w:r w:rsidRPr="00A466A2">
        <w:rPr>
          <w:rFonts w:ascii="GHEA Grapalat" w:hAnsi="GHEA Grapalat"/>
          <w:b/>
          <w:bCs/>
          <w:iCs/>
          <w:sz w:val="18"/>
          <w:szCs w:val="18"/>
        </w:rPr>
        <w:t>է</w:t>
      </w:r>
      <w:r>
        <w:rPr>
          <w:rFonts w:ascii="GHEA Grapalat" w:hAnsi="GHEA Grapalat"/>
          <w:b/>
          <w:bCs/>
          <w:iCs/>
          <w:sz w:val="18"/>
          <w:szCs w:val="18"/>
        </w:rPr>
        <w:t xml:space="preserve"> </w:t>
      </w:r>
      <w:r w:rsidRPr="00A466A2">
        <w:rPr>
          <w:rFonts w:ascii="GHEA Grapalat" w:hAnsi="GHEA Grapalat"/>
          <w:b/>
          <w:bCs/>
          <w:iCs/>
          <w:sz w:val="18"/>
          <w:szCs w:val="18"/>
        </w:rPr>
        <w:t>մատակարարը</w:t>
      </w:r>
      <w:r w:rsidRPr="00A466A2">
        <w:rPr>
          <w:rFonts w:ascii="GHEA Grapalat" w:hAnsi="GHEA Grapalat"/>
          <w:b/>
          <w:bCs/>
          <w:iCs/>
          <w:sz w:val="18"/>
          <w:szCs w:val="18"/>
          <w:lang w:val="af-ZA"/>
        </w:rPr>
        <w:t xml:space="preserve">:                                                                                                                                                                       </w:t>
      </w:r>
    </w:p>
    <w:p w:rsidR="008C0039" w:rsidRPr="00120EED" w:rsidRDefault="00120EED" w:rsidP="00120EED">
      <w:pPr>
        <w:rPr>
          <w:rFonts w:ascii="GHEA Grapalat" w:hAnsi="GHEA Grapalat"/>
          <w:sz w:val="20"/>
          <w:lang w:val="af-ZA"/>
        </w:rPr>
      </w:pPr>
      <w:r w:rsidRPr="00A466A2">
        <w:rPr>
          <w:rFonts w:ascii="GHEA Grapalat" w:hAnsi="GHEA Grapalat"/>
          <w:b/>
          <w:iCs/>
          <w:sz w:val="18"/>
          <w:szCs w:val="18"/>
          <w:lang w:val="af-ZA"/>
        </w:rPr>
        <w:t>**</w:t>
      </w:r>
      <w:r w:rsidRPr="00A466A2">
        <w:rPr>
          <w:rFonts w:ascii="GHEA Grapalat" w:hAnsi="GHEA Grapalat"/>
          <w:b/>
          <w:iCs/>
          <w:sz w:val="18"/>
          <w:szCs w:val="18"/>
        </w:rPr>
        <w:t>Տեխնիկական</w:t>
      </w:r>
      <w:r w:rsidRPr="00120EED">
        <w:rPr>
          <w:rFonts w:ascii="GHEA Grapalat" w:hAnsi="GHEA Grapalat"/>
          <w:b/>
          <w:iCs/>
          <w:sz w:val="18"/>
          <w:szCs w:val="18"/>
          <w:lang w:val="af-ZA"/>
        </w:rPr>
        <w:t xml:space="preserve"> </w:t>
      </w:r>
      <w:r w:rsidRPr="00A466A2">
        <w:rPr>
          <w:rFonts w:ascii="GHEA Grapalat" w:hAnsi="GHEA Grapalat"/>
          <w:b/>
          <w:iCs/>
          <w:sz w:val="18"/>
          <w:szCs w:val="18"/>
        </w:rPr>
        <w:t>բնութագրերում</w:t>
      </w:r>
      <w:r w:rsidRPr="00120EED">
        <w:rPr>
          <w:rFonts w:ascii="GHEA Grapalat" w:hAnsi="GHEA Grapalat"/>
          <w:b/>
          <w:iCs/>
          <w:sz w:val="18"/>
          <w:szCs w:val="18"/>
          <w:lang w:val="af-ZA"/>
        </w:rPr>
        <w:t xml:space="preserve">  </w:t>
      </w:r>
      <w:r w:rsidRPr="00A466A2">
        <w:rPr>
          <w:rFonts w:ascii="GHEA Grapalat" w:hAnsi="GHEA Grapalat"/>
          <w:b/>
          <w:iCs/>
          <w:sz w:val="18"/>
          <w:szCs w:val="18"/>
        </w:rPr>
        <w:t>ֆիրմային</w:t>
      </w:r>
      <w:r w:rsidRPr="00120EED">
        <w:rPr>
          <w:rFonts w:ascii="GHEA Grapalat" w:hAnsi="GHEA Grapalat"/>
          <w:b/>
          <w:iCs/>
          <w:sz w:val="18"/>
          <w:szCs w:val="18"/>
          <w:lang w:val="af-ZA"/>
        </w:rPr>
        <w:t xml:space="preserve"> </w:t>
      </w:r>
      <w:r w:rsidRPr="00A466A2">
        <w:rPr>
          <w:rFonts w:ascii="GHEA Grapalat" w:hAnsi="GHEA Grapalat"/>
          <w:b/>
          <w:iCs/>
          <w:sz w:val="18"/>
          <w:szCs w:val="18"/>
        </w:rPr>
        <w:t>նշանին</w:t>
      </w:r>
      <w:r w:rsidRPr="00A466A2">
        <w:rPr>
          <w:rFonts w:ascii="GHEA Grapalat" w:hAnsi="GHEA Grapalat"/>
          <w:b/>
          <w:iCs/>
          <w:sz w:val="18"/>
          <w:szCs w:val="18"/>
          <w:lang w:val="af-ZA"/>
        </w:rPr>
        <w:t xml:space="preserve">, </w:t>
      </w:r>
      <w:r w:rsidRPr="00A466A2">
        <w:rPr>
          <w:rFonts w:ascii="GHEA Grapalat" w:hAnsi="GHEA Grapalat"/>
          <w:b/>
          <w:iCs/>
          <w:sz w:val="18"/>
          <w:szCs w:val="18"/>
        </w:rPr>
        <w:t>արտադրողին</w:t>
      </w:r>
      <w:r w:rsidRPr="00120EED">
        <w:rPr>
          <w:rFonts w:ascii="GHEA Grapalat" w:hAnsi="GHEA Grapalat"/>
          <w:b/>
          <w:iCs/>
          <w:sz w:val="18"/>
          <w:szCs w:val="18"/>
          <w:lang w:val="af-ZA"/>
        </w:rPr>
        <w:t xml:space="preserve"> </w:t>
      </w:r>
      <w:r w:rsidRPr="00A466A2">
        <w:rPr>
          <w:rFonts w:ascii="GHEA Grapalat" w:hAnsi="GHEA Grapalat"/>
          <w:b/>
          <w:iCs/>
          <w:sz w:val="18"/>
          <w:szCs w:val="18"/>
        </w:rPr>
        <w:t>և</w:t>
      </w:r>
      <w:r w:rsidRPr="00120EED">
        <w:rPr>
          <w:rFonts w:ascii="GHEA Grapalat" w:hAnsi="GHEA Grapalat"/>
          <w:b/>
          <w:iCs/>
          <w:sz w:val="18"/>
          <w:szCs w:val="18"/>
          <w:lang w:val="af-ZA"/>
        </w:rPr>
        <w:t xml:space="preserve"> </w:t>
      </w:r>
      <w:r w:rsidRPr="00A466A2">
        <w:rPr>
          <w:rFonts w:ascii="GHEA Grapalat" w:hAnsi="GHEA Grapalat"/>
          <w:b/>
          <w:iCs/>
          <w:sz w:val="18"/>
          <w:szCs w:val="18"/>
        </w:rPr>
        <w:t>ծագման</w:t>
      </w:r>
      <w:r w:rsidRPr="00120EED">
        <w:rPr>
          <w:rFonts w:ascii="GHEA Grapalat" w:hAnsi="GHEA Grapalat"/>
          <w:b/>
          <w:iCs/>
          <w:sz w:val="18"/>
          <w:szCs w:val="18"/>
          <w:lang w:val="af-ZA"/>
        </w:rPr>
        <w:t xml:space="preserve"> </w:t>
      </w:r>
      <w:r w:rsidRPr="00A466A2">
        <w:rPr>
          <w:rFonts w:ascii="GHEA Grapalat" w:hAnsi="GHEA Grapalat"/>
          <w:b/>
          <w:iCs/>
          <w:sz w:val="18"/>
          <w:szCs w:val="18"/>
        </w:rPr>
        <w:t>երկրին</w:t>
      </w:r>
      <w:r w:rsidRPr="00120EED">
        <w:rPr>
          <w:rFonts w:ascii="GHEA Grapalat" w:hAnsi="GHEA Grapalat"/>
          <w:b/>
          <w:iCs/>
          <w:sz w:val="18"/>
          <w:szCs w:val="18"/>
          <w:lang w:val="af-ZA"/>
        </w:rPr>
        <w:t xml:space="preserve"> </w:t>
      </w:r>
      <w:r w:rsidRPr="00A466A2">
        <w:rPr>
          <w:rFonts w:ascii="GHEA Grapalat" w:hAnsi="GHEA Grapalat"/>
          <w:b/>
          <w:iCs/>
          <w:sz w:val="18"/>
          <w:szCs w:val="18"/>
        </w:rPr>
        <w:t>կատարված</w:t>
      </w:r>
      <w:r w:rsidRPr="00120EED">
        <w:rPr>
          <w:rFonts w:ascii="GHEA Grapalat" w:hAnsi="GHEA Grapalat"/>
          <w:b/>
          <w:iCs/>
          <w:sz w:val="18"/>
          <w:szCs w:val="18"/>
          <w:lang w:val="af-ZA"/>
        </w:rPr>
        <w:t xml:space="preserve"> </w:t>
      </w:r>
      <w:r w:rsidRPr="00A466A2">
        <w:rPr>
          <w:rFonts w:ascii="GHEA Grapalat" w:hAnsi="GHEA Grapalat"/>
          <w:b/>
          <w:iCs/>
          <w:sz w:val="18"/>
          <w:szCs w:val="18"/>
        </w:rPr>
        <w:t>հղումների</w:t>
      </w:r>
      <w:r w:rsidRPr="00120EED">
        <w:rPr>
          <w:rFonts w:ascii="GHEA Grapalat" w:hAnsi="GHEA Grapalat"/>
          <w:b/>
          <w:iCs/>
          <w:sz w:val="18"/>
          <w:szCs w:val="18"/>
          <w:lang w:val="af-ZA"/>
        </w:rPr>
        <w:t xml:space="preserve"> </w:t>
      </w:r>
      <w:r w:rsidRPr="00A466A2">
        <w:rPr>
          <w:rFonts w:ascii="GHEA Grapalat" w:hAnsi="GHEA Grapalat"/>
          <w:b/>
          <w:iCs/>
          <w:sz w:val="18"/>
          <w:szCs w:val="18"/>
        </w:rPr>
        <w:t>հետ</w:t>
      </w:r>
      <w:r w:rsidRPr="00120EED">
        <w:rPr>
          <w:rFonts w:ascii="GHEA Grapalat" w:hAnsi="GHEA Grapalat"/>
          <w:b/>
          <w:iCs/>
          <w:sz w:val="18"/>
          <w:szCs w:val="18"/>
          <w:lang w:val="af-ZA"/>
        </w:rPr>
        <w:t xml:space="preserve"> </w:t>
      </w:r>
      <w:r w:rsidRPr="00A466A2">
        <w:rPr>
          <w:rFonts w:ascii="GHEA Grapalat" w:hAnsi="GHEA Grapalat"/>
          <w:b/>
          <w:iCs/>
          <w:sz w:val="18"/>
          <w:szCs w:val="18"/>
        </w:rPr>
        <w:t>միասին</w:t>
      </w:r>
      <w:r w:rsidRPr="00120EED">
        <w:rPr>
          <w:rFonts w:ascii="GHEA Grapalat" w:hAnsi="GHEA Grapalat"/>
          <w:b/>
          <w:iCs/>
          <w:sz w:val="18"/>
          <w:szCs w:val="18"/>
          <w:lang w:val="af-ZA"/>
        </w:rPr>
        <w:t xml:space="preserve"> </w:t>
      </w:r>
      <w:r w:rsidRPr="00A466A2">
        <w:rPr>
          <w:rFonts w:ascii="GHEA Grapalat" w:hAnsi="GHEA Grapalat"/>
          <w:b/>
          <w:iCs/>
          <w:sz w:val="18"/>
          <w:szCs w:val="18"/>
        </w:rPr>
        <w:t>հասկանալ</w:t>
      </w:r>
      <w:r w:rsidRPr="00A466A2">
        <w:rPr>
          <w:rFonts w:ascii="GHEA Grapalat" w:hAnsi="GHEA Grapalat"/>
          <w:b/>
          <w:iCs/>
          <w:sz w:val="18"/>
          <w:szCs w:val="18"/>
          <w:lang w:val="af-ZA"/>
        </w:rPr>
        <w:t xml:space="preserve"> «</w:t>
      </w:r>
      <w:r w:rsidRPr="00A466A2">
        <w:rPr>
          <w:rFonts w:ascii="GHEA Grapalat" w:hAnsi="GHEA Grapalat"/>
          <w:b/>
          <w:iCs/>
          <w:sz w:val="18"/>
          <w:szCs w:val="18"/>
        </w:rPr>
        <w:t>կամ</w:t>
      </w:r>
      <w:r w:rsidRPr="00120EED">
        <w:rPr>
          <w:rFonts w:ascii="GHEA Grapalat" w:hAnsi="GHEA Grapalat"/>
          <w:b/>
          <w:iCs/>
          <w:sz w:val="18"/>
          <w:szCs w:val="18"/>
          <w:lang w:val="af-ZA"/>
        </w:rPr>
        <w:t xml:space="preserve"> </w:t>
      </w:r>
      <w:r w:rsidRPr="00A466A2">
        <w:rPr>
          <w:rFonts w:ascii="GHEA Grapalat" w:hAnsi="GHEA Grapalat"/>
          <w:b/>
          <w:iCs/>
          <w:sz w:val="18"/>
          <w:szCs w:val="18"/>
        </w:rPr>
        <w:t>համարժեքը</w:t>
      </w:r>
      <w:r w:rsidRPr="00A466A2">
        <w:rPr>
          <w:rFonts w:ascii="GHEA Grapalat" w:hAnsi="GHEA Grapalat"/>
          <w:b/>
          <w:iCs/>
          <w:sz w:val="18"/>
          <w:szCs w:val="18"/>
          <w:lang w:val="af-ZA"/>
        </w:rPr>
        <w:t xml:space="preserve">» </w:t>
      </w:r>
      <w:r w:rsidRPr="00A466A2">
        <w:rPr>
          <w:rFonts w:ascii="GHEA Grapalat" w:hAnsi="GHEA Grapalat"/>
          <w:b/>
          <w:iCs/>
          <w:sz w:val="18"/>
          <w:szCs w:val="18"/>
        </w:rPr>
        <w:t>բառերը</w:t>
      </w:r>
      <w:r w:rsidRPr="00A466A2">
        <w:rPr>
          <w:rFonts w:ascii="GHEA Grapalat" w:hAnsi="GHEA Grapalat"/>
          <w:b/>
          <w:iCs/>
          <w:sz w:val="18"/>
          <w:szCs w:val="18"/>
          <w:lang w:val="af-ZA"/>
        </w:rPr>
        <w:t>:</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E95D45" w:rsidRDefault="008C0039" w:rsidP="008C0039">
            <w:pPr>
              <w:rPr>
                <w:rFonts w:ascii="GHEA Grapalat" w:hAnsi="GHEA Grapalat"/>
                <w:sz w:val="22"/>
                <w:szCs w:val="22"/>
                <w:lang w:val="af-ZA"/>
              </w:rPr>
            </w:pP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E95D45" w:rsidRPr="00A95A56" w:rsidRDefault="00E95D45" w:rsidP="00E95D45">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E95D45" w:rsidRPr="006A1DBE" w:rsidRDefault="00E95D45" w:rsidP="00E95D45">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E95D45" w:rsidRPr="006438B7" w:rsidRDefault="00E95D45" w:rsidP="00E95D45">
            <w:pPr>
              <w:jc w:val="center"/>
              <w:rPr>
                <w:rFonts w:ascii="GHEA Grapalat" w:hAnsi="GHEA Grapalat"/>
                <w:sz w:val="20"/>
                <w:szCs w:val="20"/>
                <w:lang w:val="hy-AM"/>
              </w:rPr>
            </w:pPr>
          </w:p>
          <w:p w:rsidR="00E95D45" w:rsidRPr="006438B7" w:rsidRDefault="00E95D45" w:rsidP="00E95D45">
            <w:pPr>
              <w:jc w:val="center"/>
              <w:rPr>
                <w:rFonts w:ascii="GHEA Grapalat" w:hAnsi="GHEA Grapalat"/>
                <w:sz w:val="20"/>
                <w:szCs w:val="20"/>
                <w:lang w:val="hy-AM"/>
              </w:rPr>
            </w:pP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E95D45" w:rsidP="00E95D45">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BD401A" w:rsidRPr="00BD401A">
        <w:rPr>
          <w:rFonts w:ascii="GHEA Grapalat" w:hAnsi="GHEA Grapalat" w:cs="Arial"/>
          <w:i/>
          <w:sz w:val="18"/>
          <w:szCs w:val="18"/>
          <w:lang w:val="es-ES"/>
        </w:rPr>
        <w:t>ՀԱԲԼԾԿ-ԳՀԱՊՁԲ-18/</w:t>
      </w:r>
      <w:proofErr w:type="gramStart"/>
      <w:r w:rsidR="00BD401A">
        <w:rPr>
          <w:rFonts w:ascii="GHEA Grapalat" w:hAnsi="GHEA Grapalat" w:cs="Arial"/>
          <w:i/>
          <w:sz w:val="18"/>
          <w:szCs w:val="18"/>
          <w:lang w:val="es-ES"/>
        </w:rPr>
        <w:t>5</w:t>
      </w:r>
      <w:r w:rsidR="00BD401A" w:rsidRPr="00864564">
        <w:rPr>
          <w:rFonts w:ascii="GHEA Grapalat" w:hAnsi="GHEA Grapalat"/>
          <w:i/>
          <w:sz w:val="18"/>
          <w:lang w:val="hy-AM"/>
        </w:rPr>
        <w:t xml:space="preserve">  </w:t>
      </w:r>
      <w:r w:rsidRPr="00864564">
        <w:rPr>
          <w:rFonts w:ascii="GHEA Grapalat" w:hAnsi="GHEA Grapalat"/>
          <w:i/>
          <w:sz w:val="18"/>
          <w:lang w:val="hy-AM"/>
        </w:rPr>
        <w:t>ծածկագրով</w:t>
      </w:r>
      <w:proofErr w:type="gramEnd"/>
      <w:r w:rsidRPr="00864564">
        <w:rPr>
          <w:rFonts w:ascii="GHEA Grapalat" w:hAnsi="GHEA Grapalat"/>
          <w:i/>
          <w:sz w:val="18"/>
          <w:lang w:val="hy-AM"/>
        </w:rPr>
        <w:t xml:space="preserve">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297"/>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E132DE" w:rsidTr="008C0039">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7651" w:type="dxa"/>
            <w:gridSpan w:val="2"/>
            <w:vAlign w:val="center"/>
          </w:tcPr>
          <w:p w:rsidR="008C0039" w:rsidRPr="00864564" w:rsidRDefault="008C0039" w:rsidP="00E132DE">
            <w:pPr>
              <w:jc w:val="center"/>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20EED">
              <w:rPr>
                <w:rFonts w:ascii="GHEA Grapalat" w:hAnsi="GHEA Grapalat"/>
                <w:sz w:val="18"/>
                <w:lang w:val="es-ES"/>
              </w:rPr>
              <w:t>1</w:t>
            </w:r>
            <w:r w:rsidR="00E132DE">
              <w:rPr>
                <w:rFonts w:ascii="GHEA Grapalat" w:hAnsi="GHEA Grapalat"/>
                <w:sz w:val="18"/>
                <w:lang w:val="es-ES"/>
              </w:rPr>
              <w:t>8</w:t>
            </w:r>
            <w:r w:rsidRPr="00864564">
              <w:rPr>
                <w:rFonts w:ascii="GHEA Grapalat" w:hAnsi="GHEA Grapalat"/>
                <w:sz w:val="18"/>
                <w:lang w:val="es-ES"/>
              </w:rPr>
              <w:t>թ-ին</w:t>
            </w:r>
          </w:p>
        </w:tc>
      </w:tr>
      <w:tr w:rsidR="00B92C16" w:rsidRPr="00864564" w:rsidTr="00120EED">
        <w:trPr>
          <w:trHeight w:val="1308"/>
        </w:trPr>
        <w:tc>
          <w:tcPr>
            <w:tcW w:w="1980" w:type="dxa"/>
          </w:tcPr>
          <w:p w:rsidR="00B92C16" w:rsidRPr="00864564" w:rsidRDefault="00B92C16" w:rsidP="008C0039">
            <w:pPr>
              <w:jc w:val="center"/>
              <w:rPr>
                <w:rFonts w:ascii="GHEA Grapalat" w:hAnsi="GHEA Grapalat"/>
                <w:sz w:val="20"/>
                <w:lang w:val="es-ES"/>
              </w:rPr>
            </w:pPr>
          </w:p>
        </w:tc>
        <w:tc>
          <w:tcPr>
            <w:tcW w:w="2700" w:type="dxa"/>
          </w:tcPr>
          <w:p w:rsidR="00B92C16" w:rsidRPr="00864564" w:rsidRDefault="00B92C16" w:rsidP="008C0039">
            <w:pPr>
              <w:jc w:val="center"/>
              <w:rPr>
                <w:rFonts w:ascii="GHEA Grapalat" w:hAnsi="GHEA Grapalat"/>
                <w:sz w:val="20"/>
                <w:lang w:val="es-ES"/>
              </w:rPr>
            </w:pPr>
          </w:p>
        </w:tc>
        <w:tc>
          <w:tcPr>
            <w:tcW w:w="2520" w:type="dxa"/>
          </w:tcPr>
          <w:p w:rsidR="00B92C16" w:rsidRPr="00864564" w:rsidRDefault="00B92C16" w:rsidP="008C0039">
            <w:pPr>
              <w:jc w:val="center"/>
              <w:rPr>
                <w:rFonts w:ascii="GHEA Grapalat" w:hAnsi="GHEA Grapalat"/>
                <w:sz w:val="20"/>
                <w:lang w:val="es-ES"/>
              </w:rPr>
            </w:pPr>
          </w:p>
        </w:tc>
        <w:tc>
          <w:tcPr>
            <w:tcW w:w="4297" w:type="dxa"/>
            <w:vAlign w:val="center"/>
          </w:tcPr>
          <w:p w:rsidR="00B92C16" w:rsidRPr="00864564" w:rsidRDefault="00E132DE" w:rsidP="00E132DE">
            <w:pPr>
              <w:ind w:right="-7"/>
              <w:jc w:val="center"/>
              <w:rPr>
                <w:rFonts w:ascii="GHEA Grapalat" w:hAnsi="GHEA Grapalat"/>
                <w:sz w:val="18"/>
                <w:szCs w:val="22"/>
                <w:lang w:val="pt-BR"/>
              </w:rPr>
            </w:pPr>
            <w:r>
              <w:rPr>
                <w:rFonts w:ascii="GHEA Grapalat" w:hAnsi="GHEA Grapalat"/>
                <w:sz w:val="16"/>
                <w:szCs w:val="16"/>
              </w:rPr>
              <w:t>I</w:t>
            </w:r>
            <w:r w:rsidR="00043641">
              <w:rPr>
                <w:rFonts w:ascii="GHEA Grapalat" w:hAnsi="GHEA Grapalat"/>
                <w:sz w:val="16"/>
                <w:szCs w:val="16"/>
              </w:rPr>
              <w:t>-</w:t>
            </w:r>
            <w:r>
              <w:rPr>
                <w:rFonts w:ascii="GHEA Grapalat" w:hAnsi="GHEA Grapalat"/>
                <w:sz w:val="16"/>
                <w:szCs w:val="16"/>
              </w:rPr>
              <w:t>ին</w:t>
            </w:r>
            <w:r w:rsidR="00043641">
              <w:rPr>
                <w:rFonts w:ascii="GHEA Grapalat" w:hAnsi="GHEA Grapalat"/>
                <w:sz w:val="16"/>
                <w:szCs w:val="16"/>
              </w:rPr>
              <w:t xml:space="preserve"> </w:t>
            </w:r>
            <w:r>
              <w:rPr>
                <w:rFonts w:ascii="GHEA Grapalat" w:hAnsi="GHEA Grapalat"/>
                <w:sz w:val="16"/>
                <w:szCs w:val="16"/>
              </w:rPr>
              <w:t>կիսամյակ</w:t>
            </w:r>
          </w:p>
        </w:tc>
        <w:tc>
          <w:tcPr>
            <w:tcW w:w="3354" w:type="dxa"/>
            <w:vAlign w:val="center"/>
          </w:tcPr>
          <w:p w:rsidR="00B92C16" w:rsidRPr="00864564" w:rsidRDefault="00B92C16"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B92C16" w:rsidRPr="00864564" w:rsidRDefault="00B92C16" w:rsidP="008C0039">
            <w:pPr>
              <w:jc w:val="center"/>
              <w:rPr>
                <w:rFonts w:ascii="GHEA Grapalat" w:hAnsi="GHEA Grapalat"/>
                <w:sz w:val="18"/>
                <w:lang w:val="es-ES"/>
              </w:rPr>
            </w:pPr>
          </w:p>
        </w:tc>
      </w:tr>
      <w:tr w:rsidR="00120EED" w:rsidRPr="00864564" w:rsidTr="00120EED">
        <w:trPr>
          <w:trHeight w:val="1538"/>
        </w:trPr>
        <w:tc>
          <w:tcPr>
            <w:tcW w:w="1980" w:type="dxa"/>
            <w:vAlign w:val="center"/>
          </w:tcPr>
          <w:p w:rsidR="00120EED" w:rsidRPr="00120EED" w:rsidRDefault="00120EED" w:rsidP="00120EED">
            <w:pPr>
              <w:jc w:val="center"/>
              <w:rPr>
                <w:rFonts w:ascii="GHEA Grapalat" w:hAnsi="GHEA Grapalat"/>
                <w:sz w:val="20"/>
                <w:lang w:val="pt-BR"/>
              </w:rPr>
            </w:pPr>
            <w:r w:rsidRPr="00120EED">
              <w:rPr>
                <w:rFonts w:ascii="GHEA Grapalat" w:hAnsi="GHEA Grapalat"/>
                <w:sz w:val="20"/>
                <w:lang w:val="pt-BR"/>
              </w:rPr>
              <w:t>1</w:t>
            </w:r>
          </w:p>
        </w:tc>
        <w:tc>
          <w:tcPr>
            <w:tcW w:w="2700" w:type="dxa"/>
            <w:vAlign w:val="center"/>
          </w:tcPr>
          <w:p w:rsidR="00120EED" w:rsidRPr="00120EED" w:rsidRDefault="00120EED" w:rsidP="00120EED">
            <w:pPr>
              <w:pBdr>
                <w:right w:val="dotted" w:sz="6" w:space="5" w:color="D7D7D7"/>
              </w:pBdr>
              <w:jc w:val="center"/>
              <w:rPr>
                <w:rFonts w:ascii="GHEA Grapalat" w:hAnsi="GHEA Grapalat"/>
                <w:sz w:val="20"/>
                <w:lang w:val="pt-BR"/>
              </w:rPr>
            </w:pPr>
            <w:r w:rsidRPr="00120EED">
              <w:rPr>
                <w:rFonts w:ascii="GHEA Grapalat" w:hAnsi="GHEA Grapalat"/>
                <w:sz w:val="20"/>
                <w:lang w:val="pt-BR"/>
              </w:rPr>
              <w:t>39714200</w:t>
            </w:r>
          </w:p>
        </w:tc>
        <w:tc>
          <w:tcPr>
            <w:tcW w:w="2520" w:type="dxa"/>
            <w:vAlign w:val="center"/>
          </w:tcPr>
          <w:p w:rsidR="00120EED" w:rsidRPr="00514A94" w:rsidRDefault="00514A94" w:rsidP="00120EED">
            <w:pPr>
              <w:pBdr>
                <w:right w:val="dotted" w:sz="6" w:space="5" w:color="D7D7D7"/>
              </w:pBdr>
              <w:jc w:val="center"/>
              <w:rPr>
                <w:rFonts w:ascii="GHEA Grapalat" w:hAnsi="GHEA Grapalat"/>
                <w:sz w:val="20"/>
                <w:szCs w:val="20"/>
                <w:lang w:val="pt-BR"/>
              </w:rPr>
            </w:pPr>
            <w:r w:rsidRPr="00514A94">
              <w:rPr>
                <w:rFonts w:ascii="GHEA Grapalat" w:hAnsi="GHEA Grapalat"/>
                <w:color w:val="000000"/>
                <w:sz w:val="20"/>
                <w:szCs w:val="20"/>
              </w:rPr>
              <w:t>Օդափոխության համակարգ</w:t>
            </w:r>
          </w:p>
        </w:tc>
        <w:tc>
          <w:tcPr>
            <w:tcW w:w="4297" w:type="dxa"/>
            <w:vAlign w:val="center"/>
          </w:tcPr>
          <w:p w:rsidR="00120EED" w:rsidRPr="00864564" w:rsidRDefault="00120EED" w:rsidP="00120EED">
            <w:pPr>
              <w:jc w:val="center"/>
              <w:rPr>
                <w:rFonts w:ascii="GHEA Grapalat" w:hAnsi="GHEA Grapalat"/>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120EED" w:rsidRPr="00864564" w:rsidRDefault="00120EED" w:rsidP="00120EED">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864564" w:rsidRDefault="008C0039" w:rsidP="008C0039">
      <w:pPr>
        <w:jc w:val="center"/>
        <w:rPr>
          <w:rFonts w:ascii="GHEA Grapalat" w:hAnsi="GHEA Grapalat"/>
          <w:sz w:val="20"/>
          <w:lang w:val="es-ES"/>
        </w:rPr>
      </w:pP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E95D45" w:rsidRDefault="008C0039" w:rsidP="008C0039">
            <w:pPr>
              <w:rPr>
                <w:rFonts w:ascii="GHEA Grapalat" w:hAnsi="GHEA Grapalat"/>
                <w:sz w:val="22"/>
                <w:szCs w:val="22"/>
                <w:lang w:val="es-ES"/>
              </w:rPr>
            </w:pP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E95D45" w:rsidRPr="00A95A56" w:rsidRDefault="00E95D45" w:rsidP="00E95D45">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«ԱԿԲԱ-ԿՐԵԴԻՏ ԱԳՐԻԿՈԼ ԲԱՆԿ» ՓԲԸ  «Շենգավիթ» մասնաճյուղ</w:t>
            </w:r>
          </w:p>
          <w:p w:rsidR="00E95D45" w:rsidRPr="006A1DBE" w:rsidRDefault="00E95D45" w:rsidP="00E95D45">
            <w:pPr>
              <w:spacing w:line="259" w:lineRule="auto"/>
              <w:jc w:val="center"/>
              <w:rPr>
                <w:rFonts w:ascii="GHEA Grapalat" w:eastAsiaTheme="minorHAnsi" w:hAnsi="GHEA Grapalat" w:cstheme="minorBidi"/>
                <w:sz w:val="20"/>
                <w:szCs w:val="20"/>
                <w:lang w:val="hy-AM"/>
              </w:rPr>
            </w:pPr>
            <w:r w:rsidRPr="00A95A56">
              <w:rPr>
                <w:rFonts w:ascii="GHEA Grapalat" w:eastAsiaTheme="minorHAnsi" w:hAnsi="GHEA Grapalat" w:cstheme="minorBidi"/>
                <w:sz w:val="20"/>
                <w:szCs w:val="20"/>
                <w:lang w:val="hy-AM"/>
              </w:rPr>
              <w:t xml:space="preserve">ՀՀ </w:t>
            </w:r>
            <w:r w:rsidRPr="006A1DBE">
              <w:rPr>
                <w:rFonts w:ascii="GHEA Grapalat" w:eastAsiaTheme="minorHAnsi" w:hAnsi="GHEA Grapalat" w:cstheme="minorBidi"/>
                <w:sz w:val="20"/>
                <w:szCs w:val="20"/>
                <w:lang w:val="hy-AM"/>
              </w:rPr>
              <w:t>220095140285000</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E95D45" w:rsidRPr="006438B7" w:rsidRDefault="00E95D45" w:rsidP="00E95D45">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E95D45" w:rsidRPr="006438B7" w:rsidRDefault="00E95D45" w:rsidP="00E95D45">
            <w:pPr>
              <w:jc w:val="center"/>
              <w:rPr>
                <w:rFonts w:ascii="GHEA Grapalat" w:hAnsi="GHEA Grapalat"/>
                <w:sz w:val="20"/>
                <w:szCs w:val="20"/>
                <w:lang w:val="hy-AM"/>
              </w:rPr>
            </w:pPr>
          </w:p>
          <w:p w:rsidR="00E95D45" w:rsidRPr="006438B7" w:rsidRDefault="00E95D45" w:rsidP="00E95D45">
            <w:pPr>
              <w:jc w:val="center"/>
              <w:rPr>
                <w:rFonts w:ascii="GHEA Grapalat" w:hAnsi="GHEA Grapalat"/>
                <w:sz w:val="20"/>
                <w:szCs w:val="20"/>
                <w:lang w:val="hy-AM"/>
              </w:rPr>
            </w:pP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lastRenderedPageBreak/>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E95D45" w:rsidRPr="006438B7" w:rsidRDefault="00E95D45" w:rsidP="00E95D45">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E95D45" w:rsidP="00E95D45">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E132DE"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D401A" w:rsidP="008C0039">
      <w:pPr>
        <w:pStyle w:val="BodyTextIndent"/>
        <w:spacing w:line="240" w:lineRule="auto"/>
        <w:jc w:val="right"/>
        <w:rPr>
          <w:rFonts w:ascii="GHEA Grapalat" w:hAnsi="GHEA Grapalat" w:cs="Sylfaen"/>
          <w:i w:val="0"/>
          <w:lang w:val="hy-AM"/>
        </w:rPr>
      </w:pPr>
      <w:r w:rsidRPr="00BD401A">
        <w:rPr>
          <w:rFonts w:ascii="GHEA Grapalat" w:hAnsi="GHEA Grapalat" w:cs="Sylfaen"/>
          <w:i w:val="0"/>
          <w:lang w:val="af-ZA"/>
        </w:rPr>
        <w:t>ՀԱԲԼԾԿ-ԳՀԱՊՁԲ-18/</w:t>
      </w:r>
      <w:r>
        <w:rPr>
          <w:rFonts w:ascii="GHEA Grapalat" w:hAnsi="GHEA Grapalat" w:cs="Sylfaen"/>
          <w:i w:val="0"/>
          <w:lang w:val="af-ZA"/>
        </w:rPr>
        <w:t>5</w:t>
      </w:r>
      <w:r w:rsidRPr="00BD401A">
        <w:rPr>
          <w:rFonts w:ascii="GHEA Grapalat" w:hAnsi="GHEA Grapalat" w:cs="Sylfaen"/>
          <w:b/>
          <w:lang w:val="af-ZA"/>
        </w:rPr>
        <w:t xml:space="preserve">  </w:t>
      </w:r>
      <w:r w:rsidR="008C0039" w:rsidRPr="00864564">
        <w:rPr>
          <w:rFonts w:ascii="GHEA Grapalat" w:hAnsi="GHEA Grapalat" w:cs="Sylfaen"/>
          <w:i w:val="0"/>
          <w:lang w:val="hy-AM"/>
        </w:rPr>
        <w:t>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D401A" w:rsidP="008C0039">
      <w:pPr>
        <w:pStyle w:val="BodyTextIndent"/>
        <w:spacing w:line="240" w:lineRule="auto"/>
        <w:jc w:val="right"/>
        <w:rPr>
          <w:rFonts w:ascii="GHEA Grapalat" w:hAnsi="GHEA Grapalat" w:cs="Arial"/>
          <w:i w:val="0"/>
          <w:lang w:val="hy-AM"/>
        </w:rPr>
      </w:pPr>
      <w:r w:rsidRPr="00BD401A">
        <w:rPr>
          <w:rFonts w:ascii="GHEA Grapalat" w:hAnsi="GHEA Grapalat" w:cs="Sylfaen"/>
          <w:i w:val="0"/>
          <w:lang w:val="af-ZA"/>
        </w:rPr>
        <w:t>ՀԱԲԼԾԿ-ԳՀԱՊՁԲ-18/</w:t>
      </w:r>
      <w:r>
        <w:rPr>
          <w:rFonts w:ascii="GHEA Grapalat" w:hAnsi="GHEA Grapalat" w:cs="Sylfaen"/>
          <w:i w:val="0"/>
          <w:lang w:val="af-ZA"/>
        </w:rPr>
        <w:t>5</w:t>
      </w:r>
      <w:r w:rsidRPr="00BD401A">
        <w:rPr>
          <w:rFonts w:ascii="GHEA Grapalat" w:hAnsi="GHEA Grapalat" w:cs="Sylfaen"/>
          <w:b/>
          <w:lang w:val="af-ZA"/>
        </w:rPr>
        <w:t xml:space="preserve">  </w:t>
      </w:r>
      <w:r w:rsidR="008C0039" w:rsidRPr="00864564">
        <w:rPr>
          <w:rFonts w:ascii="GHEA Grapalat" w:hAnsi="GHEA Grapalat" w:cs="Arial"/>
          <w:i w:val="0"/>
          <w:lang w:val="hy-AM"/>
        </w:rPr>
        <w:t>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E132DE"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BD401A" w:rsidP="008C0039">
      <w:pPr>
        <w:jc w:val="right"/>
        <w:rPr>
          <w:rFonts w:ascii="GHEA Grapalat" w:hAnsi="GHEA Grapalat" w:cs="GHEA Grapalat"/>
          <w:i/>
          <w:sz w:val="18"/>
          <w:szCs w:val="18"/>
        </w:rPr>
      </w:pPr>
      <w:r w:rsidRPr="00BD401A">
        <w:rPr>
          <w:rFonts w:ascii="GHEA Grapalat" w:hAnsi="GHEA Grapalat" w:cs="Arial"/>
          <w:i/>
          <w:sz w:val="18"/>
          <w:szCs w:val="18"/>
          <w:lang w:val="es-ES"/>
        </w:rPr>
        <w:t>ՀԱԲԼԾԿ-ԳՀԱՊՁԲ-18/</w:t>
      </w:r>
      <w:proofErr w:type="gramStart"/>
      <w:r>
        <w:rPr>
          <w:rFonts w:ascii="GHEA Grapalat" w:hAnsi="GHEA Grapalat" w:cs="Arial"/>
          <w:i/>
          <w:sz w:val="18"/>
          <w:szCs w:val="18"/>
          <w:lang w:val="es-ES"/>
        </w:rPr>
        <w:t>5</w:t>
      </w:r>
      <w:r w:rsidRPr="00864564">
        <w:rPr>
          <w:rFonts w:ascii="GHEA Grapalat" w:hAnsi="GHEA Grapalat"/>
          <w:i/>
          <w:sz w:val="18"/>
          <w:lang w:val="hy-AM"/>
        </w:rPr>
        <w:t xml:space="preserve">  </w:t>
      </w:r>
      <w:r w:rsidR="008C0039" w:rsidRPr="004F18EB">
        <w:rPr>
          <w:rFonts w:ascii="GHEA Grapalat" w:hAnsi="GHEA Grapalat" w:cs="GHEA Grapalat"/>
          <w:i/>
          <w:sz w:val="18"/>
          <w:szCs w:val="18"/>
        </w:rPr>
        <w:t>ծածկագրով</w:t>
      </w:r>
      <w:proofErr w:type="gramEnd"/>
      <w:r w:rsidR="008C0039" w:rsidRPr="004F18EB">
        <w:rPr>
          <w:rFonts w:ascii="GHEA Grapalat" w:hAnsi="GHEA Grapalat" w:cs="GHEA Grapalat"/>
          <w:i/>
          <w:sz w:val="18"/>
          <w:szCs w:val="18"/>
        </w:rPr>
        <w:t xml:space="preserve">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00BD401A" w:rsidRPr="00BD401A">
        <w:rPr>
          <w:rFonts w:ascii="GHEA Grapalat" w:hAnsi="GHEA Grapalat" w:cs="Arial"/>
          <w:sz w:val="18"/>
          <w:szCs w:val="18"/>
          <w:lang w:val="es-ES"/>
        </w:rPr>
        <w:t>ՀԱԲԼԾԿ-ԳՀԱՊՁԲ-18/</w:t>
      </w:r>
      <w:r w:rsidR="00BD401A">
        <w:rPr>
          <w:rFonts w:ascii="GHEA Grapalat" w:hAnsi="GHEA Grapalat" w:cs="Arial"/>
          <w:sz w:val="18"/>
          <w:szCs w:val="18"/>
          <w:lang w:val="es-ES"/>
        </w:rPr>
        <w:t>5</w:t>
      </w:r>
      <w:r w:rsidR="00BD401A" w:rsidRPr="00864564">
        <w:rPr>
          <w:rFonts w:ascii="GHEA Grapalat" w:hAnsi="GHEA Grapalat"/>
          <w:i/>
          <w:sz w:val="18"/>
          <w:lang w:val="hy-AM"/>
        </w:rPr>
        <w:t xml:space="preserve">  </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E95D45"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E95D45" w:rsidRPr="00864564" w:rsidRDefault="00E95D45" w:rsidP="00E95D45">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E95D45"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E95D45"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E95D45"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E95D45"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E95D45"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E95D45"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95D4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95D4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95D4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95D45" w:rsidRPr="002C78A4" w:rsidRDefault="00E95D45" w:rsidP="00E95D45">
            <w:pPr>
              <w:spacing w:line="259" w:lineRule="auto"/>
              <w:rPr>
                <w:rFonts w:ascii="GHEA Grapalat" w:hAnsi="GHEA Grapalat" w:cs="Arial"/>
                <w:sz w:val="20"/>
                <w:szCs w:val="20"/>
                <w:lang w:val="hy-AM"/>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A95A56">
              <w:rPr>
                <w:rFonts w:ascii="GHEA Grapalat" w:eastAsiaTheme="minorHAnsi" w:hAnsi="GHEA Grapalat" w:cstheme="minorBidi"/>
                <w:sz w:val="20"/>
                <w:szCs w:val="20"/>
                <w:lang w:val="hy-AM"/>
              </w:rPr>
              <w:t>«ԱԿԲԱ-ԿՐԵԴԻՏ ԱԳՐԻԿՈԼ ԲԱՆԿ» ՓԲԸ  «Շենգավիթ» մասնաճյուղ</w:t>
            </w:r>
          </w:p>
        </w:tc>
      </w:tr>
      <w:tr w:rsidR="00E95D4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95D45" w:rsidRPr="002C78A4" w:rsidRDefault="00E95D45" w:rsidP="00E95D45">
            <w:pPr>
              <w:spacing w:line="259" w:lineRule="auto"/>
              <w:rPr>
                <w:rFonts w:ascii="GHEA Grapalat" w:hAnsi="GHEA Grapalat" w:cs="Arial"/>
                <w:sz w:val="20"/>
                <w:szCs w:val="20"/>
                <w:lang w:val="hy-AM"/>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A95A56">
              <w:rPr>
                <w:rFonts w:ascii="GHEA Grapalat" w:eastAsiaTheme="minorHAnsi" w:hAnsi="GHEA Grapalat" w:cstheme="minorBidi"/>
                <w:sz w:val="20"/>
                <w:szCs w:val="20"/>
                <w:lang w:val="hy-AM"/>
              </w:rPr>
              <w:t xml:space="preserve"> ՀՀ </w:t>
            </w:r>
            <w:r w:rsidRPr="006A1DBE">
              <w:rPr>
                <w:rFonts w:ascii="GHEA Grapalat" w:eastAsiaTheme="minorHAnsi" w:hAnsi="GHEA Grapalat" w:cstheme="minorBidi"/>
                <w:sz w:val="20"/>
                <w:szCs w:val="20"/>
                <w:lang w:val="hy-AM"/>
              </w:rPr>
              <w:t>220095140285000</w:t>
            </w:r>
          </w:p>
        </w:tc>
      </w:tr>
      <w:tr w:rsidR="00E95D45"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E95D45"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E95D45"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E95D45"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BD401A">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GHEA Grapalat"/>
                <w:i/>
                <w:sz w:val="18"/>
                <w:szCs w:val="18"/>
              </w:rPr>
              <w:t xml:space="preserve"> </w:t>
            </w:r>
            <w:r w:rsidRPr="003B7870">
              <w:rPr>
                <w:rFonts w:ascii="GHEA Grapalat" w:hAnsi="GHEA Grapalat" w:cs="GHEA Grapalat"/>
                <w:sz w:val="20"/>
                <w:szCs w:val="20"/>
              </w:rPr>
              <w:t>ՀԱԲԼԾԿ-ԳՀԱՊՁԲ-18/</w:t>
            </w:r>
            <w:r w:rsidR="00BD401A">
              <w:rPr>
                <w:rFonts w:ascii="GHEA Grapalat" w:hAnsi="GHEA Grapalat" w:cs="GHEA Grapalat"/>
                <w:sz w:val="20"/>
                <w:szCs w:val="20"/>
              </w:rPr>
              <w:t>5</w:t>
            </w:r>
            <w:r>
              <w:rPr>
                <w:rFonts w:ascii="GHEA Grapalat" w:hAnsi="GHEA Grapalat" w:cs="GHEA Grapalat"/>
                <w:i/>
                <w:sz w:val="18"/>
                <w:szCs w:val="18"/>
              </w:rPr>
              <w:t xml:space="preserve">  </w:t>
            </w:r>
          </w:p>
        </w:tc>
      </w:tr>
      <w:tr w:rsidR="00E95D45"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BD401A" w:rsidP="008C0039">
      <w:pPr>
        <w:jc w:val="right"/>
        <w:rPr>
          <w:rFonts w:ascii="GHEA Grapalat" w:hAnsi="GHEA Grapalat" w:cs="GHEA Grapalat"/>
          <w:i/>
          <w:sz w:val="18"/>
          <w:szCs w:val="18"/>
        </w:rPr>
      </w:pPr>
      <w:r>
        <w:rPr>
          <w:rFonts w:ascii="GHEA Grapalat" w:hAnsi="GHEA Grapalat" w:cs="GHEA Grapalat"/>
          <w:i/>
          <w:sz w:val="18"/>
          <w:szCs w:val="18"/>
        </w:rPr>
        <w:t>ՀԱԲԼԾԿ-</w:t>
      </w:r>
      <w:r w:rsidR="006F0205" w:rsidRPr="006F0205">
        <w:rPr>
          <w:rFonts w:ascii="GHEA Grapalat" w:hAnsi="GHEA Grapalat" w:cs="GHEA Grapalat"/>
          <w:i/>
          <w:sz w:val="18"/>
          <w:szCs w:val="18"/>
        </w:rPr>
        <w:t>ԳՀԱՊՁԲ-17/</w:t>
      </w:r>
      <w:r>
        <w:rPr>
          <w:rFonts w:ascii="GHEA Grapalat" w:hAnsi="GHEA Grapalat" w:cs="GHEA Grapalat"/>
          <w:i/>
          <w:sz w:val="18"/>
          <w:szCs w:val="18"/>
        </w:rPr>
        <w:t>5</w:t>
      </w:r>
      <w:r w:rsidR="006F0205">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w:t>
      </w:r>
      <w:r w:rsidR="00BD401A">
        <w:rPr>
          <w:rFonts w:ascii="GHEA Grapalat" w:hAnsi="GHEA Grapalat" w:cs="GHEA Grapalat"/>
          <w:sz w:val="18"/>
          <w:szCs w:val="18"/>
          <w:lang w:val="pt-BR"/>
        </w:rPr>
        <w:t>-</w:t>
      </w:r>
      <w:r w:rsidR="006F0205" w:rsidRPr="00163C2B">
        <w:rPr>
          <w:rFonts w:ascii="GHEA Grapalat" w:hAnsi="GHEA Grapalat" w:cs="GHEA Grapalat"/>
          <w:sz w:val="18"/>
          <w:szCs w:val="18"/>
          <w:lang w:val="pt-BR"/>
        </w:rPr>
        <w:t>ԳՀԱՊՁԲ-1</w:t>
      </w:r>
      <w:r w:rsidR="00BD401A">
        <w:rPr>
          <w:rFonts w:ascii="GHEA Grapalat" w:hAnsi="GHEA Grapalat" w:cs="GHEA Grapalat"/>
          <w:sz w:val="18"/>
          <w:szCs w:val="18"/>
          <w:lang w:val="pt-BR"/>
        </w:rPr>
        <w:t>8</w:t>
      </w:r>
      <w:r w:rsidR="006F0205" w:rsidRPr="00163C2B">
        <w:rPr>
          <w:rFonts w:ascii="GHEA Grapalat" w:hAnsi="GHEA Grapalat" w:cs="GHEA Grapalat"/>
          <w:sz w:val="18"/>
          <w:szCs w:val="18"/>
          <w:lang w:val="pt-BR"/>
        </w:rPr>
        <w:t>/</w:t>
      </w:r>
      <w:r w:rsidR="00BD401A">
        <w:rPr>
          <w:rFonts w:ascii="GHEA Grapalat" w:hAnsi="GHEA Grapalat" w:cs="GHEA Grapalat"/>
          <w:sz w:val="18"/>
          <w:szCs w:val="18"/>
          <w:lang w:val="pt-BR"/>
        </w:rPr>
        <w:t>5</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95D4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E95D45" w:rsidRPr="00864564" w:rsidRDefault="00E95D45" w:rsidP="00E95D45">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E95D45"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E95D45"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E95D4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E95D4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E95D4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E95D45"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95D4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95D4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95D4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Pr="00A95A56">
              <w:rPr>
                <w:rFonts w:ascii="GHEA Grapalat" w:eastAsiaTheme="minorHAnsi" w:hAnsi="GHEA Grapalat" w:cstheme="minorBidi"/>
                <w:sz w:val="20"/>
                <w:szCs w:val="20"/>
                <w:lang w:val="hy-AM"/>
              </w:rPr>
              <w:t>«ԱԿԲԱ-ԿՐԵԴԻՏ ԱԳՐԻԿՈԼ ԲԱՆԿ» ՓԲԸ  «Շենգավիթ» մասնաճյուղ</w:t>
            </w:r>
          </w:p>
        </w:tc>
      </w:tr>
      <w:tr w:rsidR="00E95D4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2C78A4" w:rsidRDefault="00E95D45" w:rsidP="00E95D45">
            <w:pPr>
              <w:spacing w:line="259" w:lineRule="auto"/>
              <w:rPr>
                <w:rFonts w:ascii="GHEA Grapalat" w:hAnsi="GHEA Grapalat" w:cs="Arial"/>
                <w:sz w:val="20"/>
                <w:szCs w:val="20"/>
                <w:lang w:val="hy-AM"/>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Pr="00A95A56">
              <w:rPr>
                <w:rFonts w:ascii="GHEA Grapalat" w:eastAsiaTheme="minorHAnsi" w:hAnsi="GHEA Grapalat" w:cstheme="minorBidi"/>
                <w:sz w:val="20"/>
                <w:szCs w:val="20"/>
                <w:lang w:val="hy-AM"/>
              </w:rPr>
              <w:t xml:space="preserve"> ՀՀ </w:t>
            </w:r>
            <w:r w:rsidRPr="006A1DBE">
              <w:rPr>
                <w:rFonts w:ascii="GHEA Grapalat" w:eastAsiaTheme="minorHAnsi" w:hAnsi="GHEA Grapalat" w:cstheme="minorBidi"/>
                <w:sz w:val="20"/>
                <w:szCs w:val="20"/>
                <w:lang w:val="hy-AM"/>
              </w:rPr>
              <w:t>220095140285000</w:t>
            </w:r>
          </w:p>
        </w:tc>
      </w:tr>
      <w:tr w:rsidR="00E95D45"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E95D45"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E95D45"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E95D45"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GHEA Grapalat"/>
                <w:sz w:val="18"/>
                <w:szCs w:val="18"/>
                <w:lang w:val="pt-BR"/>
              </w:rPr>
              <w:t xml:space="preserve">  </w:t>
            </w:r>
          </w:p>
        </w:tc>
      </w:tr>
      <w:tr w:rsidR="00E95D45"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95D45" w:rsidRPr="00864564" w:rsidRDefault="00E95D45" w:rsidP="00E95D45">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BD401A" w:rsidP="008C0039">
      <w:pPr>
        <w:jc w:val="right"/>
        <w:rPr>
          <w:rFonts w:ascii="GHEA Grapalat" w:hAnsi="GHEA Grapalat" w:cs="GHEA Grapalat"/>
          <w:i/>
          <w:sz w:val="18"/>
          <w:szCs w:val="18"/>
        </w:rPr>
      </w:pPr>
      <w:r>
        <w:rPr>
          <w:rFonts w:ascii="GHEA Grapalat" w:hAnsi="GHEA Grapalat" w:cs="GHEA Grapalat"/>
          <w:i/>
          <w:sz w:val="18"/>
          <w:szCs w:val="18"/>
        </w:rPr>
        <w:t>ՀԱԲԼԾԿ-</w:t>
      </w:r>
      <w:r w:rsidR="0088296C" w:rsidRPr="0088296C">
        <w:rPr>
          <w:rFonts w:ascii="GHEA Grapalat" w:hAnsi="GHEA Grapalat" w:cs="GHEA Grapalat"/>
          <w:i/>
          <w:sz w:val="18"/>
          <w:szCs w:val="18"/>
        </w:rPr>
        <w:t>ԳՀԱՊՁԲ-17/</w:t>
      </w:r>
      <w:r>
        <w:rPr>
          <w:rFonts w:ascii="GHEA Grapalat" w:hAnsi="GHEA Grapalat" w:cs="GHEA Grapalat"/>
          <w:i/>
          <w:sz w:val="18"/>
          <w:szCs w:val="18"/>
        </w:rPr>
        <w:t>5</w:t>
      </w:r>
      <w:r w:rsidR="0088296C"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A46DF">
      <w:pgSz w:w="11906" w:h="16838" w:code="9"/>
      <w:pgMar w:top="360" w:right="56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71" w:rsidRDefault="00B70471" w:rsidP="008C0039">
      <w:r>
        <w:separator/>
      </w:r>
    </w:p>
  </w:endnote>
  <w:endnote w:type="continuationSeparator" w:id="0">
    <w:p w:rsidR="00B70471" w:rsidRDefault="00B70471"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71" w:rsidRDefault="00B70471" w:rsidP="008C0039">
      <w:r>
        <w:separator/>
      </w:r>
    </w:p>
  </w:footnote>
  <w:footnote w:type="continuationSeparator" w:id="0">
    <w:p w:rsidR="00B70471" w:rsidRDefault="00B70471" w:rsidP="008C0039">
      <w:r>
        <w:continuationSeparator/>
      </w:r>
    </w:p>
  </w:footnote>
  <w:footnote w:id="1">
    <w:p w:rsidR="00EB7740" w:rsidRPr="00D17258" w:rsidRDefault="00EB7740"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EB7740" w:rsidRPr="00AF5ECF" w:rsidRDefault="00EB7740"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EB7740" w:rsidRPr="002E31CA" w:rsidRDefault="00EB7740"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EB7740" w:rsidRPr="0027052A" w:rsidRDefault="00EB7740"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EB7740" w:rsidRPr="00A10D1E" w:rsidRDefault="00EB7740"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EB7740" w:rsidRPr="0074261F" w:rsidRDefault="00EB7740"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EB7740" w:rsidRPr="006D1826" w:rsidRDefault="00EB7740"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EB7740" w:rsidRPr="006D5B24" w:rsidRDefault="00EB7740"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EB7740" w:rsidRPr="009E45F3" w:rsidRDefault="00EB7740"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EB7740" w:rsidRPr="006D5B24" w:rsidRDefault="00EB7740"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EB7740" w:rsidRPr="00536BFB" w:rsidRDefault="00EB7740"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EB7740" w:rsidRPr="00536BFB" w:rsidRDefault="00EB7740"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EB7740" w:rsidRPr="006D5B24" w:rsidRDefault="00EB7740"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EB7740" w:rsidRPr="006D5B24" w:rsidRDefault="00EB7740" w:rsidP="008C0039">
      <w:pPr>
        <w:pStyle w:val="FootnoteText"/>
        <w:jc w:val="both"/>
        <w:rPr>
          <w:rFonts w:ascii="GHEA Grapalat" w:hAnsi="GHEA Grapalat"/>
          <w:i/>
          <w:sz w:val="16"/>
          <w:szCs w:val="24"/>
          <w:lang w:val="hy-AM" w:eastAsia="en-US"/>
        </w:rPr>
      </w:pPr>
    </w:p>
  </w:footnote>
  <w:footnote w:id="14">
    <w:p w:rsidR="00EB7740" w:rsidRPr="00630CC3" w:rsidRDefault="00EB7740" w:rsidP="00EB774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EB7740" w:rsidRPr="00630CC3" w:rsidRDefault="00EB7740" w:rsidP="00EB774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EB7740" w:rsidRPr="006D5B24" w:rsidRDefault="00EB7740"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EB7740" w:rsidRPr="006D5B24" w:rsidRDefault="00EB7740"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EB7740" w:rsidRPr="006D5B24" w:rsidRDefault="00EB7740"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219A0"/>
    <w:rsid w:val="00043641"/>
    <w:rsid w:val="0009608B"/>
    <w:rsid w:val="000A717D"/>
    <w:rsid w:val="000A72B7"/>
    <w:rsid w:val="000B6945"/>
    <w:rsid w:val="000D29D6"/>
    <w:rsid w:val="000D3D33"/>
    <w:rsid w:val="00105FC7"/>
    <w:rsid w:val="00120EED"/>
    <w:rsid w:val="00151E9C"/>
    <w:rsid w:val="00163C2B"/>
    <w:rsid w:val="00194BAD"/>
    <w:rsid w:val="001D247E"/>
    <w:rsid w:val="00205A3E"/>
    <w:rsid w:val="00262947"/>
    <w:rsid w:val="00262EC2"/>
    <w:rsid w:val="002953AA"/>
    <w:rsid w:val="002F2815"/>
    <w:rsid w:val="002F4E64"/>
    <w:rsid w:val="00321F4E"/>
    <w:rsid w:val="00352D9B"/>
    <w:rsid w:val="00377C37"/>
    <w:rsid w:val="003825BD"/>
    <w:rsid w:val="003A29F6"/>
    <w:rsid w:val="003C01B2"/>
    <w:rsid w:val="003F70A5"/>
    <w:rsid w:val="0041053B"/>
    <w:rsid w:val="00494D33"/>
    <w:rsid w:val="004D35A3"/>
    <w:rsid w:val="004F18EB"/>
    <w:rsid w:val="00514A94"/>
    <w:rsid w:val="00522362"/>
    <w:rsid w:val="00525BB3"/>
    <w:rsid w:val="005309BA"/>
    <w:rsid w:val="005C2123"/>
    <w:rsid w:val="00612624"/>
    <w:rsid w:val="00614EF8"/>
    <w:rsid w:val="006621BE"/>
    <w:rsid w:val="00683712"/>
    <w:rsid w:val="006A4A5C"/>
    <w:rsid w:val="006A74E6"/>
    <w:rsid w:val="006F0205"/>
    <w:rsid w:val="00793BC5"/>
    <w:rsid w:val="007E6F7B"/>
    <w:rsid w:val="008030F7"/>
    <w:rsid w:val="00807D5D"/>
    <w:rsid w:val="00855D98"/>
    <w:rsid w:val="00875DA4"/>
    <w:rsid w:val="0088296C"/>
    <w:rsid w:val="008A46DF"/>
    <w:rsid w:val="008C0039"/>
    <w:rsid w:val="008C2CD5"/>
    <w:rsid w:val="00920F38"/>
    <w:rsid w:val="00934BDA"/>
    <w:rsid w:val="009510B9"/>
    <w:rsid w:val="009D6105"/>
    <w:rsid w:val="009F74B2"/>
    <w:rsid w:val="00A04097"/>
    <w:rsid w:val="00A338CD"/>
    <w:rsid w:val="00A60365"/>
    <w:rsid w:val="00A6518F"/>
    <w:rsid w:val="00A76C9C"/>
    <w:rsid w:val="00A95828"/>
    <w:rsid w:val="00AA067D"/>
    <w:rsid w:val="00AC6BE0"/>
    <w:rsid w:val="00B07066"/>
    <w:rsid w:val="00B22CFF"/>
    <w:rsid w:val="00B2389B"/>
    <w:rsid w:val="00B44814"/>
    <w:rsid w:val="00B70471"/>
    <w:rsid w:val="00B92C16"/>
    <w:rsid w:val="00B94819"/>
    <w:rsid w:val="00BA3F0E"/>
    <w:rsid w:val="00BD1070"/>
    <w:rsid w:val="00BD401A"/>
    <w:rsid w:val="00BF13F5"/>
    <w:rsid w:val="00C405F8"/>
    <w:rsid w:val="00C40A56"/>
    <w:rsid w:val="00C947A4"/>
    <w:rsid w:val="00CA431B"/>
    <w:rsid w:val="00CA663B"/>
    <w:rsid w:val="00CC0412"/>
    <w:rsid w:val="00CC44FA"/>
    <w:rsid w:val="00CF009C"/>
    <w:rsid w:val="00CF3E1A"/>
    <w:rsid w:val="00DD6750"/>
    <w:rsid w:val="00DD7180"/>
    <w:rsid w:val="00DE7660"/>
    <w:rsid w:val="00DF080C"/>
    <w:rsid w:val="00DF4929"/>
    <w:rsid w:val="00E132DE"/>
    <w:rsid w:val="00E37DE9"/>
    <w:rsid w:val="00E95D45"/>
    <w:rsid w:val="00EB7740"/>
    <w:rsid w:val="00F2525F"/>
    <w:rsid w:val="00F42644"/>
    <w:rsid w:val="00F93722"/>
    <w:rsid w:val="00FC3BC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2FB5C-E895-4A10-9F14-D00ED8D9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18000</Words>
  <Characters>102604</Characters>
  <Application>Microsoft Office Word</Application>
  <DocSecurity>0</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49</cp:revision>
  <dcterms:created xsi:type="dcterms:W3CDTF">2017-06-05T12:23:00Z</dcterms:created>
  <dcterms:modified xsi:type="dcterms:W3CDTF">2018-01-29T12:47:00Z</dcterms:modified>
</cp:coreProperties>
</file>