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88F31" w14:textId="77777777" w:rsidR="00A12807" w:rsidRPr="00811242" w:rsidRDefault="00A12807" w:rsidP="00A12807">
      <w:pPr>
        <w:pStyle w:val="BodyText"/>
        <w:spacing w:after="0"/>
        <w:ind w:firstLine="567"/>
        <w:jc w:val="right"/>
        <w:rPr>
          <w:rFonts w:ascii="GHEA Grapalat" w:hAnsi="GHEA Grapalat" w:cs="Sylfaen"/>
          <w:i/>
          <w:sz w:val="20"/>
          <w:szCs w:val="20"/>
          <w:lang w:val="af-ZA"/>
        </w:rPr>
      </w:pPr>
    </w:p>
    <w:p w14:paraId="4B8A2F81" w14:textId="77777777" w:rsidR="00A12807" w:rsidRPr="00F441BB" w:rsidRDefault="00A12807" w:rsidP="00A12807">
      <w:pPr>
        <w:pStyle w:val="BodyTextIndent"/>
        <w:spacing w:after="160" w:line="240" w:lineRule="auto"/>
        <w:ind w:left="567" w:right="565" w:firstLine="0"/>
        <w:jc w:val="center"/>
        <w:rPr>
          <w:rFonts w:ascii="GHEA Grapalat" w:hAnsi="GHEA Grapalat"/>
          <w:i w:val="0"/>
        </w:rPr>
      </w:pPr>
      <w:r w:rsidRPr="00F441BB">
        <w:rPr>
          <w:rFonts w:ascii="GHEA Grapalat" w:hAnsi="GHEA Grapalat"/>
          <w:i w:val="0"/>
        </w:rPr>
        <w:t>NOTICE</w:t>
      </w:r>
    </w:p>
    <w:p w14:paraId="0F4D4680" w14:textId="77777777" w:rsidR="00A12807" w:rsidRPr="00F441BB" w:rsidRDefault="00A12807" w:rsidP="00A12807">
      <w:pPr>
        <w:pStyle w:val="BodyTextIndent"/>
        <w:spacing w:after="160" w:line="240" w:lineRule="auto"/>
        <w:ind w:left="567" w:right="565" w:firstLine="0"/>
        <w:jc w:val="center"/>
        <w:rPr>
          <w:rFonts w:ascii="GHEA Grapalat" w:hAnsi="GHEA Grapalat"/>
          <w:i w:val="0"/>
        </w:rPr>
      </w:pPr>
      <w:r w:rsidRPr="00F441BB">
        <w:rPr>
          <w:rFonts w:ascii="GHEA Grapalat" w:hAnsi="GHEA Grapalat"/>
          <w:i w:val="0"/>
        </w:rPr>
        <w:t>ON PRICE QUOTATION</w:t>
      </w:r>
    </w:p>
    <w:p w14:paraId="22965FCA" w14:textId="1D83297A" w:rsidR="00A12807" w:rsidRPr="00F441BB" w:rsidRDefault="00A12807" w:rsidP="00A12807">
      <w:pPr>
        <w:pStyle w:val="BodyTextIndent"/>
        <w:spacing w:after="160" w:line="240" w:lineRule="auto"/>
        <w:ind w:left="567" w:right="565" w:firstLine="0"/>
        <w:jc w:val="center"/>
        <w:rPr>
          <w:rFonts w:ascii="GHEA Grapalat" w:hAnsi="GHEA Grapalat"/>
          <w:i w:val="0"/>
        </w:rPr>
      </w:pPr>
      <w:r w:rsidRPr="00F441BB">
        <w:rPr>
          <w:rFonts w:ascii="GHEA Grapalat" w:hAnsi="GHEA Grapalat"/>
          <w:i w:val="0"/>
        </w:rPr>
        <w:t>This text of the notice is approved by decision of th</w:t>
      </w:r>
      <w:r>
        <w:rPr>
          <w:rFonts w:ascii="GHEA Grapalat" w:hAnsi="GHEA Grapalat"/>
          <w:i w:val="0"/>
        </w:rPr>
        <w:t xml:space="preserve">e Price Quotation Commission </w:t>
      </w:r>
      <w:r w:rsidRPr="00F441BB">
        <w:rPr>
          <w:rFonts w:ascii="GHEA Grapalat" w:hAnsi="GHEA Grapalat"/>
          <w:i w:val="0"/>
        </w:rPr>
        <w:t>20</w:t>
      </w:r>
      <w:r>
        <w:rPr>
          <w:rFonts w:ascii="GHEA Grapalat" w:hAnsi="GHEA Grapalat"/>
          <w:i w:val="0"/>
        </w:rPr>
        <w:t>2</w:t>
      </w:r>
      <w:r w:rsidR="00180B8E">
        <w:rPr>
          <w:rFonts w:ascii="GHEA Grapalat" w:hAnsi="GHEA Grapalat"/>
          <w:i w:val="0"/>
          <w:lang w:val="en-US"/>
        </w:rPr>
        <w:t>5</w:t>
      </w:r>
      <w:r w:rsidR="008067C3">
        <w:rPr>
          <w:rFonts w:ascii="Cambria Math" w:hAnsi="Cambria Math" w:cs="Cambria Math"/>
          <w:i w:val="0"/>
          <w:lang w:val="hy-AM"/>
        </w:rPr>
        <w:t>/</w:t>
      </w:r>
      <w:r w:rsidR="003D5EF7">
        <w:rPr>
          <w:rFonts w:ascii="GHEA Grapalat" w:hAnsi="GHEA Grapalat"/>
          <w:i w:val="0"/>
        </w:rPr>
        <w:t>0</w:t>
      </w:r>
      <w:r w:rsidR="00180B8E">
        <w:rPr>
          <w:rFonts w:ascii="GHEA Grapalat" w:hAnsi="GHEA Grapalat"/>
          <w:i w:val="0"/>
        </w:rPr>
        <w:t>1</w:t>
      </w:r>
      <w:r w:rsidR="008067C3">
        <w:rPr>
          <w:rFonts w:ascii="Cambria Math" w:hAnsi="Cambria Math" w:cs="Cambria Math"/>
          <w:i w:val="0"/>
          <w:lang w:val="hy-AM"/>
        </w:rPr>
        <w:t>/</w:t>
      </w:r>
      <w:r w:rsidR="003D5EF7">
        <w:rPr>
          <w:rFonts w:ascii="GHEA Grapalat" w:hAnsi="GHEA Grapalat"/>
          <w:i w:val="0"/>
        </w:rPr>
        <w:t>0</w:t>
      </w:r>
      <w:r w:rsidR="00180B8E">
        <w:rPr>
          <w:rFonts w:ascii="GHEA Grapalat" w:hAnsi="GHEA Grapalat"/>
          <w:i w:val="0"/>
        </w:rPr>
        <w:t>7</w:t>
      </w:r>
      <w:r w:rsidR="008067C3">
        <w:rPr>
          <w:rFonts w:ascii="Cambria Math" w:hAnsi="Cambria Math"/>
          <w:i w:val="0"/>
          <w:lang w:val="hy-AM"/>
        </w:rPr>
        <w:t xml:space="preserve"> </w:t>
      </w:r>
      <w:r w:rsidRPr="00F441BB">
        <w:rPr>
          <w:rFonts w:ascii="GHEA Grapalat" w:hAnsi="GHEA Grapalat"/>
          <w:i w:val="0"/>
        </w:rPr>
        <w:t>and is</w:t>
      </w:r>
      <w:r w:rsidRPr="00F441BB">
        <w:rPr>
          <w:rFonts w:ascii="Courier New" w:hAnsi="Courier New" w:cs="Courier New"/>
          <w:i w:val="0"/>
          <w:lang w:val="en-US"/>
        </w:rPr>
        <w:t> </w:t>
      </w:r>
      <w:r w:rsidRPr="00F441BB">
        <w:rPr>
          <w:rFonts w:ascii="GHEA Grapalat" w:hAnsi="GHEA Grapalat"/>
          <w:i w:val="0"/>
        </w:rPr>
        <w:t>published pursuant to Article 27 of the Law of the Republic of Armenia "On procurement"</w:t>
      </w:r>
    </w:p>
    <w:p w14:paraId="68743117" w14:textId="50CF8833" w:rsidR="00A12807" w:rsidRPr="00180B8E" w:rsidRDefault="00A12807" w:rsidP="008067C3">
      <w:pPr>
        <w:pStyle w:val="BodyTextIndent"/>
        <w:tabs>
          <w:tab w:val="left" w:pos="8505"/>
        </w:tabs>
        <w:spacing w:after="160" w:line="240" w:lineRule="auto"/>
        <w:ind w:left="567" w:right="565" w:firstLine="0"/>
        <w:jc w:val="center"/>
        <w:rPr>
          <w:rFonts w:ascii="GHEA Grapalat" w:hAnsi="GHEA Grapalat"/>
          <w:i w:val="0"/>
          <w:lang w:val="af-ZA"/>
        </w:rPr>
      </w:pPr>
      <w:r w:rsidRPr="00F441BB">
        <w:rPr>
          <w:rFonts w:ascii="GHEA Grapalat" w:hAnsi="GHEA Grapalat"/>
          <w:i w:val="0"/>
        </w:rPr>
        <w:t xml:space="preserve">Code of the price quotation </w:t>
      </w:r>
      <w:r w:rsidR="00180B8E" w:rsidRPr="00FE4085">
        <w:rPr>
          <w:rFonts w:ascii="GHEA Grapalat" w:hAnsi="GHEA Grapalat" w:cs="Sylfaen"/>
          <w:bCs/>
          <w:sz w:val="24"/>
          <w:szCs w:val="24"/>
          <w:lang w:val="hy-AM"/>
        </w:rPr>
        <w:t>ԱՄՀՈՎՏՄԴ-ԳՀԱՊՁԲ-2</w:t>
      </w:r>
      <w:r w:rsidR="00180B8E">
        <w:rPr>
          <w:rFonts w:ascii="GHEA Grapalat" w:hAnsi="GHEA Grapalat" w:cs="Sylfaen"/>
          <w:bCs/>
          <w:sz w:val="24"/>
          <w:szCs w:val="24"/>
          <w:lang w:val="hy-AM"/>
        </w:rPr>
        <w:t>5</w:t>
      </w:r>
      <w:r w:rsidR="00180B8E" w:rsidRPr="00FE4085">
        <w:rPr>
          <w:rFonts w:ascii="GHEA Grapalat" w:hAnsi="GHEA Grapalat" w:cs="Sylfaen"/>
          <w:bCs/>
          <w:sz w:val="24"/>
          <w:szCs w:val="24"/>
          <w:lang w:val="hy-AM"/>
        </w:rPr>
        <w:t>/</w:t>
      </w:r>
      <w:r w:rsidR="00180B8E">
        <w:rPr>
          <w:rFonts w:ascii="GHEA Grapalat" w:hAnsi="GHEA Grapalat" w:cs="Sylfaen"/>
          <w:bCs/>
          <w:sz w:val="24"/>
          <w:szCs w:val="24"/>
          <w:lang w:val="hy-AM"/>
        </w:rPr>
        <w:t>01</w:t>
      </w:r>
      <w:r w:rsidR="00180B8E">
        <w:rPr>
          <w:rFonts w:ascii="GHEA Grapalat" w:hAnsi="GHEA Grapalat"/>
          <w:i w:val="0"/>
          <w:lang w:val="af-ZA"/>
        </w:rPr>
        <w:t xml:space="preserve">  </w:t>
      </w:r>
      <w:r w:rsidR="00180B8E" w:rsidRPr="00A71D81">
        <w:rPr>
          <w:rFonts w:ascii="GHEA Grapalat" w:hAnsi="GHEA Grapalat"/>
          <w:i w:val="0"/>
          <w:u w:val="single"/>
          <w:lang w:val="af-ZA"/>
        </w:rPr>
        <w:t xml:space="preserve">        </w:t>
      </w:r>
    </w:p>
    <w:tbl>
      <w:tblPr>
        <w:tblW w:w="0" w:type="auto"/>
        <w:tblLook w:val="04A0" w:firstRow="1" w:lastRow="0" w:firstColumn="1" w:lastColumn="0" w:noHBand="0" w:noVBand="1"/>
      </w:tblPr>
      <w:tblGrid>
        <w:gridCol w:w="9349"/>
      </w:tblGrid>
      <w:tr w:rsidR="00A12807" w:rsidRPr="00F441BB" w14:paraId="3A0AB2A8" w14:textId="77777777" w:rsidTr="00397C3C">
        <w:tc>
          <w:tcPr>
            <w:tcW w:w="9349" w:type="dxa"/>
            <w:shd w:val="clear" w:color="auto" w:fill="auto"/>
            <w:hideMark/>
          </w:tcPr>
          <w:p w14:paraId="4C8C3644" w14:textId="38C8EDA5" w:rsidR="00A12807" w:rsidRPr="00F441BB" w:rsidRDefault="00A12807" w:rsidP="00397C3C">
            <w:pPr>
              <w:pStyle w:val="Heading2"/>
              <w:rPr>
                <w:rFonts w:ascii="GHEA Grapalat" w:hAnsi="GHEA Grapalat"/>
                <w:b w:val="0"/>
                <w:color w:val="auto"/>
              </w:rPr>
            </w:pPr>
            <w:r w:rsidRPr="00F441BB">
              <w:rPr>
                <w:rFonts w:ascii="GHEA Grapalat" w:hAnsi="GHEA Grapalat"/>
                <w:b w:val="0"/>
                <w:color w:val="auto"/>
              </w:rPr>
              <w:t xml:space="preserve">The contracting authority </w:t>
            </w:r>
            <w:r w:rsidR="00F10D3E" w:rsidRPr="00F10D3E">
              <w:rPr>
                <w:rFonts w:ascii="GHEA Grapalat" w:hAnsi="GHEA Grapalat"/>
                <w:i/>
                <w:color w:val="auto"/>
                <w:sz w:val="22"/>
                <w:szCs w:val="24"/>
              </w:rPr>
              <w:t xml:space="preserve">RA Marz Ararat </w:t>
            </w:r>
            <w:r w:rsidR="00AA1842" w:rsidRPr="00AA1842">
              <w:rPr>
                <w:rFonts w:ascii="GHEA Grapalat" w:hAnsi="GHEA Grapalat"/>
                <w:i/>
                <w:color w:val="auto"/>
                <w:sz w:val="22"/>
                <w:szCs w:val="24"/>
              </w:rPr>
              <w:t>"Hovtasheni Secondary School named after Vardan Mkrtchyan"</w:t>
            </w:r>
            <w:r w:rsidR="00F10D3E" w:rsidRPr="00F10D3E">
              <w:rPr>
                <w:rFonts w:ascii="GHEA Grapalat" w:hAnsi="GHEA Grapalat"/>
                <w:i/>
                <w:color w:val="auto"/>
                <w:sz w:val="22"/>
                <w:szCs w:val="24"/>
              </w:rPr>
              <w:t>SNCO</w:t>
            </w:r>
            <w:r w:rsidRPr="006B65E6">
              <w:rPr>
                <w:rFonts w:ascii="GHEA Grapalat" w:hAnsi="GHEA Grapalat"/>
                <w:b w:val="0"/>
                <w:color w:val="auto"/>
              </w:rPr>
              <w:t xml:space="preserve">, </w:t>
            </w:r>
            <w:r w:rsidRPr="00F441BB">
              <w:rPr>
                <w:rFonts w:ascii="GHEA Grapalat" w:hAnsi="GHEA Grapalat"/>
                <w:b w:val="0"/>
                <w:color w:val="auto"/>
              </w:rPr>
              <w:t xml:space="preserve">located at the following address: </w:t>
            </w:r>
            <w:r w:rsidR="00AA1842" w:rsidRPr="00AA1842">
              <w:rPr>
                <w:rFonts w:ascii="GHEA Grapalat" w:hAnsi="GHEA Grapalat"/>
                <w:color w:val="auto"/>
              </w:rPr>
              <w:t xml:space="preserve">m. Ararat, c. Hovtashen </w:t>
            </w:r>
            <w:r w:rsidR="007F6732">
              <w:rPr>
                <w:rFonts w:ascii="GHEA Grapalat" w:hAnsi="GHEA Grapalat"/>
                <w:color w:val="auto"/>
              </w:rPr>
              <w:t>Barekamutyan</w:t>
            </w:r>
            <w:r w:rsidR="00AA1842" w:rsidRPr="00AA1842">
              <w:rPr>
                <w:rFonts w:ascii="GHEA Grapalat" w:hAnsi="GHEA Grapalat"/>
                <w:color w:val="auto"/>
              </w:rPr>
              <w:t xml:space="preserve"> 23</w:t>
            </w:r>
            <w:r w:rsidRPr="00F441BB">
              <w:rPr>
                <w:rFonts w:ascii="GHEA Grapalat" w:hAnsi="GHEA Grapalat"/>
                <w:b w:val="0"/>
                <w:color w:val="auto"/>
              </w:rPr>
              <w:t>, gives notice for a price quotation which shall be carried out in one stage.</w:t>
            </w:r>
          </w:p>
        </w:tc>
      </w:tr>
    </w:tbl>
    <w:p w14:paraId="4774BCB5"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The bidder selected based on the results of the price quotation will be proposed, in a prescribed manner, to conclude a contract for supply of food  (hereinafter referred to as "the contract"). </w:t>
      </w:r>
    </w:p>
    <w:p w14:paraId="77DE69AF"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Pursuant to Article 7 of the Law of the Republic of Armenia "On procurement", any person, irrespective of the fact of being a foreign natural person, an organisation or a stateless person, shall have equal right to participate in this price quotation.</w:t>
      </w:r>
    </w:p>
    <w:p w14:paraId="2A8967FF"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74675A34"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123EA5B"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In case of a request to provide the invitation electronically, the contracting authority shall ensure the free of charge provision of the invitation electronically within the</w:t>
      </w:r>
      <w:r w:rsidRPr="00F441BB">
        <w:rPr>
          <w:rFonts w:ascii="Courier New" w:hAnsi="Courier New" w:cs="Courier New"/>
          <w:b w:val="0"/>
          <w:color w:val="auto"/>
        </w:rPr>
        <w:t> </w:t>
      </w:r>
      <w:r w:rsidRPr="00F441BB">
        <w:rPr>
          <w:rFonts w:ascii="GHEA Grapalat" w:hAnsi="GHEA Grapalat"/>
          <w:b w:val="0"/>
          <w:color w:val="auto"/>
        </w:rPr>
        <w:t xml:space="preserve">working day following the date of receipt of the application. </w:t>
      </w:r>
    </w:p>
    <w:p w14:paraId="39E29AB2"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Failure to receive the invitation shall not limit the bidder's right to participate in this procedure. </w:t>
      </w:r>
    </w:p>
    <w:p w14:paraId="45557F3F" w14:textId="1A14AE3C" w:rsidR="00A12807" w:rsidRPr="00F441BB" w:rsidRDefault="00A12807" w:rsidP="00A12807">
      <w:pPr>
        <w:pStyle w:val="Heading2"/>
        <w:rPr>
          <w:rFonts w:ascii="GHEA Grapalat" w:hAnsi="GHEA Grapalat"/>
          <w:color w:val="auto"/>
        </w:rPr>
      </w:pPr>
      <w:r w:rsidRPr="00F441BB">
        <w:rPr>
          <w:rFonts w:ascii="GHEA Grapalat" w:hAnsi="GHEA Grapalat"/>
          <w:b w:val="0"/>
          <w:color w:val="auto"/>
        </w:rPr>
        <w:t>The bids for the price quotation must be submitted to the following address:</w:t>
      </w:r>
      <w:r w:rsidRPr="00F441BB">
        <w:rPr>
          <w:rFonts w:ascii="Courier New" w:hAnsi="Courier New" w:cs="Courier New"/>
          <w:b w:val="0"/>
          <w:color w:val="auto"/>
        </w:rPr>
        <w:t> </w:t>
      </w:r>
      <w:r w:rsidR="00F10D3E" w:rsidRPr="00F10D3E">
        <w:rPr>
          <w:rFonts w:ascii="GHEA Grapalat" w:hAnsi="GHEA Grapalat"/>
          <w:color w:val="auto"/>
          <w:lang w:val="hy-AM"/>
        </w:rPr>
        <w:t>c. Artashat,</w:t>
      </w:r>
      <w:r w:rsidR="007F6732">
        <w:rPr>
          <w:rFonts w:ascii="GHEA Grapalat" w:hAnsi="GHEA Grapalat"/>
          <w:color w:val="auto"/>
          <w:lang w:val="hy-AM"/>
        </w:rPr>
        <w:t xml:space="preserve"> </w:t>
      </w:r>
      <w:r w:rsidR="007F6732" w:rsidRPr="00AA1842">
        <w:rPr>
          <w:rFonts w:ascii="GHEA Grapalat" w:hAnsi="GHEA Grapalat"/>
          <w:color w:val="auto"/>
        </w:rPr>
        <w:t xml:space="preserve">c. Hovtashen </w:t>
      </w:r>
      <w:r w:rsidR="007F6732">
        <w:rPr>
          <w:rFonts w:ascii="GHEA Grapalat" w:hAnsi="GHEA Grapalat"/>
          <w:color w:val="auto"/>
        </w:rPr>
        <w:t>Barekamutyan</w:t>
      </w:r>
      <w:r w:rsidR="007F6732" w:rsidRPr="00AA1842">
        <w:rPr>
          <w:rFonts w:ascii="GHEA Grapalat" w:hAnsi="GHEA Grapalat"/>
          <w:color w:val="auto"/>
        </w:rPr>
        <w:t xml:space="preserve"> 23</w:t>
      </w:r>
      <w:r w:rsidR="00F10D3E" w:rsidRPr="00F10D3E">
        <w:rPr>
          <w:rFonts w:ascii="GHEA Grapalat" w:hAnsi="GHEA Grapalat"/>
          <w:color w:val="auto"/>
          <w:lang w:val="hy-AM"/>
        </w:rPr>
        <w:t xml:space="preserve"> </w:t>
      </w:r>
      <w:r w:rsidRPr="00F441BB">
        <w:rPr>
          <w:rFonts w:ascii="GHEA Grapalat" w:hAnsi="GHEA Grapalat"/>
          <w:color w:val="auto"/>
        </w:rPr>
        <w:t>.</w:t>
      </w:r>
    </w:p>
    <w:p w14:paraId="7BFF72E4" w14:textId="3412B650"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in hard copy, by </w:t>
      </w:r>
      <w:r>
        <w:rPr>
          <w:rFonts w:ascii="GHEA Grapalat" w:hAnsi="GHEA Grapalat"/>
          <w:b w:val="0"/>
          <w:color w:val="auto"/>
        </w:rPr>
        <w:t>1</w:t>
      </w:r>
      <w:r w:rsidR="00180B8E">
        <w:rPr>
          <w:rFonts w:ascii="GHEA Grapalat" w:hAnsi="GHEA Grapalat"/>
          <w:b w:val="0"/>
          <w:color w:val="auto"/>
        </w:rPr>
        <w:t>0</w:t>
      </w:r>
      <w:r>
        <w:rPr>
          <w:rFonts w:ascii="GHEA Grapalat" w:hAnsi="GHEA Grapalat"/>
          <w:b w:val="0"/>
          <w:color w:val="auto"/>
        </w:rPr>
        <w:t>:</w:t>
      </w:r>
      <w:r w:rsidR="007F6732">
        <w:rPr>
          <w:rFonts w:ascii="GHEA Grapalat" w:hAnsi="GHEA Grapalat"/>
          <w:b w:val="0"/>
          <w:color w:val="auto"/>
        </w:rPr>
        <w:t>3</w:t>
      </w:r>
      <w:r w:rsidRPr="00F441BB">
        <w:rPr>
          <w:rFonts w:ascii="GHEA Grapalat" w:hAnsi="GHEA Grapalat"/>
          <w:b w:val="0"/>
          <w:color w:val="auto"/>
        </w:rPr>
        <w:t xml:space="preserve">0 o'clock of the </w:t>
      </w:r>
      <w:r w:rsidR="003D5EF7" w:rsidRPr="003D5EF7">
        <w:rPr>
          <w:rFonts w:ascii="GHEA Grapalat" w:hAnsi="GHEA Grapalat"/>
          <w:b w:val="0"/>
          <w:color w:val="auto"/>
        </w:rPr>
        <w:t>1</w:t>
      </w:r>
      <w:r w:rsidR="00180B8E">
        <w:rPr>
          <w:rFonts w:ascii="GHEA Grapalat" w:hAnsi="GHEA Grapalat"/>
          <w:b w:val="0"/>
          <w:color w:val="auto"/>
        </w:rPr>
        <w:t>4</w:t>
      </w:r>
      <w:r>
        <w:rPr>
          <w:rFonts w:ascii="GHEA Grapalat" w:hAnsi="GHEA Grapalat"/>
          <w:b w:val="0"/>
          <w:color w:val="auto"/>
        </w:rPr>
        <w:t>.</w:t>
      </w:r>
      <w:r w:rsidR="003D5EF7" w:rsidRPr="003D5EF7">
        <w:rPr>
          <w:rFonts w:ascii="GHEA Grapalat" w:hAnsi="GHEA Grapalat"/>
          <w:b w:val="0"/>
          <w:color w:val="auto"/>
        </w:rPr>
        <w:t>0</w:t>
      </w:r>
      <w:r w:rsidR="00180B8E">
        <w:rPr>
          <w:rFonts w:ascii="GHEA Grapalat" w:hAnsi="GHEA Grapalat"/>
          <w:b w:val="0"/>
          <w:color w:val="auto"/>
        </w:rPr>
        <w:t>1</w:t>
      </w:r>
      <w:r>
        <w:rPr>
          <w:rFonts w:ascii="GHEA Grapalat" w:hAnsi="GHEA Grapalat"/>
          <w:b w:val="0"/>
          <w:color w:val="auto"/>
        </w:rPr>
        <w:t>.2</w:t>
      </w:r>
      <w:r w:rsidR="00180B8E">
        <w:rPr>
          <w:rFonts w:ascii="GHEA Grapalat" w:hAnsi="GHEA Grapalat"/>
          <w:b w:val="0"/>
          <w:color w:val="auto"/>
        </w:rPr>
        <w:t>5</w:t>
      </w:r>
      <w:r w:rsidRPr="00F441BB">
        <w:rPr>
          <w:rFonts w:ascii="GHEA Grapalat" w:hAnsi="GHEA Grapalat"/>
          <w:b w:val="0"/>
          <w:color w:val="auto"/>
        </w:rPr>
        <w:t xml:space="preserve"> y from the date of publication of this notice. The bids may, in addition to Armenian, also be submitted in English or Russian. </w:t>
      </w:r>
    </w:p>
    <w:p w14:paraId="11E7A152" w14:textId="0EC96042"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The bid opening will take place at the following address: </w:t>
      </w:r>
      <w:r w:rsidR="008067C3" w:rsidRPr="008067C3">
        <w:rPr>
          <w:rFonts w:ascii="GHEA Grapalat" w:hAnsi="GHEA Grapalat"/>
          <w:b w:val="0"/>
          <w:color w:val="auto"/>
        </w:rPr>
        <w:t>H. Artashat, b. Byuravan, Mashtots 1</w:t>
      </w:r>
      <w:r w:rsidRPr="00F441BB">
        <w:rPr>
          <w:rFonts w:ascii="GHEA Grapalat" w:hAnsi="GHEA Grapalat"/>
          <w:b w:val="0"/>
          <w:color w:val="auto"/>
        </w:rPr>
        <w:t xml:space="preserve">, on </w:t>
      </w:r>
      <w:r w:rsidR="003D5EF7">
        <w:rPr>
          <w:rFonts w:ascii="GHEA Grapalat" w:hAnsi="GHEA Grapalat"/>
          <w:color w:val="auto"/>
          <w:lang w:val="hy-AM"/>
        </w:rPr>
        <w:t>1</w:t>
      </w:r>
      <w:r w:rsidR="00180B8E">
        <w:rPr>
          <w:rFonts w:ascii="GHEA Grapalat" w:hAnsi="GHEA Grapalat"/>
          <w:color w:val="auto"/>
          <w:lang w:val="hy-AM"/>
        </w:rPr>
        <w:t>4</w:t>
      </w:r>
      <w:r>
        <w:rPr>
          <w:rFonts w:ascii="GHEA Grapalat" w:hAnsi="GHEA Grapalat"/>
          <w:color w:val="auto"/>
        </w:rPr>
        <w:t>.</w:t>
      </w:r>
      <w:r w:rsidR="003D5EF7" w:rsidRPr="003D5EF7">
        <w:rPr>
          <w:rFonts w:ascii="GHEA Grapalat" w:hAnsi="GHEA Grapalat"/>
          <w:color w:val="auto"/>
        </w:rPr>
        <w:t>0</w:t>
      </w:r>
      <w:r w:rsidR="00180B8E">
        <w:rPr>
          <w:rFonts w:ascii="GHEA Grapalat" w:hAnsi="GHEA Grapalat"/>
          <w:color w:val="auto"/>
        </w:rPr>
        <w:t>1</w:t>
      </w:r>
      <w:r>
        <w:rPr>
          <w:rFonts w:ascii="GHEA Grapalat" w:hAnsi="GHEA Grapalat"/>
          <w:color w:val="auto"/>
        </w:rPr>
        <w:t>.2</w:t>
      </w:r>
      <w:r w:rsidR="00180B8E">
        <w:rPr>
          <w:rFonts w:ascii="GHEA Grapalat" w:hAnsi="GHEA Grapalat"/>
          <w:color w:val="auto"/>
        </w:rPr>
        <w:t>5</w:t>
      </w:r>
      <w:r>
        <w:rPr>
          <w:rFonts w:ascii="GHEA Grapalat" w:hAnsi="GHEA Grapalat"/>
          <w:color w:val="auto"/>
        </w:rPr>
        <w:t>y</w:t>
      </w:r>
      <w:r w:rsidRPr="00F441BB">
        <w:rPr>
          <w:rFonts w:ascii="GHEA Grapalat" w:hAnsi="GHEA Grapalat"/>
          <w:b w:val="0"/>
          <w:color w:val="auto"/>
        </w:rPr>
        <w:t xml:space="preserve">, at </w:t>
      </w:r>
      <w:r w:rsidR="00180B8E">
        <w:rPr>
          <w:rFonts w:ascii="GHEA Grapalat" w:hAnsi="GHEA Grapalat"/>
          <w:b w:val="0"/>
          <w:color w:val="auto"/>
        </w:rPr>
        <w:t>10</w:t>
      </w:r>
      <w:r>
        <w:rPr>
          <w:rFonts w:ascii="GHEA Grapalat" w:hAnsi="GHEA Grapalat"/>
          <w:b w:val="0"/>
          <w:color w:val="auto"/>
        </w:rPr>
        <w:t>:</w:t>
      </w:r>
      <w:r w:rsidR="007F6732">
        <w:rPr>
          <w:rFonts w:ascii="GHEA Grapalat" w:hAnsi="GHEA Grapalat"/>
          <w:b w:val="0"/>
          <w:color w:val="auto"/>
        </w:rPr>
        <w:t>30</w:t>
      </w:r>
      <w:r>
        <w:rPr>
          <w:rFonts w:ascii="GHEA Grapalat" w:hAnsi="GHEA Grapalat"/>
          <w:b w:val="0"/>
          <w:color w:val="auto"/>
          <w:lang w:val="hy-AM"/>
        </w:rPr>
        <w:t xml:space="preserve"> </w:t>
      </w:r>
      <w:r w:rsidRPr="00F441BB">
        <w:rPr>
          <w:rFonts w:ascii="GHEA Grapalat" w:hAnsi="GHEA Grapalat"/>
          <w:b w:val="0"/>
          <w:color w:val="auto"/>
        </w:rPr>
        <w:t>o'clock.</w:t>
      </w:r>
    </w:p>
    <w:p w14:paraId="7F09CAC1" w14:textId="607DF322" w:rsidR="00A12807" w:rsidRPr="00A12807" w:rsidRDefault="00A12807" w:rsidP="00A12807">
      <w:pPr>
        <w:rPr>
          <w:rFonts w:ascii="GHEA Grapalat" w:hAnsi="GHEA Grapalat"/>
          <w:sz w:val="20"/>
          <w:szCs w:val="20"/>
          <w:lang w:eastAsia="ru-RU"/>
        </w:rPr>
      </w:pPr>
      <w:r w:rsidRPr="00A12807">
        <w:rPr>
          <w:rFonts w:ascii="GHEA Grapalat" w:hAnsi="GHEA Grapalat"/>
          <w:sz w:val="20"/>
          <w:szCs w:val="20"/>
          <w:lang w:eastAsia="ru-RU"/>
        </w:rPr>
        <w:t>In case of possibility of different (dual) interpretation of the texts of the announcement and/or invitation published in Russian, English and Armenian languages, the Armenian text is taken as the basis.</w:t>
      </w:r>
    </w:p>
    <w:p w14:paraId="5BC62E18" w14:textId="23E4062F"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For receiving additional information concerning this notice, you may apply to </w:t>
      </w:r>
      <w:r>
        <w:rPr>
          <w:rFonts w:ascii="GHEA Grapalat" w:hAnsi="GHEA Grapalat"/>
          <w:color w:val="auto"/>
        </w:rPr>
        <w:t>A.Darbinyan</w:t>
      </w:r>
      <w:r w:rsidRPr="00F441BB">
        <w:rPr>
          <w:rFonts w:ascii="GHEA Grapalat" w:hAnsi="GHEA Grapalat"/>
          <w:b w:val="0"/>
          <w:color w:val="auto"/>
        </w:rPr>
        <w:t>, Secretary of the Evaluation Commission</w:t>
      </w:r>
    </w:p>
    <w:p w14:paraId="2B25BAE0" w14:textId="77777777" w:rsidR="00A12807" w:rsidRDefault="00A12807" w:rsidP="00A12807">
      <w:pPr>
        <w:pStyle w:val="Heading2"/>
        <w:rPr>
          <w:rFonts w:ascii="GHEA Grapalat" w:hAnsi="GHEA Grapalat"/>
          <w:u w:val="single"/>
          <w:lang w:val="hy-AM"/>
        </w:rPr>
      </w:pPr>
      <w:r w:rsidRPr="00F441BB">
        <w:rPr>
          <w:rFonts w:ascii="GHEA Grapalat" w:hAnsi="GHEA Grapalat"/>
          <w:b w:val="0"/>
          <w:color w:val="auto"/>
        </w:rPr>
        <w:t xml:space="preserve">Telephone </w:t>
      </w:r>
      <w:r w:rsidRPr="00CE4AFA">
        <w:rPr>
          <w:rFonts w:ascii="GHEA Grapalat" w:hAnsi="GHEA Grapalat"/>
          <w:u w:val="single"/>
          <w:lang w:val="hy-AM"/>
        </w:rPr>
        <w:t>+374 93 222-889</w:t>
      </w:r>
    </w:p>
    <w:p w14:paraId="12B73AB1" w14:textId="64FAC93F" w:rsidR="00A12807" w:rsidRPr="006C26EC" w:rsidRDefault="00A12807" w:rsidP="00A12807">
      <w:pPr>
        <w:pStyle w:val="Heading2"/>
      </w:pPr>
      <w:r w:rsidRPr="00F441BB">
        <w:rPr>
          <w:rFonts w:ascii="GHEA Grapalat" w:hAnsi="GHEA Grapalat"/>
        </w:rPr>
        <w:t>E-mail:</w:t>
      </w:r>
      <w:r>
        <w:rPr>
          <w:rFonts w:ascii="GHEA Grapalat" w:hAnsi="GHEA Grapalat"/>
        </w:rPr>
        <w:t xml:space="preserve"> </w:t>
      </w:r>
      <w:r w:rsidRPr="00F751A8">
        <w:rPr>
          <w:rFonts w:ascii="GHEA Grapalat" w:hAnsi="GHEA Grapalat"/>
          <w:u w:val="single"/>
          <w:lang w:val="af-ZA"/>
        </w:rPr>
        <w:t>a</w:t>
      </w:r>
      <w:r w:rsidRPr="00CE4AFA">
        <w:rPr>
          <w:rFonts w:ascii="GHEA Grapalat" w:hAnsi="GHEA Grapalat"/>
          <w:u w:val="single"/>
          <w:lang w:val="af-ZA"/>
        </w:rPr>
        <w:t>gadarbinyan87@mail.ru</w:t>
      </w:r>
    </w:p>
    <w:p w14:paraId="1E816F7A" w14:textId="54FBBAA9" w:rsidR="008067C3" w:rsidRDefault="00A12807" w:rsidP="00F10D3E">
      <w:pPr>
        <w:pStyle w:val="Heading2"/>
        <w:rPr>
          <w:rFonts w:ascii="GHEA Grapalat" w:hAnsi="GHEA Grapalat"/>
          <w:b w:val="0"/>
          <w:bCs/>
          <w:iCs/>
          <w:u w:val="single"/>
          <w:lang w:val="en-GB"/>
        </w:rPr>
      </w:pPr>
      <w:r w:rsidRPr="00F441BB">
        <w:rPr>
          <w:rFonts w:ascii="GHEA Grapalat" w:hAnsi="GHEA Grapalat"/>
          <w:b w:val="0"/>
          <w:color w:val="auto"/>
        </w:rPr>
        <w:t>Contracting</w:t>
      </w:r>
      <w:r w:rsidRPr="00B57A24">
        <w:rPr>
          <w:rFonts w:ascii="GHEA Grapalat" w:hAnsi="GHEA Grapalat"/>
          <w:b w:val="0"/>
          <w:color w:val="auto"/>
        </w:rPr>
        <w:t xml:space="preserve"> </w:t>
      </w:r>
      <w:r w:rsidRPr="00F441BB">
        <w:rPr>
          <w:rFonts w:ascii="GHEA Grapalat" w:hAnsi="GHEA Grapalat"/>
          <w:b w:val="0"/>
          <w:color w:val="auto"/>
        </w:rPr>
        <w:t>authority</w:t>
      </w:r>
      <w:r w:rsidRPr="00B57A24">
        <w:rPr>
          <w:rFonts w:ascii="GHEA Grapalat" w:hAnsi="GHEA Grapalat"/>
          <w:b w:val="0"/>
          <w:color w:val="auto"/>
        </w:rPr>
        <w:t xml:space="preserve"> </w:t>
      </w:r>
      <w:r w:rsidR="00F71F5A" w:rsidRPr="00F10D3E">
        <w:rPr>
          <w:rFonts w:ascii="GHEA Grapalat" w:hAnsi="GHEA Grapalat"/>
          <w:i/>
          <w:color w:val="auto"/>
          <w:sz w:val="22"/>
          <w:szCs w:val="24"/>
        </w:rPr>
        <w:t xml:space="preserve">RA Marz Ararat </w:t>
      </w:r>
      <w:r w:rsidR="00F71F5A" w:rsidRPr="00AA1842">
        <w:rPr>
          <w:rFonts w:ascii="GHEA Grapalat" w:hAnsi="GHEA Grapalat"/>
          <w:i/>
          <w:color w:val="auto"/>
          <w:sz w:val="22"/>
          <w:szCs w:val="24"/>
        </w:rPr>
        <w:t>"Hovtasheni Secondary School named after Vardan Mkrtchyan"</w:t>
      </w:r>
      <w:r w:rsidR="00F71F5A" w:rsidRPr="00F10D3E">
        <w:rPr>
          <w:rFonts w:ascii="GHEA Grapalat" w:hAnsi="GHEA Grapalat"/>
          <w:i/>
          <w:color w:val="auto"/>
          <w:sz w:val="22"/>
          <w:szCs w:val="24"/>
        </w:rPr>
        <w:t>SNCO</w:t>
      </w:r>
    </w:p>
    <w:sectPr w:rsidR="008067C3" w:rsidSect="00A12807">
      <w:pgSz w:w="12240" w:h="15840"/>
      <w:pgMar w:top="360" w:right="540" w:bottom="9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B05"/>
    <w:rsid w:val="00180B8E"/>
    <w:rsid w:val="00264A26"/>
    <w:rsid w:val="003015E9"/>
    <w:rsid w:val="003D5EF7"/>
    <w:rsid w:val="00464F33"/>
    <w:rsid w:val="00471A5E"/>
    <w:rsid w:val="00474286"/>
    <w:rsid w:val="004A7B05"/>
    <w:rsid w:val="00650B9C"/>
    <w:rsid w:val="00694D88"/>
    <w:rsid w:val="007F6732"/>
    <w:rsid w:val="008067C3"/>
    <w:rsid w:val="00877A6E"/>
    <w:rsid w:val="008D7B02"/>
    <w:rsid w:val="00A12807"/>
    <w:rsid w:val="00A23089"/>
    <w:rsid w:val="00AA1842"/>
    <w:rsid w:val="00AC49F5"/>
    <w:rsid w:val="00AE2850"/>
    <w:rsid w:val="00F10D3E"/>
    <w:rsid w:val="00F36F6F"/>
    <w:rsid w:val="00F71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B8DF"/>
  <w15:chartTrackingRefBased/>
  <w15:docId w15:val="{49E353EB-92CB-4250-8ED8-B1AC88AE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807"/>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A12807"/>
    <w:pPr>
      <w:keepNext/>
      <w:jc w:val="both"/>
      <w:outlineLvl w:val="1"/>
    </w:pPr>
    <w:rPr>
      <w:rFonts w:ascii="Arial LatArm" w:hAnsi="Arial LatArm"/>
      <w:b/>
      <w:color w:val="0000FF"/>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12807"/>
    <w:rPr>
      <w:rFonts w:ascii="Arial LatArm" w:eastAsia="Times New Roman" w:hAnsi="Arial LatArm" w:cs="Times New Roman"/>
      <w:b/>
      <w:color w:val="0000FF"/>
      <w:kern w:val="0"/>
      <w:sz w:val="20"/>
      <w:szCs w:val="20"/>
      <w:lang w:eastAsia="ru-RU"/>
      <w14:ligatures w14:val="none"/>
    </w:rPr>
  </w:style>
  <w:style w:type="paragraph" w:styleId="BodyTextIndent">
    <w:name w:val="Body Text Indent"/>
    <w:aliases w:val=" Char, Char Char Char Char,Char Char Char Char"/>
    <w:basedOn w:val="Normal"/>
    <w:link w:val="BodyTextIndentChar"/>
    <w:rsid w:val="00A12807"/>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12807"/>
    <w:rPr>
      <w:rFonts w:ascii="Arial LatArm" w:eastAsia="Times New Roman" w:hAnsi="Arial LatArm" w:cs="Times New Roman"/>
      <w:i/>
      <w:kern w:val="0"/>
      <w:sz w:val="20"/>
      <w:szCs w:val="20"/>
      <w:lang w:val="en-AU"/>
      <w14:ligatures w14:val="none"/>
    </w:rPr>
  </w:style>
  <w:style w:type="paragraph" w:styleId="BodyText">
    <w:name w:val="Body Text"/>
    <w:basedOn w:val="Normal"/>
    <w:link w:val="BodyTextChar"/>
    <w:rsid w:val="00A12807"/>
    <w:pPr>
      <w:spacing w:after="120"/>
    </w:pPr>
  </w:style>
  <w:style w:type="character" w:customStyle="1" w:styleId="BodyTextChar">
    <w:name w:val="Body Text Char"/>
    <w:basedOn w:val="DefaultParagraphFont"/>
    <w:link w:val="BodyText"/>
    <w:rsid w:val="00A12807"/>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dc:creator>
  <cp:keywords/>
  <dc:description/>
  <cp:lastModifiedBy>Геворг Дарбинян</cp:lastModifiedBy>
  <cp:revision>21</cp:revision>
  <dcterms:created xsi:type="dcterms:W3CDTF">2023-07-11T11:54:00Z</dcterms:created>
  <dcterms:modified xsi:type="dcterms:W3CDTF">2025-01-07T10:50:00Z</dcterms:modified>
</cp:coreProperties>
</file>