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8E91649" w:rsidR="00716704" w:rsidRPr="00705755" w:rsidRDefault="002A280F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hyperlink r:id="rId8" w:history="1">
        <w:r w:rsidRPr="002A280F">
          <w:rPr>
            <w:rFonts w:ascii="GHEA Grapalat" w:hAnsi="GHEA Grapalat" w:cs="Sylfaen"/>
            <w:i/>
            <w:lang w:val="af-ZA"/>
          </w:rPr>
          <w:t>Աբովյան համայնքի 2024 թվականի կարիքների համար փողոցային լուսավորության համակարգերի կառուցման աշխատանքների իրականացման</w:t>
        </w:r>
        <w:r w:rsidRPr="002A280F">
          <w:rPr>
            <w:rFonts w:ascii="Calibri" w:hAnsi="Calibri" w:cs="Calibri"/>
            <w:i/>
            <w:lang w:val="af-ZA"/>
          </w:rPr>
          <w:t> </w:t>
        </w:r>
      </w:hyperlink>
      <w:r w:rsidRPr="002A280F">
        <w:rPr>
          <w:rFonts w:ascii="GHEA Grapalat" w:hAnsi="GHEA Grapalat" w:cs="Sylfaen"/>
          <w:i/>
          <w:lang w:val="af-ZA"/>
        </w:rPr>
        <w:t>նախագծանախահաշվային փաստաթղթերի փորձաքննության անցկացման և եզրակացության տրամադրման ծառայությունների  ձեռքբերման նպատակով</w:t>
      </w:r>
      <w:r w:rsidR="00C77D02" w:rsidRPr="00C77D02">
        <w:rPr>
          <w:rFonts w:ascii="GHEA Grapalat" w:hAnsi="GHEA Grapalat" w:cs="Sylfaen"/>
          <w:i/>
          <w:lang w:val="af-ZA"/>
        </w:rPr>
        <w:t xml:space="preserve"> </w:t>
      </w:r>
      <w:r w:rsidRPr="002A280F">
        <w:rPr>
          <w:rFonts w:ascii="GHEA Grapalat" w:hAnsi="GHEA Grapalat" w:cs="Sylfaen"/>
          <w:i/>
          <w:lang w:val="af-ZA"/>
        </w:rPr>
        <w:t>«</w:t>
      </w:r>
      <w:r w:rsidRPr="002A280F">
        <w:rPr>
          <w:rFonts w:ascii="GHEA Grapalat" w:hAnsi="GHEA Grapalat" w:cs="Sylfaen"/>
          <w:i/>
          <w:lang w:val="af-ZA"/>
        </w:rPr>
        <w:t>ԱԲՀ-ԳՀԾՁԲ-</w:t>
      </w:r>
      <w:r w:rsidRPr="002A280F">
        <w:rPr>
          <w:rFonts w:ascii="GHEA Grapalat" w:hAnsi="GHEA Grapalat" w:cs="Sylfaen"/>
          <w:i/>
          <w:lang w:val="af-ZA"/>
        </w:rPr>
        <w:t>23/52</w:t>
      </w:r>
      <w:r w:rsidRPr="002A280F">
        <w:rPr>
          <w:rFonts w:ascii="GHEA Grapalat" w:hAnsi="GHEA Grapalat" w:cs="Sylfaen"/>
          <w:i/>
          <w:lang w:val="af-ZA"/>
        </w:rPr>
        <w:t xml:space="preserve">» </w:t>
      </w:r>
      <w:r w:rsidR="00C77D02" w:rsidRPr="00C77D02">
        <w:rPr>
          <w:rFonts w:ascii="GHEA Grapalat" w:hAnsi="GHEA Grapalat" w:cs="Sylfaen"/>
          <w:i/>
          <w:lang w:val="af-ZA"/>
        </w:rPr>
        <w:t>ծածկագրով գնանշման հարցումով կազմակերպված գնման 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77B08F87" w14:textId="2D614491" w:rsidR="00716704" w:rsidRPr="002D6859" w:rsidRDefault="00716704" w:rsidP="002D6859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 результатам запроса котировок с кодом «</w:t>
      </w:r>
      <w:r w:rsidR="002D6859">
        <w:rPr>
          <w:rFonts w:ascii="GHEA Grapalat" w:hAnsi="GHEA Grapalat" w:cs="Sylfaen"/>
          <w:i/>
          <w:lang w:val="af-ZA"/>
        </w:rPr>
        <w:t>ABH-GhTzDzB-23/</w:t>
      </w:r>
      <w:r w:rsidR="00C77D02">
        <w:rPr>
          <w:rFonts w:ascii="GHEA Grapalat" w:hAnsi="GHEA Grapalat" w:cs="Sylfaen"/>
          <w:i/>
          <w:lang w:val="af-ZA"/>
        </w:rPr>
        <w:t>5</w:t>
      </w:r>
      <w:r w:rsidR="002D6859">
        <w:rPr>
          <w:rFonts w:ascii="GHEA Grapalat" w:hAnsi="GHEA Grapalat" w:cs="Sylfaen"/>
          <w:i/>
          <w:lang w:val="af-ZA"/>
        </w:rPr>
        <w:t>2</w:t>
      </w:r>
      <w:r w:rsidR="00C77D02">
        <w:rPr>
          <w:rFonts w:ascii="GHEA Grapalat" w:hAnsi="GHEA Grapalat" w:cs="Sylfaen"/>
          <w:i/>
          <w:lang w:val="af-ZA"/>
        </w:rPr>
        <w:t xml:space="preserve">» </w:t>
      </w:r>
      <w:r w:rsidR="002D6859">
        <w:rPr>
          <w:rFonts w:ascii="GHEA Grapalat" w:hAnsi="GHEA Grapalat" w:cs="Sylfaen"/>
          <w:i/>
          <w:lang w:val="af-ZA"/>
        </w:rPr>
        <w:t>д</w:t>
      </w:r>
      <w:r w:rsidR="002D6859" w:rsidRPr="002D6859">
        <w:rPr>
          <w:rFonts w:ascii="GHEA Grapalat" w:hAnsi="GHEA Grapalat" w:cs="Sylfaen"/>
          <w:i/>
          <w:lang w:val="af-ZA"/>
        </w:rPr>
        <w:t>ля нужд общины Абовян в 2024 году, для осуществления работ по строительству системы уличного освещения, проведения экспертизы проектно-сметной документации и получения услуг по предоставлению заключения</w:t>
      </w:r>
      <w:r w:rsidR="00BF0D9E" w:rsidRPr="00BF0D9E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228"/>
        <w:gridCol w:w="8"/>
        <w:gridCol w:w="446"/>
        <w:gridCol w:w="113"/>
        <w:gridCol w:w="42"/>
        <w:gridCol w:w="656"/>
        <w:gridCol w:w="11"/>
        <w:gridCol w:w="275"/>
        <w:gridCol w:w="252"/>
        <w:gridCol w:w="244"/>
        <w:gridCol w:w="363"/>
        <w:gridCol w:w="279"/>
        <w:gridCol w:w="146"/>
        <w:gridCol w:w="1529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F0D9E" w:rsidRPr="002A280F" w14:paraId="6CB0AC86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BE205CF" w:rsidR="00BF0D9E" w:rsidRPr="00307CBC" w:rsidRDefault="00075D71" w:rsidP="004172A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075D7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экспертизе проектно-сметной документации и предоставлению заключения на строительство системы освещения 1-й улицы 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Еритасардакана квартала села Арамус общины Абовян и 7-й улицы района Анкахутян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A0AE9B0" w:rsidR="00BF0D9E" w:rsidRPr="00075D71" w:rsidRDefault="00075D71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075D71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25 000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1F4EFC8" w:rsidR="00BF0D9E" w:rsidRPr="00075D71" w:rsidRDefault="00075D71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075D71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25 000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0E297A4" w:rsidR="00BF0D9E" w:rsidRPr="00705755" w:rsidRDefault="00075D71" w:rsidP="00BF0D9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75D7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строительство системы освещения 1-й улицы Еритасардакана квартала села Арамус общины Абовян и 7-й улицы района Анкахутян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D719E27" w:rsidR="00BF0D9E" w:rsidRPr="00705755" w:rsidRDefault="00075D71" w:rsidP="00BF0D9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75D7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экспертизе проектно-сметной документации и предоставлению заключения на строительство системы 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освещения 1-й улицы Еритасардакана квартала села Арамус общины Абовян и 7-й улицы района Анкахутян</w:t>
            </w:r>
          </w:p>
        </w:tc>
      </w:tr>
      <w:tr w:rsidR="00F11572" w:rsidRPr="002A280F" w14:paraId="6A6431B4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42F8618" w14:textId="20D3C133" w:rsidR="00F11572" w:rsidRPr="00F11572" w:rsidRDefault="00F11572" w:rsidP="00F11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370A" w14:textId="602E1F0C" w:rsidR="00F11572" w:rsidRPr="00307CBC" w:rsidRDefault="00F11572" w:rsidP="00F1157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Услуги по экспертизе проектно-сметной документации и предоставлению заключения на строительство системы освещения 4-й, 5-й и 6-й улиц села </w:t>
            </w:r>
            <w:proofErr w:type="spellStart"/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Ариндж</w:t>
            </w:r>
            <w:proofErr w:type="spellEnd"/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общины Абовян, 4-й, 5-й и 6-й улиц района Б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438D3" w14:textId="4158C648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4C75A" w14:textId="05BB8FFA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09339" w14:textId="078F18CE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CCF24" w14:textId="3969A612" w:rsidR="00F11572" w:rsidRPr="00075D71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67 000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38554" w14:textId="4CE127C0" w:rsidR="00F11572" w:rsidRPr="00075D71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67 000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948C" w14:textId="4B69F84A" w:rsidR="00F11572" w:rsidRPr="00075D71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строительство системы освещения 4-й, 5-й и 6-й улиц села Ариндж общины Абовян, 4-й, 5-й и 6-й улиц района Б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59F10" w14:textId="7E21EC35" w:rsidR="00F11572" w:rsidRPr="00075D71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307CBC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строительство системы освещения 4-й, 5-й и 6-й улиц села Ариндж общины Абовян, 4-й, 5-й и 6-й улиц района Б</w:t>
            </w:r>
          </w:p>
        </w:tc>
      </w:tr>
      <w:tr w:rsidR="00F11572" w:rsidRPr="002A280F" w14:paraId="3D18A51F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493AB8BF" w14:textId="758379D7" w:rsidR="00F11572" w:rsidRDefault="00F11572" w:rsidP="00F11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E42B0" w14:textId="75B72515" w:rsidR="00F11572" w:rsidRPr="00F11572" w:rsidRDefault="00F11572" w:rsidP="00F1157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экспертизе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проектно-сметной документации на строительство системы освещения 3-й, 4-й (частичной) и 5-й (частичной) улиц </w:t>
            </w:r>
            <w:proofErr w:type="spellStart"/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Цахкункского</w:t>
            </w:r>
            <w:proofErr w:type="spellEnd"/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района, 9-й улицы села </w:t>
            </w:r>
            <w:proofErr w:type="spellStart"/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Балаовит</w:t>
            </w:r>
            <w:proofErr w:type="spellEnd"/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общины Абовян и предоставление заключения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148D5" w14:textId="1E8232CB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E6A0" w14:textId="03E34B53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35A65" w14:textId="41CD5DC2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FBF77" w14:textId="5D25F764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29 400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10BDA" w14:textId="2BBE0B9D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29 400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078F3" w14:textId="2494BC4C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экспертизе проектно-сметной документации на строительство системы освещения 3-й, 4-й (частичной) и 5-й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(частичной) улиц Цахкункского района, 9-й улицы села Балаовит общины Абовян и предоставление заключения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CB214" w14:textId="51CB34CB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экспертизе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проектно-сметной документации на строительство системы освещения 3-й, 4-й (частичной) и 5-й (частичной) улиц Цахкункского района, 9-й улицы села Балаовит общины Абовян и предоставление заключения</w:t>
            </w:r>
          </w:p>
        </w:tc>
      </w:tr>
      <w:tr w:rsidR="00F11572" w:rsidRPr="002A280F" w14:paraId="7C79A56B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763DFEB3" w14:textId="61CBF20E" w:rsidR="00F11572" w:rsidRDefault="00F11572" w:rsidP="00F11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114CF" w14:textId="3CBDE5BE" w:rsidR="00F11572" w:rsidRPr="00F11572" w:rsidRDefault="00F11572" w:rsidP="00F1157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на строительство системы освещения 12-й улицы поселка Маяковского общины Абовян и предоставление заключения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825BB" w14:textId="2DE828D2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83A5" w14:textId="3E72C2C0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355F0" w14:textId="53A61E02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4C1E8" w14:textId="190686FC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19 000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FECCC" w14:textId="561BEBA8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19 000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C3057" w14:textId="023962D9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на строительство системы освещения 12-й улицы поселка Маяковского общины Абовян и предоставление заключения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75877" w14:textId="6A15DFB1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F51CA9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на строительство системы освещения 12-й улицы поселка Маяковского общины Абовян и предоставление заключения</w:t>
            </w:r>
          </w:p>
        </w:tc>
      </w:tr>
      <w:tr w:rsidR="00F11572" w:rsidRPr="002A280F" w14:paraId="0C828942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0B1967E" w14:textId="06D866F2" w:rsidR="00F11572" w:rsidRDefault="00F11572" w:rsidP="00F11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71AD2" w14:textId="54900F58" w:rsidR="00F11572" w:rsidRPr="00F11572" w:rsidRDefault="00F11572" w:rsidP="00F1157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համակարգի կառուցման աշխատանքների նախագծանախահաշվային փաստաթղթերի փորձաքննության անցկացման և եզրակացության տրամադրման </w:t>
            </w: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ծառայություններ</w:t>
            </w:r>
            <w:r w:rsid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Экспертиза проектно-сметной документации на строительство системы освещения 2-й и 3-й улиц 3-го квартала 3-й улицы </w:t>
            </w:r>
            <w:proofErr w:type="spellStart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Абовянской</w:t>
            </w:r>
            <w:proofErr w:type="spellEnd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общины села </w:t>
            </w:r>
            <w:proofErr w:type="spellStart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Гегашен</w:t>
            </w:r>
            <w:proofErr w:type="spellEnd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 2-го переулка 1-й улицы 2-го квартала и 2-го переулка 2-я улица и услуги</w:t>
            </w:r>
            <w:r w:rsidR="00A122FB" w:rsidRPr="00A122FB">
              <w:rPr>
                <w:rStyle w:val="y2iqfc"/>
                <w:rFonts w:ascii="GHEA Grapalat" w:hAnsi="GHEA Grapalat"/>
                <w:b/>
                <w:i/>
                <w:color w:val="202124"/>
                <w:sz w:val="24"/>
                <w:szCs w:val="24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вывода</w:t>
            </w:r>
            <w:r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CA2DC" w14:textId="007EF684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0B114" w14:textId="21C3D3D0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64054" w14:textId="70A18C55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EBE37" w14:textId="68E627BA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31 000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42CCE" w14:textId="5589952E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31 000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7B918" w14:textId="69E55865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Экспертиза проектно-сметной документации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на строительство системы освещения 2-й и 3-й улиц 3-го квартала 3-й улицы Абовянской общины села Гегашен, 2-го переулка 1-й улицы 2-го квартала и 2-го переулка 2-я улица и услуги</w:t>
            </w:r>
            <w:r w:rsidR="00A122FB" w:rsidRPr="00A122FB">
              <w:rPr>
                <w:rStyle w:val="y2iqfc"/>
                <w:rFonts w:ascii="GHEA Grapalat" w:hAnsi="GHEA Grapalat"/>
                <w:b/>
                <w:i/>
                <w:color w:val="202124"/>
                <w:sz w:val="24"/>
                <w:szCs w:val="24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вывода  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4BAE3" w14:textId="3E2D6F81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համակարգի կառուցման աշխատանքների նախագծանախահաշվային փաստաթղթերի փորձաքննության անցկացման և եզրակացության </w:t>
            </w: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տրամադրման ծառայություններ</w:t>
            </w:r>
            <w:r w:rsid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Экспертиза проектно-сметной документации на строительство системы освещения 2-й и 3-й улиц 3-го квартала 3-й улицы Абовянской общины села Гегашен, 2-го переулка 1-й улицы 2-го квартала и 2-го переулка 2-я улица и услуги</w:t>
            </w:r>
            <w:r w:rsidR="00A122FB" w:rsidRPr="00A122FB">
              <w:rPr>
                <w:rStyle w:val="y2iqfc"/>
                <w:rFonts w:ascii="GHEA Grapalat" w:hAnsi="GHEA Grapalat"/>
                <w:b/>
                <w:i/>
                <w:color w:val="202124"/>
                <w:sz w:val="24"/>
                <w:szCs w:val="24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вывода  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</w:p>
        </w:tc>
      </w:tr>
      <w:tr w:rsidR="00F11572" w:rsidRPr="002A280F" w14:paraId="3624743F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1B08816B" w14:textId="2F8C613D" w:rsidR="00F11572" w:rsidRDefault="00F11572" w:rsidP="00F11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6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B72B" w14:textId="214FF01A" w:rsidR="00F11572" w:rsidRPr="00F11572" w:rsidRDefault="00F11572" w:rsidP="00F1157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проведению экспертизы проектно-сметной документации и предоставлению заключения на строительство системы освещения 1-го переулка, 5-й улицы, села </w:t>
            </w:r>
            <w:proofErr w:type="spellStart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Катнахпюр</w:t>
            </w:r>
            <w:proofErr w:type="spellEnd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 общины Абовян</w:t>
            </w: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4C987" w14:textId="2D6288F3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493E" w14:textId="382C9171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A731C" w14:textId="20D47A9D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F0417" w14:textId="041E8001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CB734" w14:textId="6EBE96F4" w:rsidR="00F11572" w:rsidRPr="00F11572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F1157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D1F5B" w14:textId="27039018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Կաթնաղբյուր գյուղի 5-րդ փողոց 1-ին նրբանցքի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1-го переулка, 5-й улицы, села Катнахпюр, общины Абовян</w:t>
            </w:r>
            <w:r w:rsidR="00A122FB"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8BB40" w14:textId="11271C06" w:rsidR="00F11572" w:rsidRPr="00F11572" w:rsidRDefault="00F11572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1-го переулка, 5-й улицы, села Катнахпюр, общины Абовян</w:t>
            </w:r>
            <w:r w:rsidR="00A122FB"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  <w:r w:rsidRPr="00F1157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</w:p>
        </w:tc>
      </w:tr>
      <w:tr w:rsidR="00742D62" w:rsidRPr="002A280F" w14:paraId="749D20FF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2B214C2" w14:textId="4B07D950" w:rsidR="00742D62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33EA1" w14:textId="1125E64B" w:rsidR="00742D62" w:rsidRPr="00F11572" w:rsidRDefault="00742D62" w:rsidP="00742D6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Վերին Պտղնի գյուղի Նորավան թաղամասի 2-րդ փողոցի լուսավորության համակարգի կառուցման աշխատանքների նախագծանախահաշվային փաստաթղթերի փորձաքննության անցկացման և եզրակացության </w:t>
            </w: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տրամադրման ծառայություններ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проведению экспертизы проектно-сметной документации и предоставлению заключения на строительство системы освещения 2-й улицы </w:t>
            </w:r>
            <w:proofErr w:type="spellStart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Нораванского</w:t>
            </w:r>
            <w:proofErr w:type="spellEnd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района села Верин </w:t>
            </w:r>
            <w:proofErr w:type="spellStart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Птгни</w:t>
            </w:r>
            <w:proofErr w:type="spellEnd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общины Абовян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66C66" w14:textId="2EF8CFB3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94A98" w14:textId="1A44D1B5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F4BE9" w14:textId="5D2DD1C3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0074E" w14:textId="250DD49D" w:rsidR="00742D62" w:rsidRPr="00F11572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42D6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15 000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52E21" w14:textId="3319174D" w:rsidR="00742D62" w:rsidRPr="00F11572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42D6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15 000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765F4" w14:textId="659A3014" w:rsidR="00742D62" w:rsidRPr="00F11572" w:rsidRDefault="00742D62" w:rsidP="00742D6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по проведению экспертизы проектно-сметной документации и предоставлению заключения на строительство системы освещения 2-й улицы Нораванского района села Верин Птгни общины Абовян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23CD" w14:textId="3A4862C7" w:rsidR="00742D62" w:rsidRPr="00F11572" w:rsidRDefault="00742D62" w:rsidP="00742D6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Վերին Պտղնի գյուղի Նորավան թաղամասի 2-րդ փողոցի լուսավորության համակարգի կառուցման աշխատանքների նախագծանախահաշվային փաստաթղթերի փորձաքննության անցկացման և </w:t>
            </w: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եզրակացության տրամադրման ծառայություններ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2-й улицы Нораванского района села Верин Птгни общины Абовян</w:t>
            </w:r>
            <w:r w:rsidR="00A122FB" w:rsidRPr="00A122FB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</w:tr>
      <w:tr w:rsidR="00742D62" w:rsidRPr="002A280F" w14:paraId="2E9E54B4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2728C503" w14:textId="0B245609" w:rsidR="00742D62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AC055" w14:textId="30BB4AB5" w:rsidR="00742D62" w:rsidRPr="00742D62" w:rsidRDefault="00742D62" w:rsidP="00742D6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Услуги по проведению экспертизы проектно-сметной документации и предоставлению заключения на строительство системы освещения Нового кладбища в селе </w:t>
            </w:r>
            <w:proofErr w:type="spellStart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Птгни</w:t>
            </w:r>
            <w:proofErr w:type="spellEnd"/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общины Абовян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15838" w14:textId="28E5008A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21FEE" w14:textId="74527AB5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FC128" w14:textId="1B3A6406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1F140" w14:textId="0C7ED773" w:rsidR="00742D62" w:rsidRPr="00742D62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42D6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0F64B" w14:textId="24A411BE" w:rsidR="00742D62" w:rsidRPr="00742D62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42D62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5977B" w14:textId="0F348F6C" w:rsidR="00742D62" w:rsidRPr="00742D62" w:rsidRDefault="00742D62" w:rsidP="00742D6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Нового кладбища в селе Птгни общины Абовян</w:t>
            </w:r>
            <w:r w:rsidR="00A122FB">
              <w:rPr>
                <w:rFonts w:ascii="GHEA Grapalat" w:hAnsi="GHEA Grapalat"/>
                <w:i/>
                <w:lang w:val="hy-AM"/>
              </w:rPr>
              <w:t xml:space="preserve">  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10373" w14:textId="2D0698EB" w:rsidR="00742D62" w:rsidRPr="00742D62" w:rsidRDefault="00742D62" w:rsidP="00742D6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42D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A122FB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Нового кладбища в селе Птгни общины Абовян</w:t>
            </w:r>
            <w:r w:rsidR="00A122FB">
              <w:rPr>
                <w:rFonts w:ascii="GHEA Grapalat" w:hAnsi="GHEA Grapalat"/>
                <w:i/>
                <w:lang w:val="hy-AM"/>
              </w:rPr>
              <w:t xml:space="preserve">  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</w:p>
        </w:tc>
      </w:tr>
      <w:tr w:rsidR="00742D62" w:rsidRPr="002A280F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42D62" w:rsidRPr="002A280F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742D62" w:rsidRPr="00705755" w:rsidRDefault="00742D62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Գնանշման հարցում, «Գնումների մասին» ՀՀ օրենք, 18-րդ հոդված,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е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742D62" w:rsidRPr="002A280F" w14:paraId="075EEA57" w14:textId="77777777" w:rsidTr="00E428CF">
        <w:trPr>
          <w:trHeight w:val="474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42D62" w:rsidRPr="00705755" w14:paraId="681596E8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36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57BDF4" w:rsidR="00742D62" w:rsidRPr="009C7AED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E428CF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8.09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742D62" w:rsidRPr="00705755" w14:paraId="199F948A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742D62" w:rsidRPr="00705755" w:rsidRDefault="00742D62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AFC428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42D62" w:rsidRPr="00705755" w14:paraId="6EE9B008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42D62" w:rsidRPr="00705755" w14:paraId="13FE412E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742D62" w:rsidRPr="00705755" w:rsidRDefault="00742D62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742D62" w:rsidRPr="00705755" w14:paraId="321D26CF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42D62" w:rsidRPr="00705755" w14:paraId="68E691E2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42D62" w:rsidRPr="00705755" w:rsidRDefault="00742D62" w:rsidP="00742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42D62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42D62" w:rsidRPr="002A280F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742D62" w:rsidRPr="00705755" w14:paraId="3FD00E3A" w14:textId="77777777" w:rsidTr="00C3189E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27542D69" w14:textId="6C5361DD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635EE2FE" w14:textId="55DE3F50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742D62" w:rsidRPr="002A280F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742D62" w:rsidRPr="00705755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7BE859B8" w:rsidR="00742D62" w:rsidRPr="00705755" w:rsidRDefault="00E428CF" w:rsidP="00742D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  <w:r w:rsidRPr="00E428C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7409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7409D5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строительство системы освещения 1-й улицы Еритасардакана квартала села Арамус общины Абовян и 7-й улицы района Анкахутян</w:t>
            </w:r>
          </w:p>
        </w:tc>
      </w:tr>
      <w:tr w:rsidR="00742D62" w:rsidRPr="00705755" w14:paraId="50825522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140B2294" w:rsidR="00742D62" w:rsidRPr="00502E1F" w:rsidRDefault="00742D62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1C28F565" w:rsidR="00742D62" w:rsidRPr="002E4BF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1D867224" w14:textId="66600F93" w:rsidR="00742D62" w:rsidRPr="00502E1F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22B8A853" w14:textId="0E425E83" w:rsidR="00742D62" w:rsidRPr="00502E1F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23306E7B" w:rsidR="00742D62" w:rsidRPr="00502E1F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</w:tr>
      <w:tr w:rsidR="00552E23" w:rsidRPr="00552E23" w14:paraId="7109E61C" w14:textId="77777777" w:rsidTr="00311E73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06173C3" w14:textId="13066973" w:rsidR="00552E23" w:rsidRPr="00502E1F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15AEE167" w14:textId="03D7756F" w:rsid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7409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7409D5" w:rsidRPr="00307CB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строительство системы освещения 4-й, 5-й и 6-й улиц села Ариндж общины Абовян, 4-й, 5-й и 6-й улиц района Б</w:t>
            </w:r>
          </w:p>
        </w:tc>
      </w:tr>
      <w:tr w:rsidR="00742D62" w:rsidRPr="00705755" w14:paraId="6A53714D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A4C080A" w14:textId="31F009CC" w:rsidR="00742D62" w:rsidRPr="00502E1F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1DD4A76" w14:textId="6F588804" w:rsidR="00742D62" w:rsidRPr="002E4BF3" w:rsidRDefault="00283D28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00360">
              <w:rPr>
                <w:rFonts w:ascii="GHEA Grapalat" w:hAnsi="GHEA Grapalat" w:cs="Sylfaen"/>
                <w:i/>
                <w:lang w:val="hy-AM"/>
              </w:rPr>
              <w:t>«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>ԳՐԱՆԴ ԻՆՍՓԵՔՇՆ</w:t>
            </w:r>
            <w:r w:rsidRPr="00900360">
              <w:rPr>
                <w:rFonts w:ascii="GHEA Grapalat" w:hAnsi="GHEA Grapalat"/>
                <w:b/>
                <w:i/>
                <w:szCs w:val="24"/>
                <w:lang w:val="hy-AM"/>
              </w:rPr>
              <w:t>»</w:t>
            </w:r>
            <w:r w:rsidRPr="0090036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«Гранд Инспекшн»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017E811D" w14:textId="76501BDE" w:rsidR="00742D62" w:rsidRPr="00502E1F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66 000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6D2BECC1" w14:textId="070522A7" w:rsidR="00742D62" w:rsidRP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926A34C" w14:textId="3D145AA6" w:rsidR="00742D62" w:rsidRPr="00502E1F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66 000</w:t>
            </w:r>
          </w:p>
        </w:tc>
      </w:tr>
      <w:tr w:rsidR="00552E23" w:rsidRPr="00705755" w14:paraId="6CC0F002" w14:textId="77777777" w:rsidTr="00921D19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1F40598" w14:textId="3F416805" w:rsid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772BF773" w14:textId="1448357F" w:rsidR="00552E23" w:rsidRP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7409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7409D5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на строительство системы освещения 3-й, 4-й (частичной) и 5-й (частичной) улиц Цахкункского района, 9-й улицы села Балаовит общины Абовян и предоставление заключения</w:t>
            </w:r>
          </w:p>
        </w:tc>
      </w:tr>
      <w:tr w:rsidR="00552E23" w:rsidRPr="00705755" w14:paraId="5AD49480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8A1A593" w14:textId="77777777" w:rsid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C59D65C" w14:textId="67464306" w:rsidR="00552E23" w:rsidRPr="00900360" w:rsidRDefault="00283D28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00360">
              <w:rPr>
                <w:rFonts w:ascii="GHEA Grapalat" w:hAnsi="GHEA Grapalat" w:cs="Sylfaen"/>
                <w:i/>
                <w:lang w:val="hy-AM"/>
              </w:rPr>
              <w:t>«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>ԳՐԱՆԴ ԻՆՍՓԵՔՇՆ</w:t>
            </w:r>
            <w:r w:rsidRPr="00900360">
              <w:rPr>
                <w:rFonts w:ascii="GHEA Grapalat" w:hAnsi="GHEA Grapalat"/>
                <w:b/>
                <w:i/>
                <w:szCs w:val="24"/>
                <w:lang w:val="hy-AM"/>
              </w:rPr>
              <w:t>»</w:t>
            </w:r>
            <w:r w:rsidRPr="0090036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«Гранд Инспекшн»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1D817F16" w14:textId="010AD6B6" w:rsid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0BF5259E" w14:textId="78F05F85" w:rsidR="00552E23" w:rsidRP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6B0E1D5" w14:textId="17DBA683" w:rsid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</w:tr>
      <w:tr w:rsidR="00552E23" w:rsidRPr="00705755" w14:paraId="4C151A61" w14:textId="77777777" w:rsidTr="005D0C7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D4084A5" w14:textId="4F077F2A" w:rsid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4488B859" w14:textId="30C7AF21" w:rsidR="00552E23" w:rsidRDefault="00552E23" w:rsidP="00742D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7409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7409D5" w:rsidRPr="00F51CA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на строительство системы освещения 12-й улицы поселка Маяковского общины Абовян и предоставление заключения</w:t>
            </w:r>
          </w:p>
        </w:tc>
      </w:tr>
      <w:tr w:rsidR="00552E23" w:rsidRPr="00705755" w14:paraId="77134996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412FA13" w14:textId="77777777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7109154" w14:textId="30191916" w:rsidR="00552E23" w:rsidRPr="00900360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51A428F8" w14:textId="4DE4216E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21C489D6" w14:textId="43E35AE4" w:rsidR="00552E23" w:rsidRP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BE8A51F" w14:textId="0422C62E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</w:tr>
      <w:tr w:rsidR="00552E23" w:rsidRPr="00705755" w14:paraId="4C18935F" w14:textId="77777777" w:rsidTr="00472AEF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9F7FB21" w14:textId="42F26E66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2C6F7CEE" w14:textId="0047A1C3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7409D5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Экспертиза проектно-сметной документации на строительство системы освещения 2-й и 3-й улиц 3-го квартала 3-й улицы Абовянской общины села Гегашен, 2-го переулка 1-й улицы 2-го квартала и 2-го переулка 2-я улица и услуги</w:t>
            </w:r>
            <w:r w:rsidR="007409D5" w:rsidRPr="00A122FB">
              <w:rPr>
                <w:rStyle w:val="y2iqfc"/>
                <w:rFonts w:ascii="GHEA Grapalat" w:hAnsi="GHEA Grapalat"/>
                <w:b/>
                <w:i/>
                <w:color w:val="202124"/>
                <w:sz w:val="24"/>
                <w:szCs w:val="24"/>
              </w:rPr>
              <w:t xml:space="preserve"> </w:t>
            </w:r>
            <w:r w:rsidR="007409D5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вывода  </w:t>
            </w:r>
          </w:p>
        </w:tc>
      </w:tr>
      <w:tr w:rsidR="00552E23" w:rsidRPr="00705755" w14:paraId="2BBEDB7D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9CB761A" w14:textId="77777777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D7E7892" w14:textId="3E769ACB" w:rsidR="00552E23" w:rsidRDefault="00283D28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00360">
              <w:rPr>
                <w:rFonts w:ascii="GHEA Grapalat" w:hAnsi="GHEA Grapalat" w:cs="Sylfaen"/>
                <w:i/>
                <w:lang w:val="hy-AM"/>
              </w:rPr>
              <w:t>«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>ԳՐԱՆԴ ԻՆՍՓԵՔՇՆ</w:t>
            </w:r>
            <w:r w:rsidRPr="00900360">
              <w:rPr>
                <w:rFonts w:ascii="GHEA Grapalat" w:hAnsi="GHEA Grapalat"/>
                <w:b/>
                <w:i/>
                <w:szCs w:val="24"/>
                <w:lang w:val="hy-AM"/>
              </w:rPr>
              <w:t>»</w:t>
            </w:r>
            <w:r w:rsidRPr="0090036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«Гранд Инспекшн»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67E44A8F" w14:textId="7F3134DE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3C0D41C4" w14:textId="1DC62A6D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3A0D2AB" w14:textId="56566226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</w:tr>
      <w:tr w:rsidR="00552E23" w:rsidRPr="00705755" w14:paraId="4A739A81" w14:textId="77777777" w:rsidTr="008F6346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CF597D2" w14:textId="0D2DC87D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2D7A5DF7" w14:textId="7B56018C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Pr="00F163DA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7409D5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1-го переулка, 5-й улицы, села Катнахпюр, общины Абовян</w:t>
            </w:r>
            <w:r w:rsidRPr="00F163DA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</w:p>
        </w:tc>
      </w:tr>
      <w:tr w:rsidR="00552E23" w:rsidRPr="00705755" w14:paraId="6112BC30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115FCAC" w14:textId="77777777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38B5648" w14:textId="103C7285" w:rsidR="00552E23" w:rsidRDefault="00283D28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00360">
              <w:rPr>
                <w:rFonts w:ascii="GHEA Grapalat" w:hAnsi="GHEA Grapalat" w:cs="Sylfaen"/>
                <w:i/>
                <w:lang w:val="hy-AM"/>
              </w:rPr>
              <w:t>«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>ԳՐԱՆԴ ԻՆՍՓԵՔՇՆ</w:t>
            </w:r>
            <w:r w:rsidRPr="00900360">
              <w:rPr>
                <w:rFonts w:ascii="GHEA Grapalat" w:hAnsi="GHEA Grapalat"/>
                <w:b/>
                <w:i/>
                <w:szCs w:val="24"/>
                <w:lang w:val="hy-AM"/>
              </w:rPr>
              <w:t>»</w:t>
            </w:r>
            <w:r w:rsidRPr="0090036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«Гранд Инспекшн»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4379F57A" w14:textId="33C9C418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38CB23C2" w14:textId="5E74A0A3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427AC88" w14:textId="3B4377D7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</w:tr>
      <w:tr w:rsidR="00552E23" w:rsidRPr="00705755" w14:paraId="464F7355" w14:textId="77777777" w:rsidTr="00074730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D919B37" w14:textId="3F4CD826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255B9AD4" w14:textId="5B05F896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Վերին Պտղնի գյուղի Նորավան թաղամասի 2-րդ փողոցի լուսավորության համակարգի կառուցման աշխատանքների նախագծանախահաշվային փաստաթղթերի փորձաքննության անցկացման և եզրակացության </w:t>
            </w: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տրամադրման ծառայություններ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7409D5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2-й улицы Нораванского района села Верин Птгни общины Абовян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</w:tr>
      <w:tr w:rsidR="00552E23" w:rsidRPr="00705755" w14:paraId="40BCA1B7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A7370B9" w14:textId="77777777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9B82BF9" w14:textId="129FE3F4" w:rsidR="00552E23" w:rsidRPr="00900360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797B9CDC" w14:textId="1AF8B20D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163DA6F9" w14:textId="51D36F38" w:rsidR="00552E23" w:rsidRP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63B6C75" w14:textId="375E90A9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</w:tr>
      <w:tr w:rsidR="00552E23" w:rsidRPr="00705755" w14:paraId="41C4B333" w14:textId="77777777" w:rsidTr="00E74C81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6DDF24C0" w14:textId="5C49ED9C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7F036EF5" w14:textId="21C66015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52E2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7409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7409D5" w:rsidRPr="00A122F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строительство системы освещения Нового кладбища в селе Птгни общины Абовян</w:t>
            </w:r>
            <w:r w:rsidR="007409D5">
              <w:rPr>
                <w:rFonts w:ascii="GHEA Grapalat" w:hAnsi="GHEA Grapalat"/>
                <w:i/>
                <w:lang w:val="hy-AM"/>
              </w:rPr>
              <w:t xml:space="preserve">  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</w:p>
        </w:tc>
      </w:tr>
      <w:tr w:rsidR="00552E23" w:rsidRPr="00705755" w14:paraId="083A3D67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C2E51AF" w14:textId="77777777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80087C1" w14:textId="3AD90D30" w:rsidR="00552E23" w:rsidRDefault="00283D28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00360">
              <w:rPr>
                <w:rFonts w:ascii="GHEA Grapalat" w:hAnsi="GHEA Grapalat" w:cs="Sylfaen"/>
                <w:i/>
                <w:lang w:val="hy-AM"/>
              </w:rPr>
              <w:t>«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>ԳՐԱՆԴ ԻՆՍՓԵՔՇՆ</w:t>
            </w:r>
            <w:r w:rsidRPr="00900360">
              <w:rPr>
                <w:rFonts w:ascii="GHEA Grapalat" w:hAnsi="GHEA Grapalat"/>
                <w:b/>
                <w:i/>
                <w:szCs w:val="24"/>
                <w:lang w:val="hy-AM"/>
              </w:rPr>
              <w:t>»</w:t>
            </w:r>
            <w:r w:rsidRPr="0090036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«Гранд Инспекшн»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4764E781" w14:textId="286288FE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05122B64" w14:textId="672E327E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517418B" w14:textId="7253EAC8" w:rsid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55 000</w:t>
            </w:r>
          </w:p>
        </w:tc>
      </w:tr>
      <w:tr w:rsidR="00552E23" w:rsidRPr="00705755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52E23" w:rsidRPr="002A280F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552E23" w:rsidRPr="002A280F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52E23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552E23" w:rsidRPr="00705755" w:rsidRDefault="00552E23" w:rsidP="00552E23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552E23" w:rsidRPr="00705755" w:rsidRDefault="00552E23" w:rsidP="00552E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552E23" w:rsidRPr="00705755" w:rsidRDefault="00552E23" w:rsidP="00552E23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552E23" w:rsidRPr="00705755" w:rsidRDefault="00552E23" w:rsidP="00552E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552E23" w:rsidRPr="00705755" w:rsidRDefault="00552E23" w:rsidP="00552E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552E23" w:rsidRPr="00552E23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1862E0C9" w:rsidR="00552E23" w:rsidRPr="00552E2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3,5,6,8</w:t>
            </w: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B0ADFAC" w:rsidR="00552E23" w:rsidRPr="00705755" w:rsidRDefault="00283D28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900360">
              <w:rPr>
                <w:rFonts w:ascii="GHEA Grapalat" w:hAnsi="GHEA Grapalat" w:cs="Sylfaen"/>
                <w:i/>
                <w:lang w:val="hy-AM"/>
              </w:rPr>
              <w:t>«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>ԳՐԱՆԴ ԻՆՍՓԵՔՇՆ</w:t>
            </w:r>
            <w:r w:rsidRPr="00900360">
              <w:rPr>
                <w:rFonts w:ascii="GHEA Grapalat" w:hAnsi="GHEA Grapalat"/>
                <w:b/>
                <w:i/>
                <w:szCs w:val="24"/>
                <w:lang w:val="hy-AM"/>
              </w:rPr>
              <w:t>»</w:t>
            </w:r>
            <w:r w:rsidRPr="0090036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548DC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«Гранд Инспекшн»</w:t>
            </w: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A2DC1CA" w:rsidR="00552E23" w:rsidRPr="00336C6C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F5A42F" w14:textId="77777777" w:rsidR="0013180F" w:rsidRPr="0013180F" w:rsidRDefault="00552E23" w:rsidP="0013180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hy-AM"/>
              </w:rPr>
            </w:pPr>
            <w:r w:rsidRPr="00900360">
              <w:rPr>
                <w:rFonts w:ascii="GHEA Grapalat" w:hAnsi="GHEA Grapalat"/>
                <w:i/>
                <w:lang w:val="hy-AM"/>
              </w:rPr>
              <w:t>գնային առաջարկները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BA55CE">
              <w:rPr>
                <w:rFonts w:ascii="GHEA Grapalat" w:hAnsi="GHEA Grapalat"/>
                <w:i/>
                <w:lang w:val="hy-AM"/>
              </w:rPr>
              <w:t>N 3,5,6,</w:t>
            </w:r>
            <w:r>
              <w:rPr>
                <w:rFonts w:ascii="GHEA Grapalat" w:hAnsi="GHEA Grapalat"/>
                <w:i/>
                <w:lang w:val="hy-AM"/>
              </w:rPr>
              <w:t>8 չափաբաժինների համար գերազանցում են</w:t>
            </w:r>
            <w:r w:rsidRPr="00900360">
              <w:rPr>
                <w:rFonts w:ascii="GHEA Grapalat" w:hAnsi="GHEA Grapalat"/>
                <w:i/>
                <w:lang w:val="hy-AM"/>
              </w:rPr>
              <w:t xml:space="preserve"> նախահաշվային արժեք</w:t>
            </w:r>
            <w:r>
              <w:rPr>
                <w:rFonts w:ascii="GHEA Grapalat" w:hAnsi="GHEA Grapalat"/>
                <w:i/>
                <w:lang w:val="hy-AM"/>
              </w:rPr>
              <w:t>ներ</w:t>
            </w:r>
            <w:r w:rsidRPr="00900360">
              <w:rPr>
                <w:rFonts w:ascii="GHEA Grapalat" w:hAnsi="GHEA Grapalat"/>
                <w:i/>
                <w:lang w:val="hy-AM"/>
              </w:rPr>
              <w:t>ը</w:t>
            </w:r>
            <w:r w:rsidR="0013180F" w:rsidRPr="0013180F">
              <w:rPr>
                <w:rFonts w:ascii="GHEA Grapalat" w:hAnsi="GHEA Grapalat"/>
                <w:i/>
                <w:lang w:val="hy-AM"/>
              </w:rPr>
              <w:t>, ценовые предложения на дозы N 3,5,6,8 превышают расчетные значения</w:t>
            </w:r>
          </w:p>
          <w:p w14:paraId="504E155E" w14:textId="51AD2791" w:rsidR="00552E23" w:rsidRPr="0013180F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552E23" w:rsidRPr="00552E23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52E23" w:rsidRPr="002A280F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552E23" w:rsidRPr="002A280F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52E23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3E545F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25.09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552E23" w:rsidRPr="002A280F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552E23" w:rsidRPr="00705755" w:rsidRDefault="00552E23" w:rsidP="00552E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552E23" w:rsidRPr="00705755" w:rsidRDefault="00552E23" w:rsidP="00552E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552E23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D6C6275" w:rsidR="00552E23" w:rsidRPr="00552E23" w:rsidRDefault="00552E23" w:rsidP="00552E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6B43F5" w:rsidR="00552E23" w:rsidRPr="00552E23" w:rsidRDefault="00552E23" w:rsidP="00552E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552E23" w:rsidRPr="002A280F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80EBF8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.09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552E23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C6004B1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09.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552E23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386EBE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09.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552E23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52E23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Չափա-բաժնի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552E23" w:rsidRPr="00705755" w14:paraId="11F19FA1" w14:textId="77777777" w:rsidTr="00C3189E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552E23" w:rsidRPr="00705755" w14:paraId="4DC53241" w14:textId="77777777" w:rsidTr="00C3189E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552E23" w:rsidRPr="00705755" w14:paraId="75FDA7D8" w14:textId="77777777" w:rsidTr="00C3189E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552E23" w:rsidRPr="00705755" w14:paraId="1E28D31D" w14:textId="77777777" w:rsidTr="00C3189E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70B8AAFF" w:rsidR="00552E23" w:rsidRPr="00705755" w:rsidRDefault="0033707F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5EE0DEA2" w:rsidR="00552E23" w:rsidRPr="009F3684" w:rsidRDefault="00283D28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«ԳՐԱՆԴ ԻՆՍՓԵՔՇՆ</w:t>
            </w:r>
            <w:r w:rsidRPr="009F368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»</w:t>
            </w:r>
            <w:r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 ՍՊԸ</w:t>
            </w:r>
            <w:r w:rsidR="00552E23"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ООО </w:t>
            </w:r>
            <w:r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«Гранд Инспекшн</w:t>
            </w:r>
            <w:r w:rsidR="00552E23"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73A9F744" w:rsidR="00552E23" w:rsidRPr="002E4BF3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2E4B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«ԱԲՀ-ԳՀԱՇՁԲ-23/35», GHKhAshDzB-23/35»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0FFFC665" w:rsidR="00552E23" w:rsidRPr="00DC116E" w:rsidRDefault="0013180F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09.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="00552E23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.2023թ</w:t>
            </w:r>
            <w:r w:rsidR="00552E23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610A7BBF" w14:textId="1CDB6FAC" w:rsidR="00552E23" w:rsidRPr="005874E3" w:rsidRDefault="00E57A66" w:rsidP="005874E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E57A6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Նախագիծը տրամադրելու օրվանից 20 օրացուցային օր</w:t>
            </w:r>
            <w:r w:rsidRPr="00E57A66">
              <w:rPr>
                <w:rFonts w:ascii="GHEA Grapalat" w:hAnsi="GHEA Grapalat"/>
                <w:i/>
                <w:sz w:val="16"/>
                <w:szCs w:val="16"/>
                <w:lang w:val="hy-AM"/>
              </w:rPr>
              <w:t>: 20 календарных дней со дня выдачи проекта</w:t>
            </w:r>
            <w:r w:rsidR="005874E3">
              <w:rPr>
                <w:rFonts w:ascii="GHEA Grapalat" w:hAnsi="GHEA Grapalat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540F0BC7" w14:textId="3180D9F8" w:rsidR="00552E23" w:rsidRPr="00021727" w:rsidRDefault="0033707F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66 000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043A549" w14:textId="3B573B1A" w:rsidR="00552E23" w:rsidRPr="00021727" w:rsidRDefault="0033707F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66 000</w:t>
            </w:r>
          </w:p>
        </w:tc>
      </w:tr>
      <w:tr w:rsidR="00552E23" w:rsidRPr="002A280F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52E23" w:rsidRPr="002A280F" w14:paraId="1F657639" w14:textId="77777777" w:rsidTr="00C3189E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33707F" w:rsidRPr="00021727" w14:paraId="20BC55B9" w14:textId="77777777" w:rsidTr="00C3189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C0D4C5B" w:rsidR="0033707F" w:rsidRPr="00705755" w:rsidRDefault="0033707F" w:rsidP="00337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24BCD3" w:rsidR="0033707F" w:rsidRPr="009F3684" w:rsidRDefault="0033707F" w:rsidP="00337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ru-RU" w:eastAsia="ru-RU"/>
              </w:rPr>
            </w:pPr>
            <w:r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«ԳՐԱՆԴ ԻՆՍՓԵՔՇՆ</w:t>
            </w:r>
            <w:r w:rsidRPr="009F368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»</w:t>
            </w:r>
            <w:r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 ՍՊԸ</w:t>
            </w:r>
            <w:r w:rsidRPr="009F368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 ООО «Гранд Инспекшн»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A1A3B" w14:textId="3FBDD51A" w:rsidR="0033707F" w:rsidRPr="008C5C05" w:rsidRDefault="008C5C05" w:rsidP="008C5C05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Քանաքեռի 13 </w:t>
            </w:r>
            <w:bookmarkStart w:id="0" w:name="_GoBack"/>
            <w:bookmarkEnd w:id="0"/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փող. </w:t>
            </w:r>
            <w:r>
              <w:rPr>
                <w:rFonts w:ascii="GHEA Grapalat" w:hAnsi="GHEA Grapalat" w:cs="Sylfaen"/>
                <w:i/>
                <w:sz w:val="18"/>
                <w:szCs w:val="18"/>
              </w:rPr>
              <w:t>32/1</w:t>
            </w:r>
          </w:p>
          <w:p w14:paraId="4916BA54" w14:textId="1A3DAD84" w:rsidR="0033707F" w:rsidRPr="002F4DA0" w:rsidRDefault="0033707F" w:rsidP="00337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B4EF21" w:rsidR="0033707F" w:rsidRPr="00E85941" w:rsidRDefault="008C5C05" w:rsidP="008C5C0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8C5C05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grandinspection@mail.ru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F3A88" w14:textId="66A85F3A" w:rsidR="0033707F" w:rsidRPr="00C3189E" w:rsidRDefault="0033707F" w:rsidP="003370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189E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C3189E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C3189E" w:rsidRPr="00C3189E">
              <w:rPr>
                <w:rFonts w:ascii="GHEA Grapalat" w:hAnsi="GHEA Grapalat"/>
                <w:sz w:val="20"/>
                <w:szCs w:val="20"/>
                <w:lang w:val="hy-AM"/>
              </w:rPr>
              <w:t>1570066404680100</w:t>
            </w:r>
          </w:p>
          <w:p w14:paraId="2D248C13" w14:textId="79444606" w:rsidR="0033707F" w:rsidRPr="00C3189E" w:rsidRDefault="0033707F" w:rsidP="0033707F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12F57" w14:textId="2A39DD93" w:rsidR="0033707F" w:rsidRPr="00C3189E" w:rsidRDefault="0033707F" w:rsidP="003370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189E">
              <w:rPr>
                <w:rFonts w:ascii="GHEA Grapalat" w:hAnsi="GHEA Grapalat"/>
                <w:sz w:val="20"/>
                <w:szCs w:val="20"/>
                <w:lang w:val="hy-AM"/>
              </w:rPr>
              <w:t>ՀՎՀՀ</w:t>
            </w:r>
            <w:r w:rsidR="00C3189E" w:rsidRPr="00C3189E">
              <w:rPr>
                <w:rFonts w:ascii="GHEA Grapalat" w:hAnsi="GHEA Grapalat"/>
                <w:sz w:val="20"/>
                <w:szCs w:val="20"/>
                <w:lang w:val="hy-AM"/>
              </w:rPr>
              <w:t>-09218126</w:t>
            </w:r>
          </w:p>
          <w:p w14:paraId="6E1E7005" w14:textId="79E72007" w:rsidR="0033707F" w:rsidRPr="00C3189E" w:rsidRDefault="0033707F" w:rsidP="0033707F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552E23" w:rsidRPr="00021727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52E23" w:rsidRPr="002A280F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552E23" w:rsidRPr="00705755" w:rsidRDefault="00552E23" w:rsidP="00552E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552E23" w:rsidRPr="002A280F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52E23" w:rsidRPr="002A280F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552E23" w:rsidRPr="00705755" w:rsidRDefault="00552E23" w:rsidP="00552E2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552E23" w:rsidRPr="00705755" w:rsidRDefault="00552E23" w:rsidP="00552E2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52E23" w:rsidRPr="00705755" w:rsidRDefault="00552E23" w:rsidP="00552E2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52E23" w:rsidRPr="00705755" w:rsidRDefault="00552E23" w:rsidP="00552E2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52E23" w:rsidRPr="00705755" w:rsidRDefault="00552E23" w:rsidP="00552E2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52E23" w:rsidRPr="00705755" w:rsidRDefault="00552E23" w:rsidP="00552E2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52E23" w:rsidRPr="00705755" w:rsidRDefault="00552E23" w:rsidP="00552E2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552E23" w:rsidRPr="00705755" w:rsidRDefault="00552E23" w:rsidP="00552E2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552E23" w:rsidRPr="00705755" w:rsidRDefault="00552E23" w:rsidP="00552E2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552E23" w:rsidRPr="00705755" w:rsidRDefault="00552E23" w:rsidP="00552E2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552E23" w:rsidRPr="00705755" w:rsidRDefault="00552E23" w:rsidP="00552E2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552E23" w:rsidRPr="00705755" w:rsidRDefault="00552E23" w:rsidP="00552E2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52E23" w:rsidRPr="00705755" w:rsidRDefault="00552E23" w:rsidP="00552E2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52E23" w:rsidRPr="00705755" w:rsidRDefault="00552E23" w:rsidP="00552E2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552E23" w:rsidRPr="00705755" w:rsidRDefault="00552E23" w:rsidP="00552E23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552E23" w:rsidRPr="002A280F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52E23" w:rsidRPr="002A280F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52E23" w:rsidRPr="002A280F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52E23" w:rsidRPr="002A280F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552E23" w:rsidRPr="00705755" w:rsidRDefault="00552E23" w:rsidP="00552E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52E23" w:rsidRPr="002A280F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52E23" w:rsidRPr="002A280F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552E23" w:rsidRPr="00705755" w:rsidRDefault="00552E23" w:rsidP="00552E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52E23" w:rsidRPr="002A280F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52E23" w:rsidRPr="002A280F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552E23" w:rsidRPr="00705755" w:rsidRDefault="00552E23" w:rsidP="00552E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552E23" w:rsidRPr="002A280F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552E23" w:rsidRPr="00705755" w:rsidRDefault="00552E23" w:rsidP="0055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552E23" w:rsidRPr="002A280F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552E23" w:rsidRPr="00705755" w:rsidRDefault="00552E23" w:rsidP="00552E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552E23" w:rsidRPr="002A280F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552E23" w:rsidRPr="00705755" w:rsidRDefault="00552E23" w:rsidP="00552E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552E23" w:rsidRPr="00705755" w:rsidRDefault="00552E23" w:rsidP="00552E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552E23" w:rsidRPr="00705755" w:rsidRDefault="00552E23" w:rsidP="00552E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552E23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552E23" w:rsidRPr="00705755" w:rsidRDefault="00552E23" w:rsidP="00552E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DF041" w14:textId="77777777" w:rsidR="00E06644" w:rsidRDefault="00E06644" w:rsidP="0022631D">
      <w:pPr>
        <w:spacing w:before="0" w:after="0"/>
      </w:pPr>
      <w:r>
        <w:separator/>
      </w:r>
    </w:p>
  </w:endnote>
  <w:endnote w:type="continuationSeparator" w:id="0">
    <w:p w14:paraId="0AF09BD7" w14:textId="77777777" w:rsidR="00E06644" w:rsidRDefault="00E066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784D2" w14:textId="77777777" w:rsidR="00E06644" w:rsidRDefault="00E06644" w:rsidP="0022631D">
      <w:pPr>
        <w:spacing w:before="0" w:after="0"/>
      </w:pPr>
      <w:r>
        <w:separator/>
      </w:r>
    </w:p>
  </w:footnote>
  <w:footnote w:type="continuationSeparator" w:id="0">
    <w:p w14:paraId="7D75D01F" w14:textId="77777777" w:rsidR="00E06644" w:rsidRDefault="00E06644" w:rsidP="0022631D">
      <w:pPr>
        <w:spacing w:before="0" w:after="0"/>
      </w:pPr>
      <w:r>
        <w:continuationSeparator/>
      </w:r>
    </w:p>
  </w:footnote>
  <w:footnote w:id="1">
    <w:p w14:paraId="73E33F31" w14:textId="3AA23AE1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</w:t>
      </w:r>
      <w:proofErr w:type="spellEnd"/>
      <w:r w:rsidR="00E5485B">
        <w:rPr>
          <w:rFonts w:ascii="GHEA Grapalat" w:hAnsi="GHEA Grapalat"/>
          <w:bCs/>
          <w:i/>
          <w:sz w:val="12"/>
          <w:szCs w:val="12"/>
          <w:lang w:val="ru-RU"/>
        </w:rPr>
        <w:t>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42D62" w:rsidRPr="002D0BF6" w:rsidRDefault="00742D6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42D62" w:rsidRPr="002D0BF6" w:rsidRDefault="00742D6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52E23" w:rsidRPr="00871366" w:rsidRDefault="00552E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52E23" w:rsidRPr="002D0BF6" w:rsidRDefault="00552E2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52E23" w:rsidRPr="0078682E" w:rsidRDefault="00552E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52E23" w:rsidRPr="0078682E" w:rsidRDefault="00552E2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52E23" w:rsidRPr="00005B9C" w:rsidRDefault="00552E2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21727"/>
    <w:rsid w:val="00027995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5D71"/>
    <w:rsid w:val="00077F3B"/>
    <w:rsid w:val="00086DFD"/>
    <w:rsid w:val="00091D06"/>
    <w:rsid w:val="0009317B"/>
    <w:rsid w:val="0009387F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3180F"/>
    <w:rsid w:val="00144217"/>
    <w:rsid w:val="00146928"/>
    <w:rsid w:val="001518A6"/>
    <w:rsid w:val="00174144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468D"/>
    <w:rsid w:val="0022631D"/>
    <w:rsid w:val="002418FA"/>
    <w:rsid w:val="0024193F"/>
    <w:rsid w:val="00242A53"/>
    <w:rsid w:val="00260A7B"/>
    <w:rsid w:val="0027072A"/>
    <w:rsid w:val="00277753"/>
    <w:rsid w:val="00283D28"/>
    <w:rsid w:val="00295B92"/>
    <w:rsid w:val="002A280F"/>
    <w:rsid w:val="002A5EA6"/>
    <w:rsid w:val="002B3248"/>
    <w:rsid w:val="002C50E6"/>
    <w:rsid w:val="002D6859"/>
    <w:rsid w:val="002E4BF3"/>
    <w:rsid w:val="002E4E6F"/>
    <w:rsid w:val="002F16CC"/>
    <w:rsid w:val="002F1FEB"/>
    <w:rsid w:val="002F4DA0"/>
    <w:rsid w:val="00307CBC"/>
    <w:rsid w:val="00311163"/>
    <w:rsid w:val="00314E57"/>
    <w:rsid w:val="00325768"/>
    <w:rsid w:val="00326835"/>
    <w:rsid w:val="00330F2F"/>
    <w:rsid w:val="0033126B"/>
    <w:rsid w:val="0033484D"/>
    <w:rsid w:val="00336C6C"/>
    <w:rsid w:val="0033707F"/>
    <w:rsid w:val="00350ED8"/>
    <w:rsid w:val="00353229"/>
    <w:rsid w:val="003614BD"/>
    <w:rsid w:val="00361A69"/>
    <w:rsid w:val="00371B1D"/>
    <w:rsid w:val="00374AB4"/>
    <w:rsid w:val="00387A01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72A3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36C2"/>
    <w:rsid w:val="004C714B"/>
    <w:rsid w:val="004D078F"/>
    <w:rsid w:val="004E376E"/>
    <w:rsid w:val="004F2BB3"/>
    <w:rsid w:val="00502E1F"/>
    <w:rsid w:val="00503BCC"/>
    <w:rsid w:val="00510FD4"/>
    <w:rsid w:val="00522BFD"/>
    <w:rsid w:val="00530DDF"/>
    <w:rsid w:val="00532B3F"/>
    <w:rsid w:val="00536E55"/>
    <w:rsid w:val="00540204"/>
    <w:rsid w:val="00542D4B"/>
    <w:rsid w:val="005458EA"/>
    <w:rsid w:val="00546023"/>
    <w:rsid w:val="00552E23"/>
    <w:rsid w:val="00556C2C"/>
    <w:rsid w:val="00573148"/>
    <w:rsid w:val="005737F9"/>
    <w:rsid w:val="0058251F"/>
    <w:rsid w:val="00585642"/>
    <w:rsid w:val="005874E3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1B0A"/>
    <w:rsid w:val="00646760"/>
    <w:rsid w:val="00690ECB"/>
    <w:rsid w:val="00692712"/>
    <w:rsid w:val="006A2FBE"/>
    <w:rsid w:val="006A38B4"/>
    <w:rsid w:val="006B2E21"/>
    <w:rsid w:val="006B2F65"/>
    <w:rsid w:val="006C0266"/>
    <w:rsid w:val="006E0D92"/>
    <w:rsid w:val="006E11DA"/>
    <w:rsid w:val="006E1A83"/>
    <w:rsid w:val="006F2779"/>
    <w:rsid w:val="006F282F"/>
    <w:rsid w:val="00703C08"/>
    <w:rsid w:val="00705755"/>
    <w:rsid w:val="007060FC"/>
    <w:rsid w:val="00716704"/>
    <w:rsid w:val="0072110D"/>
    <w:rsid w:val="00722933"/>
    <w:rsid w:val="00724617"/>
    <w:rsid w:val="00731037"/>
    <w:rsid w:val="00736378"/>
    <w:rsid w:val="00737EFA"/>
    <w:rsid w:val="007409D5"/>
    <w:rsid w:val="00742226"/>
    <w:rsid w:val="00742D62"/>
    <w:rsid w:val="007472D9"/>
    <w:rsid w:val="0075418B"/>
    <w:rsid w:val="007732E7"/>
    <w:rsid w:val="0078474B"/>
    <w:rsid w:val="0078682E"/>
    <w:rsid w:val="007B3092"/>
    <w:rsid w:val="007B44A4"/>
    <w:rsid w:val="007B4A51"/>
    <w:rsid w:val="007C6497"/>
    <w:rsid w:val="007C6D46"/>
    <w:rsid w:val="00806845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685"/>
    <w:rsid w:val="008452D4"/>
    <w:rsid w:val="00847916"/>
    <w:rsid w:val="008630DE"/>
    <w:rsid w:val="00866358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C5C05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3A0"/>
    <w:rsid w:val="00982459"/>
    <w:rsid w:val="00984D92"/>
    <w:rsid w:val="00990BB9"/>
    <w:rsid w:val="00992B23"/>
    <w:rsid w:val="00995DC8"/>
    <w:rsid w:val="00997D92"/>
    <w:rsid w:val="009A11E0"/>
    <w:rsid w:val="009C5E0F"/>
    <w:rsid w:val="009C7AED"/>
    <w:rsid w:val="009D379A"/>
    <w:rsid w:val="009D681D"/>
    <w:rsid w:val="009E75FF"/>
    <w:rsid w:val="009F1434"/>
    <w:rsid w:val="009F3684"/>
    <w:rsid w:val="00A122FB"/>
    <w:rsid w:val="00A1323F"/>
    <w:rsid w:val="00A20D4A"/>
    <w:rsid w:val="00A306F5"/>
    <w:rsid w:val="00A31820"/>
    <w:rsid w:val="00A346D2"/>
    <w:rsid w:val="00A5017F"/>
    <w:rsid w:val="00A57DE8"/>
    <w:rsid w:val="00A62347"/>
    <w:rsid w:val="00A75B2F"/>
    <w:rsid w:val="00A90107"/>
    <w:rsid w:val="00AA32E4"/>
    <w:rsid w:val="00AA6078"/>
    <w:rsid w:val="00AC4ABB"/>
    <w:rsid w:val="00AC6BB2"/>
    <w:rsid w:val="00AC7972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0D9E"/>
    <w:rsid w:val="00BF1465"/>
    <w:rsid w:val="00BF4745"/>
    <w:rsid w:val="00C018EA"/>
    <w:rsid w:val="00C01997"/>
    <w:rsid w:val="00C04F32"/>
    <w:rsid w:val="00C2228C"/>
    <w:rsid w:val="00C22FF5"/>
    <w:rsid w:val="00C3189E"/>
    <w:rsid w:val="00C432D0"/>
    <w:rsid w:val="00C46484"/>
    <w:rsid w:val="00C6708D"/>
    <w:rsid w:val="00C77D02"/>
    <w:rsid w:val="00C84DF7"/>
    <w:rsid w:val="00C96337"/>
    <w:rsid w:val="00C96BED"/>
    <w:rsid w:val="00CB3EF7"/>
    <w:rsid w:val="00CB44D2"/>
    <w:rsid w:val="00CC1F23"/>
    <w:rsid w:val="00CC6E19"/>
    <w:rsid w:val="00CE07F6"/>
    <w:rsid w:val="00CF1F70"/>
    <w:rsid w:val="00D212D5"/>
    <w:rsid w:val="00D33997"/>
    <w:rsid w:val="00D340EE"/>
    <w:rsid w:val="00D350DE"/>
    <w:rsid w:val="00D36189"/>
    <w:rsid w:val="00D51403"/>
    <w:rsid w:val="00D61108"/>
    <w:rsid w:val="00D65C68"/>
    <w:rsid w:val="00D6670C"/>
    <w:rsid w:val="00D80C64"/>
    <w:rsid w:val="00D87029"/>
    <w:rsid w:val="00DA0D87"/>
    <w:rsid w:val="00DA32DD"/>
    <w:rsid w:val="00DB7093"/>
    <w:rsid w:val="00DC116E"/>
    <w:rsid w:val="00DC375E"/>
    <w:rsid w:val="00DC50DE"/>
    <w:rsid w:val="00DC6190"/>
    <w:rsid w:val="00DD36D4"/>
    <w:rsid w:val="00DE06F1"/>
    <w:rsid w:val="00DE3B25"/>
    <w:rsid w:val="00DE5667"/>
    <w:rsid w:val="00E01111"/>
    <w:rsid w:val="00E06644"/>
    <w:rsid w:val="00E1269E"/>
    <w:rsid w:val="00E243EA"/>
    <w:rsid w:val="00E26139"/>
    <w:rsid w:val="00E32F23"/>
    <w:rsid w:val="00E33A25"/>
    <w:rsid w:val="00E34D57"/>
    <w:rsid w:val="00E4188B"/>
    <w:rsid w:val="00E428CF"/>
    <w:rsid w:val="00E43D9C"/>
    <w:rsid w:val="00E44269"/>
    <w:rsid w:val="00E5485B"/>
    <w:rsid w:val="00E54C4D"/>
    <w:rsid w:val="00E56328"/>
    <w:rsid w:val="00E57A66"/>
    <w:rsid w:val="00E85941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1212"/>
    <w:rsid w:val="00F02B9D"/>
    <w:rsid w:val="00F10AFE"/>
    <w:rsid w:val="00F11572"/>
    <w:rsid w:val="00F259BE"/>
    <w:rsid w:val="00F261F4"/>
    <w:rsid w:val="00F3086E"/>
    <w:rsid w:val="00F31004"/>
    <w:rsid w:val="00F35C23"/>
    <w:rsid w:val="00F45DCB"/>
    <w:rsid w:val="00F50CBA"/>
    <w:rsid w:val="00F51CA9"/>
    <w:rsid w:val="00F62CA3"/>
    <w:rsid w:val="00F64167"/>
    <w:rsid w:val="00F6673B"/>
    <w:rsid w:val="00F71061"/>
    <w:rsid w:val="00F73E85"/>
    <w:rsid w:val="00F77AAD"/>
    <w:rsid w:val="00F851B5"/>
    <w:rsid w:val="00F916C4"/>
    <w:rsid w:val="00F944AE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website/images/original/f4a11a5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7903-501F-49C2-AEB6-F67E01EF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9</Pages>
  <Words>3674</Words>
  <Characters>20944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253</cp:revision>
  <cp:lastPrinted>2021-04-06T07:47:00Z</cp:lastPrinted>
  <dcterms:created xsi:type="dcterms:W3CDTF">2021-06-28T12:08:00Z</dcterms:created>
  <dcterms:modified xsi:type="dcterms:W3CDTF">2023-10-10T07:20:00Z</dcterms:modified>
</cp:coreProperties>
</file>