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406A29" w:rsidRPr="00406A29">
        <w:rPr>
          <w:rFonts w:ascii="Sylfaen" w:hAnsi="Sylfaen" w:cs="Arial"/>
          <w:b/>
          <w:i w:val="0"/>
          <w:color w:val="FF0000"/>
          <w:lang w:val="ru-RU"/>
        </w:rPr>
        <w:t>19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4F4C97" w:rsidRPr="004F4C97">
        <w:rPr>
          <w:rFonts w:ascii="Sylfaen" w:hAnsi="Sylfaen" w:cs="Arial"/>
          <w:b/>
          <w:i w:val="0"/>
          <w:color w:val="FF0000"/>
          <w:lang w:val="ru-RU"/>
        </w:rPr>
        <w:t>04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4F4C97" w:rsidRPr="004F4C97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592EF1">
        <w:rPr>
          <w:rFonts w:ascii="Sylfaen" w:hAnsi="Sylfaen" w:cs="Arial"/>
          <w:b/>
          <w:i w:val="0"/>
          <w:color w:val="FF0000"/>
          <w:lang w:val="ru-RU"/>
        </w:rPr>
        <w:t>ПГХАПДЗБ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D406BF">
        <w:rPr>
          <w:rFonts w:ascii="Sylfaen" w:hAnsi="Sylfaen" w:cs="Arial"/>
          <w:b/>
          <w:i w:val="0"/>
          <w:color w:val="FF0000"/>
          <w:lang w:val="ru-RU"/>
        </w:rPr>
        <w:t>24-</w:t>
      </w:r>
      <w:r w:rsidR="004F4C97" w:rsidRPr="004F4C97">
        <w:rPr>
          <w:rFonts w:ascii="Sylfaen" w:hAnsi="Sylfaen" w:cs="Arial"/>
          <w:b/>
          <w:i w:val="0"/>
          <w:color w:val="FF0000"/>
          <w:lang w:val="ru-RU"/>
        </w:rPr>
        <w:t>19/1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6C7FCE" w:rsidRPr="006C7FCE">
        <w:rPr>
          <w:rFonts w:ascii="Sylfaen" w:hAnsi="Sylfaen" w:cs="Arial"/>
          <w:color w:val="FF0000"/>
          <w:lang w:val="ru-RU" w:eastAsia="ru-RU"/>
        </w:rPr>
        <w:t xml:space="preserve">навигационные устройства </w:t>
      </w:r>
      <w:bookmarkStart w:id="0" w:name="_GoBack"/>
      <w:bookmarkEnd w:id="0"/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6C7FCE" w:rsidRPr="006C7FCE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контракты на поставку геодезических и/или навигационных устройств, инструментов и/или метеорологических станций </w:t>
      </w:r>
      <w:r w:rsidR="00BC1FCE" w:rsidRPr="00E6542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BC1FC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30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04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30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04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F4C97" w:rsidRPr="004F4C97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592EF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592EF1">
        <w:rPr>
          <w:rFonts w:ascii="Sylfaen" w:hAnsi="Sylfaen"/>
          <w:b/>
          <w:color w:val="FF0000"/>
          <w:lang w:val="hy-AM"/>
        </w:rPr>
        <w:t>ПГХАПДЗБ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D406BF">
        <w:rPr>
          <w:rFonts w:ascii="Sylfaen" w:hAnsi="Sylfaen"/>
          <w:b/>
          <w:color w:val="FF0000"/>
          <w:lang w:val="ru-RU"/>
        </w:rPr>
        <w:t>24-</w:t>
      </w:r>
      <w:r w:rsidR="004F4C97" w:rsidRPr="004F4C97">
        <w:rPr>
          <w:rFonts w:ascii="Sylfaen" w:hAnsi="Sylfaen"/>
          <w:b/>
          <w:color w:val="FF0000"/>
          <w:lang w:val="ru-RU"/>
        </w:rPr>
        <w:t>19/1</w:t>
      </w:r>
      <w:r w:rsidR="00882B26" w:rsidRPr="00882B2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882B26" w:rsidRPr="007B6D87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882B26" w:rsidRPr="007B6D87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F1" w:rsidRDefault="00EF1EF1" w:rsidP="002C0C01">
      <w:pPr>
        <w:spacing w:after="0" w:line="240" w:lineRule="auto"/>
      </w:pPr>
      <w:r>
        <w:separator/>
      </w:r>
    </w:p>
  </w:endnote>
  <w:endnote w:type="continuationSeparator" w:id="0">
    <w:p w:rsidR="00EF1EF1" w:rsidRDefault="00EF1EF1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F1" w:rsidRDefault="00EF1EF1" w:rsidP="002C0C01">
      <w:pPr>
        <w:spacing w:after="0" w:line="240" w:lineRule="auto"/>
      </w:pPr>
      <w:r>
        <w:separator/>
      </w:r>
    </w:p>
  </w:footnote>
  <w:footnote w:type="continuationSeparator" w:id="0">
    <w:p w:rsidR="00EF1EF1" w:rsidRDefault="00EF1EF1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70B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866DB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4AB3"/>
    <w:rsid w:val="00387640"/>
    <w:rsid w:val="003965AC"/>
    <w:rsid w:val="003A5D76"/>
    <w:rsid w:val="003C3644"/>
    <w:rsid w:val="003C62B8"/>
    <w:rsid w:val="003C7740"/>
    <w:rsid w:val="003D4808"/>
    <w:rsid w:val="00405297"/>
    <w:rsid w:val="00406A29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0D6E"/>
    <w:rsid w:val="004917E1"/>
    <w:rsid w:val="00496269"/>
    <w:rsid w:val="004A0B81"/>
    <w:rsid w:val="004A6FDD"/>
    <w:rsid w:val="004B053C"/>
    <w:rsid w:val="004B3AF3"/>
    <w:rsid w:val="004E25EC"/>
    <w:rsid w:val="004F4C97"/>
    <w:rsid w:val="00505CF0"/>
    <w:rsid w:val="005072F7"/>
    <w:rsid w:val="005120C1"/>
    <w:rsid w:val="00512FA4"/>
    <w:rsid w:val="0054458C"/>
    <w:rsid w:val="0054509A"/>
    <w:rsid w:val="00567561"/>
    <w:rsid w:val="005768F3"/>
    <w:rsid w:val="00592EF1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C7FCE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B6D87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82B26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53244"/>
    <w:rsid w:val="00A65E48"/>
    <w:rsid w:val="00A71882"/>
    <w:rsid w:val="00A733EA"/>
    <w:rsid w:val="00A81659"/>
    <w:rsid w:val="00A82BA5"/>
    <w:rsid w:val="00A87126"/>
    <w:rsid w:val="00A90129"/>
    <w:rsid w:val="00A91A11"/>
    <w:rsid w:val="00A92B4E"/>
    <w:rsid w:val="00A933EF"/>
    <w:rsid w:val="00AA31E0"/>
    <w:rsid w:val="00AA3F96"/>
    <w:rsid w:val="00AA6C06"/>
    <w:rsid w:val="00AA7B00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06BF"/>
    <w:rsid w:val="00D411BF"/>
    <w:rsid w:val="00D4315C"/>
    <w:rsid w:val="00D435E6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EF1EF1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5</Pages>
  <Words>1644</Words>
  <Characters>12195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177</cp:revision>
  <dcterms:created xsi:type="dcterms:W3CDTF">2017-06-27T09:46:00Z</dcterms:created>
  <dcterms:modified xsi:type="dcterms:W3CDTF">2024-04-22T10:34:00Z</dcterms:modified>
</cp:coreProperties>
</file>