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47" w:rsidRPr="00761AA3" w:rsidRDefault="00066B47" w:rsidP="00066B4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66B47" w:rsidRPr="00761AA3" w:rsidRDefault="00066B47" w:rsidP="00066B4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66B47" w:rsidRPr="00761AA3" w:rsidRDefault="00066B47" w:rsidP="00066B47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066B47" w:rsidRPr="000C3D39" w:rsidRDefault="00066B47" w:rsidP="00066B47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ԱԶՄ</w:t>
      </w:r>
      <w:r w:rsidRPr="005A4DF2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ՄԱԱՊ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ՁԲ-26/03</w:t>
      </w:r>
    </w:p>
    <w:p w:rsidR="00066B47" w:rsidRDefault="00066B47" w:rsidP="00066B47">
      <w:pPr>
        <w:ind w:firstLine="709"/>
        <w:rPr>
          <w:rFonts w:ascii="GHEA Grapalat" w:hAnsi="GHEA Grapalat" w:cs="Sylfaen"/>
          <w:sz w:val="20"/>
          <w:lang w:val="af-ZA"/>
        </w:rPr>
      </w:pP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D82C9A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650339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</w:t>
      </w:r>
      <w:r w:rsidRPr="00761A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</w:t>
      </w:r>
      <w:r>
        <w:rPr>
          <w:rFonts w:ascii="GHEA Grapalat" w:hAnsi="GHEA Grapalat" w:cs="Sylfaen"/>
          <w:sz w:val="20"/>
          <w:lang w:val="af-ZA"/>
        </w:rPr>
        <w:t>ր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  <w:lang w:val="ru-RU"/>
        </w:rPr>
        <w:t>Գրենական</w:t>
      </w:r>
      <w:proofErr w:type="spellEnd"/>
      <w:r w:rsidRPr="00D82C9A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  <w:lang w:val="ru-RU"/>
        </w:rPr>
        <w:t>ապրանքների</w:t>
      </w:r>
      <w:proofErr w:type="spellEnd"/>
      <w:r w:rsidRPr="0084636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/>
          <w:sz w:val="20"/>
          <w:u w:val="single"/>
          <w:lang w:val="ru-RU"/>
        </w:rPr>
        <w:t>ԱԶՄ</w:t>
      </w:r>
      <w:r w:rsidRPr="008D491C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ՄԱԱՊ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ՁԲ-26/03 </w:t>
      </w:r>
      <w:r w:rsidRPr="00415023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տեղեկատվությունը`</w:t>
      </w:r>
    </w:p>
    <w:p w:rsidR="00066B47" w:rsidRPr="00016B22" w:rsidRDefault="00066B47" w:rsidP="00066B47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2026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փետրվարի</w:t>
      </w:r>
      <w:proofErr w:type="spellEnd"/>
      <w:r>
        <w:rPr>
          <w:rFonts w:ascii="GHEA Grapalat" w:hAnsi="GHEA Grapalat"/>
          <w:sz w:val="20"/>
          <w:lang w:val="af-ZA"/>
        </w:rPr>
        <w:t xml:space="preserve"> 06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AA22CD">
        <w:rPr>
          <w:rFonts w:ascii="GHEA Grapalat" w:hAnsi="GHEA Grapalat"/>
          <w:sz w:val="20"/>
          <w:lang w:val="af-ZA"/>
        </w:rPr>
        <w:t>2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="00AE4CFC">
        <w:rPr>
          <w:rFonts w:ascii="GHEA Grapalat" w:hAnsi="GHEA Grapalat" w:cs="Sylfaen"/>
          <w:sz w:val="20"/>
          <w:lang w:val="af-ZA"/>
        </w:rPr>
        <w:t>է</w:t>
      </w:r>
      <w:bookmarkStart w:id="0" w:name="_GoBack"/>
      <w:bookmarkEnd w:id="0"/>
    </w:p>
    <w:p w:rsidR="00066B47" w:rsidRDefault="00066B47" w:rsidP="00066B47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AE4CFC">
        <w:rPr>
          <w:rFonts w:ascii="GHEA Grapalat" w:hAnsi="GHEA Grapalat" w:cs="Sylfaen"/>
          <w:sz w:val="20"/>
          <w:lang w:val="ru-RU"/>
        </w:rPr>
        <w:t>ց</w:t>
      </w:r>
      <w:r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</w:p>
    <w:p w:rsidR="00066B47" w:rsidRDefault="00066B47" w:rsidP="00066B47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66B47" w:rsidRDefault="00066B47" w:rsidP="00066B47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8C0337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5A4DF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ՀՈԱԿ-ի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r w:rsidRPr="00FF1515">
        <w:rPr>
          <w:rFonts w:ascii="GHEA Grapalat" w:hAnsi="GHEA Grapalat"/>
          <w:b/>
          <w:i/>
          <w:sz w:val="20"/>
          <w:lang w:val="af-ZA"/>
        </w:rPr>
        <w:t>կարիքների 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860C3">
        <w:rPr>
          <w:rFonts w:ascii="GHEA Grapalat" w:hAnsi="GHEA Grapalat"/>
          <w:b/>
          <w:sz w:val="16"/>
          <w:lang w:val="af-ZA"/>
        </w:rPr>
        <w:t>&lt;&lt;</w:t>
      </w:r>
      <w:r w:rsidRPr="00AA22C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  <w:lang w:val="ru-RU"/>
        </w:rPr>
        <w:t>Գրենական</w:t>
      </w:r>
      <w:proofErr w:type="spellEnd"/>
      <w:r w:rsidRPr="008C0337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i/>
          <w:sz w:val="20"/>
          <w:lang w:val="ru-RU"/>
        </w:rPr>
        <w:t>ապրանքների</w:t>
      </w:r>
      <w:proofErr w:type="spellEnd"/>
      <w:r w:rsidRPr="0084636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B860C3">
        <w:rPr>
          <w:rFonts w:ascii="GHEA Grapalat" w:hAnsi="GHEA Grapalat" w:cs="Sylfaen"/>
          <w:i/>
          <w:sz w:val="16"/>
          <w:lang w:val="af-ZA"/>
        </w:rPr>
        <w:t>&gt;&gt;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5B0478">
        <w:rPr>
          <w:rFonts w:ascii="GHEA Grapalat" w:hAnsi="GHEA Grapalat" w:cs="Arial Armenian"/>
          <w:b/>
          <w:i/>
          <w:sz w:val="20"/>
          <w:lang w:val="af-ZA"/>
        </w:rPr>
        <w:t>ձեռք բերումը։</w:t>
      </w:r>
    </w:p>
    <w:p w:rsidR="00066B47" w:rsidRPr="00761AA3" w:rsidRDefault="00066B47" w:rsidP="00066B47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1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669"/>
        <w:gridCol w:w="1826"/>
        <w:gridCol w:w="2121"/>
        <w:gridCol w:w="2601"/>
      </w:tblGrid>
      <w:tr w:rsidR="00066B47" w:rsidRPr="00761AA3" w:rsidTr="00066B47">
        <w:trPr>
          <w:trHeight w:val="646"/>
        </w:trPr>
        <w:tc>
          <w:tcPr>
            <w:tcW w:w="92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6B47" w:rsidRPr="00761AA3" w:rsidTr="00066B47">
        <w:trPr>
          <w:trHeight w:val="675"/>
        </w:trPr>
        <w:tc>
          <w:tcPr>
            <w:tcW w:w="92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66B47" w:rsidRPr="00A30299" w:rsidRDefault="00066B47" w:rsidP="0079650F">
            <w:pPr>
              <w:pStyle w:val="a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A30299">
              <w:rPr>
                <w:rFonts w:ascii="GHEA Grapalat" w:hAnsi="GHEA Grapalat"/>
                <w:color w:val="000000"/>
                <w:lang w:val="hy-AM"/>
              </w:rPr>
              <w:t></w:t>
            </w:r>
            <w:r>
              <w:rPr>
                <w:rFonts w:ascii="GHEA Grapalat" w:hAnsi="GHEA Grapalat"/>
                <w:lang w:val="hy-AM"/>
              </w:rPr>
              <w:t xml:space="preserve"> Մարիամ </w:t>
            </w:r>
            <w:r w:rsidRPr="002B5C86">
              <w:rPr>
                <w:rFonts w:ascii="GHEA Grapalat" w:hAnsi="GHEA Grapalat"/>
                <w:lang w:val="hy-AM"/>
              </w:rPr>
              <w:t>Մ</w:t>
            </w:r>
            <w:r w:rsidRPr="00200AD2">
              <w:rPr>
                <w:rFonts w:ascii="GHEA Grapalat" w:hAnsi="GHEA Grapalat"/>
                <w:lang w:val="hy-AM"/>
              </w:rPr>
              <w:t>աթևոսյան Ա/Ձ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601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066B47" w:rsidRPr="00761AA3" w:rsidRDefault="00066B47" w:rsidP="00066B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2514"/>
        <w:gridCol w:w="2388"/>
        <w:gridCol w:w="1645"/>
        <w:gridCol w:w="1584"/>
      </w:tblGrid>
      <w:tr w:rsidR="00066B47" w:rsidRPr="00AE4CFC" w:rsidTr="0079650F">
        <w:trPr>
          <w:trHeight w:val="626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2514" w:type="dxa"/>
          </w:tcPr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Pr="00761AA3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4" w:type="dxa"/>
            <w:vAlign w:val="center"/>
          </w:tcPr>
          <w:p w:rsidR="00066B47" w:rsidRPr="003302B7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Երեխաների հաճախումների մատյան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Pr="003331A2" w:rsidRDefault="00066B47" w:rsidP="0079650F">
            <w:pPr>
              <w:jc w:val="center"/>
              <w:rPr>
                <w:rFonts w:ascii="Calibri" w:hAnsi="Calibri" w:cs="Arial"/>
                <w:sz w:val="22"/>
                <w:szCs w:val="32"/>
                <w:lang w:val="ru-RU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6</w:t>
            </w:r>
            <w:r>
              <w:rPr>
                <w:rFonts w:ascii="Calibri" w:hAnsi="Calibri"/>
                <w:color w:val="000000"/>
                <w:sz w:val="20"/>
                <w:lang w:val="ru-RU"/>
              </w:rPr>
              <w:t>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Pr="005A4DF2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Սննդամթերքի շարժի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ru-RU"/>
              </w:rPr>
              <w:t>գրանցամատյան</w:t>
            </w:r>
            <w:proofErr w:type="spellEnd"/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Pr="00FE45D2" w:rsidRDefault="00066B47" w:rsidP="0079650F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5000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Pr="005A4DF2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514" w:type="dxa"/>
            <w:vAlign w:val="center"/>
          </w:tcPr>
          <w:p w:rsidR="00066B47" w:rsidRPr="003F6FF5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Գրանցամատյան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Pr="00B5682E" w:rsidRDefault="00066B47" w:rsidP="0079650F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5000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Pr="005A4DF2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514" w:type="dxa"/>
            <w:vAlign w:val="center"/>
          </w:tcPr>
          <w:p w:rsidR="00066B47" w:rsidRPr="00E11C8E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Սոսինձ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Pr="003331A2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>
              <w:rPr>
                <w:rFonts w:ascii="Calibri" w:hAnsi="Calibri"/>
                <w:color w:val="000000"/>
                <w:sz w:val="20"/>
                <w:lang w:val="ru-RU"/>
              </w:rPr>
              <w:t>2500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Pr="005A4DF2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514" w:type="dxa"/>
            <w:vAlign w:val="center"/>
          </w:tcPr>
          <w:p w:rsidR="00066B47" w:rsidRPr="00A2160E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Գրիչ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Pr="003331A2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>
              <w:rPr>
                <w:rFonts w:ascii="Calibri" w:hAnsi="Calibri"/>
                <w:color w:val="000000"/>
                <w:sz w:val="20"/>
                <w:lang w:val="ru-RU"/>
              </w:rPr>
              <w:t>80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Pr="005A4DF2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Սկոչ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4500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514" w:type="dxa"/>
            <w:vAlign w:val="center"/>
          </w:tcPr>
          <w:p w:rsidR="00066B47" w:rsidRPr="007E11EF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Գունավոր թուղթ </w:t>
            </w:r>
            <w:r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120000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514" w:type="dxa"/>
            <w:vAlign w:val="center"/>
          </w:tcPr>
          <w:p w:rsidR="00066B47" w:rsidRPr="005245FE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Թուղթ </w:t>
            </w:r>
            <w:r>
              <w:rPr>
                <w:rFonts w:ascii="Arial" w:hAnsi="Arial" w:cs="Arial"/>
                <w:sz w:val="18"/>
                <w:szCs w:val="18"/>
              </w:rPr>
              <w:t>A4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ֆորմատի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133000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9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Պլաստիլին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72000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Շտրիխ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1250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Կարիչի մետաղալարե կապեր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4000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Թղթապանակ մեծ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5000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Թղթապանակ միջին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4000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14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Պոլիմերային թաղանթ,ֆայլ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24000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Կարիչ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Գունավոր մատիտներ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65000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Գուաշ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88800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18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Տիկնիկներ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21600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Խաղալիք ավտոմեքենաներ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27000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20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Սեղանի խաղեր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16000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21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Զարգացնող խաղեր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60000</w:t>
            </w:r>
          </w:p>
        </w:tc>
      </w:tr>
      <w:tr w:rsidR="00066B47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22</w:t>
            </w:r>
          </w:p>
        </w:tc>
        <w:tc>
          <w:tcPr>
            <w:tcW w:w="2514" w:type="dxa"/>
            <w:vAlign w:val="center"/>
          </w:tcPr>
          <w:p w:rsidR="00066B47" w:rsidRDefault="00066B47" w:rsidP="0079650F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Խաղերի հավաքածու</w:t>
            </w:r>
          </w:p>
        </w:tc>
        <w:tc>
          <w:tcPr>
            <w:tcW w:w="2388" w:type="dxa"/>
            <w:shd w:val="clear" w:color="auto" w:fill="auto"/>
          </w:tcPr>
          <w:p w:rsidR="00066B47" w:rsidRDefault="00066B47" w:rsidP="0079650F">
            <w:r w:rsidRPr="004F38A1">
              <w:rPr>
                <w:rFonts w:ascii="GHEA Grapalat" w:hAnsi="GHEA Grapalat"/>
                <w:color w:val="000000"/>
                <w:lang w:val="hy-AM"/>
              </w:rPr>
              <w:t></w:t>
            </w:r>
            <w:r w:rsidRPr="004F38A1">
              <w:rPr>
                <w:rFonts w:ascii="GHEA Grapalat" w:hAnsi="GHEA Grapalat"/>
                <w:lang w:val="hy-AM"/>
              </w:rPr>
              <w:t xml:space="preserve"> </w:t>
            </w:r>
            <w:r w:rsidRPr="004F38A1">
              <w:rPr>
                <w:rFonts w:ascii="GHEA Grapalat" w:hAnsi="GHEA Grapalat"/>
                <w:sz w:val="20"/>
                <w:lang w:val="hy-AM"/>
              </w:rPr>
              <w:t>Մարիամ Մաթևոսյան Ա/Ձ</w:t>
            </w:r>
          </w:p>
        </w:tc>
        <w:tc>
          <w:tcPr>
            <w:tcW w:w="1645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5C3C79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Default="00066B47" w:rsidP="0079650F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25000</w:t>
            </w:r>
          </w:p>
        </w:tc>
      </w:tr>
    </w:tbl>
    <w:p w:rsidR="00066B47" w:rsidRPr="000E57BE" w:rsidRDefault="00066B47" w:rsidP="00066B4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 w:rsidRPr="00761AA3">
        <w:rPr>
          <w:rFonts w:ascii="GHEA Grapalat" w:hAnsi="GHEA Grapalat" w:cs="Sylfaen"/>
          <w:sz w:val="20"/>
          <w:lang w:val="af-ZA"/>
        </w:rPr>
        <w:t>ց</w:t>
      </w:r>
      <w:proofErr w:type="spellStart"/>
      <w:r>
        <w:rPr>
          <w:rFonts w:ascii="GHEA Grapalat" w:hAnsi="GHEA Grapalat" w:cs="Sylfaen"/>
          <w:sz w:val="20"/>
          <w:lang w:val="ru-RU"/>
        </w:rPr>
        <w:t>ներ</w:t>
      </w:r>
      <w:proofErr w:type="spellEnd"/>
      <w:r w:rsidRPr="00761AA3">
        <w:rPr>
          <w:rFonts w:ascii="GHEA Grapalat" w:hAnsi="GHEA Grapalat" w:cs="Sylfaen"/>
          <w:sz w:val="20"/>
          <w:lang w:val="af-ZA"/>
        </w:rPr>
        <w:t>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որպես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նվազագույն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գնային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r w:rsidRPr="000E57BE">
        <w:rPr>
          <w:rFonts w:ascii="GHEA Grapalat" w:hAnsi="GHEA Grapalat"/>
          <w:sz w:val="20"/>
          <w:lang w:val="af-ZA"/>
        </w:rPr>
        <w:t xml:space="preserve"> </w:t>
      </w:r>
    </w:p>
    <w:p w:rsidR="00066B47" w:rsidRPr="00960651" w:rsidRDefault="00066B47" w:rsidP="00066B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636E"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առաջարկ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ներկայացրած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մասնակից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6B47" w:rsidRPr="00761AA3" w:rsidRDefault="00066B47" w:rsidP="00066B47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66B47" w:rsidRPr="00761AA3" w:rsidRDefault="00066B47" w:rsidP="00066B47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</w:t>
      </w:r>
    </w:p>
    <w:p w:rsidR="00066B47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/>
          <w:sz w:val="20"/>
          <w:u w:val="single"/>
          <w:lang w:val="ru-RU"/>
        </w:rPr>
        <w:t>ԱԶՄ</w:t>
      </w:r>
      <w:r w:rsidRPr="00F578D6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ՄԱԱՊ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ՁԲ-26/03 </w:t>
      </w:r>
      <w:r w:rsidRPr="00415023">
        <w:rPr>
          <w:rFonts w:ascii="GHEA Grapalat" w:hAnsi="GHEA Grapalat" w:cs="Sylfaen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ru-RU"/>
        </w:rPr>
        <w:t>՝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</w:p>
    <w:p w:rsidR="00066B47" w:rsidRPr="0084636E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  <w:r w:rsidRPr="0084636E">
        <w:rPr>
          <w:rFonts w:ascii="GHEA Grapalat" w:hAnsi="GHEA Grapalat" w:cs="Sylfaen"/>
          <w:sz w:val="20"/>
          <w:lang w:val="af-ZA"/>
        </w:rPr>
        <w:t xml:space="preserve">           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Զոհրաբ</w:t>
      </w:r>
      <w:proofErr w:type="spellEnd"/>
      <w:r w:rsidRPr="0084636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Պապիկյանին</w:t>
      </w:r>
      <w:proofErr w:type="spellEnd"/>
    </w:p>
    <w:p w:rsidR="00066B47" w:rsidRPr="00405BF5" w:rsidRDefault="00066B47" w:rsidP="00066B47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405BF5">
        <w:rPr>
          <w:rFonts w:ascii="GHEA Grapalat" w:hAnsi="GHEA Grapalat" w:cs="Sylfaen"/>
          <w:sz w:val="20"/>
          <w:lang w:val="af-ZA"/>
        </w:rPr>
        <w:t xml:space="preserve">            </w:t>
      </w: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84636E">
        <w:rPr>
          <w:rFonts w:ascii="GHEA Grapalat" w:hAnsi="GHEA Grapalat"/>
          <w:sz w:val="20"/>
          <w:lang w:val="af-ZA"/>
        </w:rPr>
        <w:t>093905988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066B47" w:rsidRDefault="00066B47" w:rsidP="00066B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Pr="00761AA3">
        <w:rPr>
          <w:rFonts w:ascii="GHEA Grapalat" w:hAnsi="GHEA Grapalat" w:cs="Sylfaen"/>
          <w:sz w:val="20"/>
          <w:lang w:val="af-ZA"/>
        </w:rPr>
        <w:t>նային փոստ՝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Pr="00122188">
          <w:rPr>
            <w:rStyle w:val="a5"/>
            <w:rFonts w:ascii="GHEA Grapalat" w:hAnsi="GHEA Grapalat"/>
            <w:sz w:val="20"/>
            <w:lang w:val="af-ZA"/>
          </w:rPr>
          <w:t>zoro.papikyan95@gmail.com</w:t>
        </w:r>
      </w:hyperlink>
    </w:p>
    <w:p w:rsidR="00066B47" w:rsidRPr="00405BF5" w:rsidRDefault="00066B47" w:rsidP="00066B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61AA3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8D0D88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794C54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</w:t>
      </w:r>
      <w:r w:rsidRPr="00761AA3">
        <w:rPr>
          <w:rFonts w:ascii="GHEA Grapalat" w:hAnsi="GHEA Grapalat"/>
          <w:b/>
          <w:i/>
          <w:sz w:val="20"/>
          <w:lang w:val="af-ZA"/>
        </w:rPr>
        <w:t>:</w:t>
      </w:r>
    </w:p>
    <w:p w:rsidR="00066B47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</w:p>
    <w:p w:rsidR="00D2659B" w:rsidRPr="00066B47" w:rsidRDefault="00D2659B">
      <w:pPr>
        <w:rPr>
          <w:lang w:val="af-ZA"/>
        </w:rPr>
      </w:pPr>
    </w:p>
    <w:sectPr w:rsidR="00D2659B" w:rsidRPr="00066B47" w:rsidSect="00066B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5"/>
    <w:rsid w:val="00066B47"/>
    <w:rsid w:val="00AD65B5"/>
    <w:rsid w:val="00AE4CFC"/>
    <w:rsid w:val="00D2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53DA"/>
  <w15:chartTrackingRefBased/>
  <w15:docId w15:val="{75E89683-16BD-4FDF-B2D8-96A706FB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4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66B4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6B4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66B4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66B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5">
    <w:name w:val="Hyperlink"/>
    <w:rsid w:val="00066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ro.papikyan9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2026-02-12T06:32:00Z</dcterms:created>
  <dcterms:modified xsi:type="dcterms:W3CDTF">2026-02-12T07:02:00Z</dcterms:modified>
</cp:coreProperties>
</file>