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0F6F8CF" w:rsidR="0022631D" w:rsidRPr="006D1B63" w:rsidRDefault="00B05080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Arial Unicode" w:eastAsia="Times New Roman" w:hAnsi="Arial Unicode" w:cs="Sylfaen"/>
          <w:sz w:val="20"/>
          <w:szCs w:val="20"/>
          <w:lang w:val="af-ZA" w:eastAsia="ru-RU"/>
        </w:rPr>
        <w:t>«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>
        <w:rPr>
          <w:rFonts w:ascii="Arial Unicode" w:eastAsia="Times New Roman" w:hAnsi="Arial Unicode" w:cs="Sylfaen"/>
          <w:sz w:val="20"/>
          <w:szCs w:val="20"/>
          <w:lang w:val="af-ZA" w:eastAsia="ru-RU"/>
        </w:rPr>
        <w:t>»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է                        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proofErr w:type="spellEnd"/>
      <w:r w:rsidR="00C90707" w:rsidRPr="00C9070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C90707">
        <w:rPr>
          <w:rFonts w:ascii="GHEA Grapalat" w:hAnsi="GHEA Grapalat"/>
          <w:b/>
          <w:bCs/>
          <w:sz w:val="20"/>
          <w:szCs w:val="20"/>
          <w:lang w:val="af-ZA"/>
        </w:rPr>
        <w:t>ձեռքբերման</w:t>
      </w:r>
      <w:r w:rsidR="00F25381" w:rsidRPr="003B6695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B60DB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="008F18BE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8C7C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</w:t>
      </w:r>
      <w:r w:rsidR="00421C9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DA5FC7" w:rsidRPr="00DA5FC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="004A5BA5" w:rsidRPr="004A5BA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"/>
        <w:gridCol w:w="329"/>
        <w:gridCol w:w="709"/>
        <w:gridCol w:w="392"/>
        <w:gridCol w:w="317"/>
        <w:gridCol w:w="629"/>
        <w:gridCol w:w="79"/>
        <w:gridCol w:w="284"/>
        <w:gridCol w:w="142"/>
        <w:gridCol w:w="62"/>
        <w:gridCol w:w="596"/>
        <w:gridCol w:w="50"/>
        <w:gridCol w:w="567"/>
        <w:gridCol w:w="709"/>
        <w:gridCol w:w="58"/>
        <w:gridCol w:w="368"/>
        <w:gridCol w:w="54"/>
        <w:gridCol w:w="229"/>
        <w:gridCol w:w="579"/>
        <w:gridCol w:w="271"/>
        <w:gridCol w:w="71"/>
        <w:gridCol w:w="780"/>
        <w:gridCol w:w="42"/>
        <w:gridCol w:w="100"/>
        <w:gridCol w:w="522"/>
        <w:gridCol w:w="8"/>
        <w:gridCol w:w="7"/>
        <w:gridCol w:w="455"/>
        <w:gridCol w:w="425"/>
        <w:gridCol w:w="1135"/>
      </w:tblGrid>
      <w:tr w:rsidR="00F72429" w:rsidRPr="00C90707" w14:paraId="3BCB0F4A" w14:textId="77777777" w:rsidTr="00930AC2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7" w:type="dxa"/>
            <w:gridSpan w:val="30"/>
            <w:shd w:val="clear" w:color="auto" w:fill="auto"/>
            <w:vAlign w:val="center"/>
          </w:tcPr>
          <w:p w14:paraId="47A5B9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72429" w:rsidRPr="00C90707" w14:paraId="796D388F" w14:textId="77777777" w:rsidTr="00930AC2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F13217F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9F68B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62535C4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52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72429" w:rsidRPr="00C90707" w14:paraId="02BE1D52" w14:textId="77777777" w:rsidTr="00930AC2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528BE8B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C6C06A7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1CC38D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2" w:type="dxa"/>
            <w:gridSpan w:val="10"/>
            <w:vMerge/>
            <w:shd w:val="clear" w:color="auto" w:fill="auto"/>
          </w:tcPr>
          <w:p w14:paraId="12AD9841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vMerge/>
            <w:shd w:val="clear" w:color="auto" w:fill="auto"/>
          </w:tcPr>
          <w:p w14:paraId="28B6AAAB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2429" w:rsidRPr="00C90707" w14:paraId="688F77C8" w14:textId="77777777" w:rsidTr="00930AC2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55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5FC7" w:rsidRPr="00DF28DB" w14:paraId="1A252BDB" w14:textId="77777777" w:rsidTr="00930AC2">
        <w:trPr>
          <w:trHeight w:val="60"/>
        </w:trPr>
        <w:tc>
          <w:tcPr>
            <w:tcW w:w="567" w:type="dxa"/>
            <w:shd w:val="clear" w:color="auto" w:fill="auto"/>
            <w:vAlign w:val="center"/>
          </w:tcPr>
          <w:p w14:paraId="11495F61" w14:textId="0F74ACC0" w:rsidR="00DA5FC7" w:rsidRPr="00452706" w:rsidRDefault="00DA5FC7" w:rsidP="00DA5FC7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6DCCCC0" w14:textId="2F2A5DCB" w:rsidR="00DA5FC7" w:rsidRPr="00452706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20766D">
              <w:rPr>
                <w:rFonts w:ascii="Sylfaen" w:hAnsi="Sylfaen"/>
                <w:lang w:val="hy-AM"/>
              </w:rPr>
              <w:t>Պիեզոէլեկտրական գործակցի չափման սարք՝ D33 մետր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FA7CAA7" w14:textId="50E86755" w:rsidR="00DA5FC7" w:rsidRPr="00DF28DB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3162789" w14:textId="21C3F4BF" w:rsidR="00DA5FC7" w:rsidRPr="00452706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03F77576" w14:textId="7E550C66" w:rsidR="00DA5FC7" w:rsidRPr="00452706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002CB5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4761D64F" w14:textId="6ADDF8FE" w:rsidR="00DA5FC7" w:rsidRPr="00DF28DB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F676624" w14:textId="00BAD9AD" w:rsidR="00DA5FC7" w:rsidRPr="00452706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20766D">
              <w:rPr>
                <w:rFonts w:ascii="Arial" w:eastAsia="Arial" w:hAnsi="Arial" w:cs="Arial"/>
                <w:sz w:val="18"/>
                <w:szCs w:val="18"/>
                <w:highlight w:val="white"/>
                <w:lang w:val="hy-AM"/>
              </w:rPr>
              <w:t>3 000 000</w:t>
            </w: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EAD54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Պիեզոէլեկտրական գործակցի չափման սարք՝ D33 մետր.</w:t>
            </w:r>
          </w:p>
          <w:p w14:paraId="4CAC6E85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D33 չափման միջակայքը՝   1–300 pC/N (×0.1), 10–2000 pC/N (×1)</w:t>
            </w:r>
          </w:p>
          <w:p w14:paraId="0E18B9AA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Չափման ճշտությունը՝ ±2 % վերին, ±5 %՝ ստորին միջակայքում։</w:t>
            </w:r>
          </w:p>
          <w:p w14:paraId="65975DF6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Տարալուծումը (Resolution)՝ 0.1 pC/N (×0.1), 1 pC/N (×1)</w:t>
            </w:r>
          </w:p>
          <w:p w14:paraId="7AFC90D6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Կիրառվող ուժի հաճախությունը՝   110 Հց, 0.25 Ն։</w:t>
            </w:r>
          </w:p>
          <w:p w14:paraId="464D6637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Բևեռայնության ցուցադրում՝  վահանակի վրա</w:t>
            </w:r>
          </w:p>
          <w:p w14:paraId="22572B37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Շունտային տարողունակություն (Shunt Capacitance)՝ ոչ պակաս քան 1 պՖ /0.1 պՖ</w:t>
            </w:r>
          </w:p>
          <w:p w14:paraId="0521B1A7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Առավելագույն չափսեր՝ ուժային հան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գույց՝ 140 մմ; չափման հանգույց՝  300 մմ:</w:t>
            </w:r>
          </w:p>
          <w:p w14:paraId="78A910E2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Առավելագույն քաշը՝ ուժային հանգույց` 3 կգ, չափման հագույց՝ 2 կգ։</w:t>
            </w:r>
          </w:p>
          <w:p w14:paraId="08F9974E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Սնուցում՝ 110/240 Վ (AC plug), 50/60 Հց</w:t>
            </w:r>
          </w:p>
          <w:p w14:paraId="6A2E3FB5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Կոմպլեկտացիա՝ էտալոնային նմուշ, լարեր, աշխատանքային ուղեցույց:</w:t>
            </w:r>
          </w:p>
          <w:p w14:paraId="0B4F01B0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D33-մետրը պետք է ունենա CE, FCC, UL, RF/EMC relevance հավատար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մագրերից առնվազն մեկը։</w:t>
            </w:r>
          </w:p>
          <w:p w14:paraId="0CC62848" w14:textId="710064DF" w:rsidR="00DA5FC7" w:rsidRPr="000D6840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Երաշխիքային ժամկետը 1 տարի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A0BDA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Պիեզոէլեկտրական գործակցի չափման սարք՝ D33 մետր.</w:t>
            </w:r>
          </w:p>
          <w:p w14:paraId="0E859B1E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D33 չափման միջակայքը՝   1–300 pC/N (×0.1), 10–2000 pC/N (×1)</w:t>
            </w:r>
          </w:p>
          <w:p w14:paraId="369C772F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Չափման ճշտությունը՝ ±2 % վերին, ±5 %՝ ստորին միջակայքում։</w:t>
            </w:r>
          </w:p>
          <w:p w14:paraId="2B952323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Տարալուծումը (Resolution)՝ 0.1 pC/N (×0.1), 1 pC/N (×1)</w:t>
            </w:r>
          </w:p>
          <w:p w14:paraId="1371C01F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Կիրառվող ուժի հաճախությունը՝   110 Հց, 0.25 Ն։</w:t>
            </w:r>
          </w:p>
          <w:p w14:paraId="0DE426E7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Բևեռայնության ցուցադրում՝  վահանակի վրա</w:t>
            </w:r>
          </w:p>
          <w:p w14:paraId="04B523E5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Շունտային տարողունակություն (Shunt Capacitance)՝ ոչ պակաս քան 1 պՖ /0.1 պՖ</w:t>
            </w:r>
          </w:p>
          <w:p w14:paraId="342EAF9B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Առավելագույն չափսեր՝ ուժային հան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գույց՝ 140 մմ; չափման հանգույց՝  300 մմ:</w:t>
            </w:r>
          </w:p>
          <w:p w14:paraId="7E13959C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Առավելագույն քաշը՝ ուժային հանգույց` 3 կգ, չափման հագույց՝ 2 կգ։</w:t>
            </w:r>
          </w:p>
          <w:p w14:paraId="505F8CBD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Սնուցում՝ 110/240 Վ (AC plug), 50/60 Հց</w:t>
            </w:r>
          </w:p>
          <w:p w14:paraId="7CA70D4B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Կոմպլեկտացիա՝ էտալոնային նմուշ, լարեր, աշխատանքային ուղեցույց:</w:t>
            </w:r>
          </w:p>
          <w:p w14:paraId="2FB5DFE5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D33-մետրը պետք է ունենա CE, FCC, UL, RF/EMC relevance հավատար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մագրերից առնվազն մեկը։</w:t>
            </w:r>
          </w:p>
          <w:p w14:paraId="29040449" w14:textId="6F5B3286" w:rsidR="00DA5FC7" w:rsidRPr="00421C99" w:rsidRDefault="00DA5FC7" w:rsidP="00DA5FC7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Երաշխիքային ժամկետը 1 տարի</w:t>
            </w:r>
          </w:p>
        </w:tc>
      </w:tr>
      <w:tr w:rsidR="00DA5FC7" w:rsidRPr="00DF28DB" w14:paraId="603CE22E" w14:textId="77777777" w:rsidTr="00930AC2">
        <w:trPr>
          <w:trHeight w:val="60"/>
        </w:trPr>
        <w:tc>
          <w:tcPr>
            <w:tcW w:w="567" w:type="dxa"/>
            <w:shd w:val="clear" w:color="auto" w:fill="auto"/>
            <w:vAlign w:val="center"/>
          </w:tcPr>
          <w:p w14:paraId="49224B71" w14:textId="4EB2763C" w:rsidR="00DA5FC7" w:rsidRPr="00DF28DB" w:rsidRDefault="00DA5FC7" w:rsidP="00DA5FC7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3B50232" w14:textId="16EBAED7" w:rsidR="00DA5FC7" w:rsidRPr="00452706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20766D">
              <w:rPr>
                <w:rFonts w:ascii="Sylfaen" w:hAnsi="Sylfaen"/>
                <w:lang w:val="hy-AM"/>
              </w:rPr>
              <w:t>Ճշգրիտ LCR  մետր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2221155" w14:textId="3A554B26" w:rsidR="00DA5FC7" w:rsidRPr="00452706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FFFA333" w14:textId="247A4BBF" w:rsidR="00DA5FC7" w:rsidRPr="00452706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4D24B3A4" w14:textId="7BF9DC4D" w:rsidR="00DA5FC7" w:rsidRPr="00452706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140C8BCC" w14:textId="2317CD96" w:rsidR="00DA5FC7" w:rsidRPr="00DF28DB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05BD632" w14:textId="4D876E54" w:rsidR="00DA5FC7" w:rsidRPr="00452706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20766D">
              <w:rPr>
                <w:rFonts w:ascii="Arial" w:eastAsia="Arial" w:hAnsi="Arial" w:cs="Arial"/>
                <w:sz w:val="18"/>
                <w:szCs w:val="18"/>
                <w:lang w:val="hy-AM"/>
              </w:rPr>
              <w:t>6 300 000</w:t>
            </w: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AB819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Ճշգրիտ LCR  մետր՝ ինդու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կ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տի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վության (L), հզորության/կապասիտիվության (C) և դիմադրու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թյան (R) չափիչ սարք.</w:t>
            </w:r>
          </w:p>
          <w:p w14:paraId="7CE55EEF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Հաճախականության միջակայք ՝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ab/>
              <w:t xml:space="preserve"> 20 Հց – 800 կՀց</w:t>
            </w:r>
          </w:p>
          <w:p w14:paraId="0677FE73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Բազային ճշտություն՝ ոչ պակաս քան ±0.01 %</w:t>
            </w:r>
          </w:p>
          <w:p w14:paraId="44692C90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Թեստային ազդանշանի միջակայք՝ 100 µՎ – 2 Վ, 1 µԱ – 20 մԱ</w:t>
            </w:r>
          </w:p>
          <w:p w14:paraId="11DF5F4A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DC - շեղում՝   ոչ ավել քան ±2 Վ</w:t>
            </w:r>
          </w:p>
          <w:p w14:paraId="41575E98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Չափման ժամանակահատված՝ ոչ ավել քան  12 մվ</w:t>
            </w:r>
          </w:p>
          <w:p w14:paraId="4FD4B659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Չափվող պարամետրեր՝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ab/>
              <w:t>Cp, Cs, Lp, Ls, D, Q, G, Rs, Rp, Rdc...</w:t>
            </w:r>
          </w:p>
          <w:p w14:paraId="2E6458F6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Նախատեսված ինտերֆեյսներ՝  GPIB/ USB/LAN</w:t>
            </w:r>
          </w:p>
          <w:p w14:paraId="5AB5AD08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Սնուցումը՝ 90–264 Վ (AC plug),  առավելագույնը՝ 150 Վ</w:t>
            </w:r>
          </w:p>
          <w:p w14:paraId="06BBF9AE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Առավելագույն չափսեր (լայնություն x երկարություն x բարձրություն)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ab/>
              <w:t xml:space="preserve">                           400 × 120 × 400 մմ</w:t>
            </w:r>
          </w:p>
          <w:p w14:paraId="74663FA8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Ճշգրիտ LCR-մետրը պետք է ունենա CE, FCC, UL հավատարմագրերից առնվազն մեկը։</w:t>
            </w:r>
          </w:p>
          <w:p w14:paraId="1E3501C6" w14:textId="11A4F9C2" w:rsidR="00DA5FC7" w:rsidRPr="00DF28DB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Երաշխիքային ժամկետը 1 տարի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E32D2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Ճշգրիտ LCR  մետր՝ ինդու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կ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տի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վության (L), հզորության/կապասիտիվության (C) և դիմադրու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թյան (R) չափիչ սարք.</w:t>
            </w:r>
          </w:p>
          <w:p w14:paraId="6DE06ABE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Հաճախականության միջակայք ՝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ab/>
              <w:t xml:space="preserve"> 20 Հց – 800 կՀց</w:t>
            </w:r>
          </w:p>
          <w:p w14:paraId="556BEDAA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Բազային ճշտություն՝ ոչ պակաս քան ±0.01 %</w:t>
            </w:r>
          </w:p>
          <w:p w14:paraId="2889694D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Թեստային ազդանշանի միջակայք՝ 100 µՎ – 2 Վ, 1 µԱ – 20 մԱ</w:t>
            </w:r>
          </w:p>
          <w:p w14:paraId="3A9980F2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DC - շեղում՝   ոչ ավել քան ±2 Վ</w:t>
            </w:r>
          </w:p>
          <w:p w14:paraId="2DF492D1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Չափման ժամանակահատված՝ ոչ ավել քան  12 մվ</w:t>
            </w:r>
          </w:p>
          <w:p w14:paraId="1AB119AB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Չափվող պարամետրեր՝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ab/>
              <w:t>Cp, Cs, Lp, Ls, D, Q, G, Rs, Rp, Rdc...</w:t>
            </w:r>
          </w:p>
          <w:p w14:paraId="17328260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Նախատեսված ինտերֆեյսներ՝  GPIB/ USB/LAN</w:t>
            </w:r>
          </w:p>
          <w:p w14:paraId="07C05AC5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Սնուցումը՝ 90–264 Վ (AC plug),  առավելագույնը՝ 150 Վ</w:t>
            </w:r>
          </w:p>
          <w:p w14:paraId="7966EC63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Առավելագույն չափսեր (լայնություն x երկարություն x բարձրություն)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ab/>
              <w:t xml:space="preserve">                           400 × 120 × 400 մմ</w:t>
            </w:r>
          </w:p>
          <w:p w14:paraId="7C879456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Ճշգրիտ LCR-մետրը պետք է ունենա CE, FCC, UL հավատարմագրերից առնվազն մեկը։</w:t>
            </w:r>
          </w:p>
          <w:p w14:paraId="7291D8F3" w14:textId="7852A98A" w:rsidR="00DA5FC7" w:rsidRPr="0080118E" w:rsidRDefault="00DA5FC7" w:rsidP="00DA5FC7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Երաշխիքային ժամկետը 1 տարի</w:t>
            </w:r>
          </w:p>
        </w:tc>
      </w:tr>
      <w:tr w:rsidR="00DA5FC7" w:rsidRPr="00DF28DB" w14:paraId="044D18F4" w14:textId="77777777" w:rsidTr="00930AC2">
        <w:trPr>
          <w:trHeight w:val="60"/>
        </w:trPr>
        <w:tc>
          <w:tcPr>
            <w:tcW w:w="567" w:type="dxa"/>
            <w:shd w:val="clear" w:color="auto" w:fill="auto"/>
            <w:vAlign w:val="center"/>
          </w:tcPr>
          <w:p w14:paraId="2ACB7F8C" w14:textId="2F6EAB5F" w:rsidR="00DA5FC7" w:rsidRDefault="00DA5FC7" w:rsidP="00DA5FC7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BE8FAC5" w14:textId="78CF00A8" w:rsidR="00DA5FC7" w:rsidRPr="000D6840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2736D">
              <w:rPr>
                <w:rFonts w:ascii="Sylfaen" w:hAnsi="Sylfaen"/>
                <w:lang w:val="hy-AM"/>
              </w:rPr>
              <w:t>Բևեռացնող համակարգ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3E93A66" w14:textId="2425878B" w:rsidR="00DA5FC7" w:rsidRPr="000D6840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57224EE" w14:textId="547A0F43" w:rsidR="00DA5FC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36FFC269" w14:textId="3B85622B" w:rsidR="00DA5FC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0CD20B0B" w14:textId="111E5A47" w:rsidR="00DA5FC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0FE50C0" w14:textId="2A74A0D9" w:rsidR="00DA5FC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20766D">
              <w:rPr>
                <w:rFonts w:ascii="Arial" w:eastAsia="Arial" w:hAnsi="Arial" w:cs="Arial"/>
                <w:sz w:val="18"/>
                <w:szCs w:val="18"/>
                <w:highlight w:val="white"/>
              </w:rPr>
              <w:t>4</w:t>
            </w:r>
            <w:r w:rsidRPr="0020766D">
              <w:rPr>
                <w:rFonts w:ascii="Arial" w:eastAsia="Arial" w:hAnsi="Arial" w:cs="Arial"/>
                <w:sz w:val="18"/>
                <w:szCs w:val="18"/>
                <w:highlight w:val="white"/>
                <w:lang w:val="hy-AM"/>
              </w:rPr>
              <w:t xml:space="preserve"> 0</w:t>
            </w:r>
            <w:r w:rsidRPr="0020766D">
              <w:rPr>
                <w:rFonts w:ascii="Arial" w:eastAsia="Arial" w:hAnsi="Arial" w:cs="Arial"/>
                <w:sz w:val="18"/>
                <w:szCs w:val="18"/>
                <w:highlight w:val="white"/>
              </w:rPr>
              <w:t>00 000</w:t>
            </w: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D60A8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Բևեռացնող համակարգ՝</w:t>
            </w:r>
          </w:p>
          <w:p w14:paraId="6561D9D5" w14:textId="77777777" w:rsidR="00DA5FC7" w:rsidRPr="00DA5FC7" w:rsidRDefault="00DA5FC7" w:rsidP="00DA5FC7">
            <w:pPr>
              <w:pStyle w:val="a6"/>
              <w:widowControl w:val="0"/>
              <w:autoSpaceDE w:val="0"/>
              <w:autoSpaceDN w:val="0"/>
              <w:spacing w:before="0" w:after="0"/>
              <w:ind w:left="34" w:right="102" w:hanging="34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նախատեսված է հետազոտա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կան նպատակ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ներով՝ մշակե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լու տար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բեր բաղադրու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թյամբ  պիեզո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էլեկտրական նյութեր, որոնք բևեռացվում են տարբեր լար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ման, ժամանա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կի և ջերմաս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տի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ճանի պայ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ման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նե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րում։ Թույլ է տալիս գնահա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տել տար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բեր պարամետրերի ազդեցությունը լաբորատոր մակարդակում</w:t>
            </w:r>
          </w:p>
          <w:p w14:paraId="75EEACAF" w14:textId="77777777" w:rsidR="00DA5FC7" w:rsidRPr="00DA5FC7" w:rsidRDefault="00DA5FC7" w:rsidP="00DA5FC7">
            <w:pPr>
              <w:pStyle w:val="a6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0" w:after="0"/>
              <w:ind w:left="34" w:right="102" w:hanging="34"/>
              <w:contextualSpacing w:val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Սնուցման բլոկ՝ մուտքային ազդանշանի կարգավորման մեծությունը՝ մինչև +2,5 կՎ։</w:t>
            </w:r>
          </w:p>
          <w:p w14:paraId="6063B819" w14:textId="77777777" w:rsidR="00DA5FC7" w:rsidRPr="00DA5FC7" w:rsidRDefault="00DA5FC7" w:rsidP="00DA5FC7">
            <w:pPr>
              <w:pStyle w:val="a6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0" w:after="0"/>
              <w:ind w:left="34" w:right="101" w:hanging="34"/>
              <w:contextualSpacing w:val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 xml:space="preserve">Բևեռացման ստենդ՝ կոնտակտային, </w:t>
            </w:r>
          </w:p>
          <w:p w14:paraId="6C9A811A" w14:textId="77777777" w:rsidR="00DA5FC7" w:rsidRPr="00DA5FC7" w:rsidRDefault="00DA5FC7" w:rsidP="00DA5FC7">
            <w:pPr>
              <w:pStyle w:val="a6"/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յուղային բաղնիքում, տաքացման հնա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րավորությամբ նվազագույնը մինչև 250 oC</w:t>
            </w:r>
          </w:p>
          <w:p w14:paraId="7E57C378" w14:textId="77777777" w:rsidR="00DA5FC7" w:rsidRPr="00DA5FC7" w:rsidRDefault="00DA5FC7" w:rsidP="00DA5FC7">
            <w:pPr>
              <w:pStyle w:val="a6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0" w:after="0"/>
              <w:ind w:left="34" w:right="101" w:hanging="34"/>
              <w:contextualSpacing w:val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Տաքացում՝ հնարավոր է բարձրջերմաս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տիճանային բևեռացում յուղային բաղնիքում</w:t>
            </w:r>
          </w:p>
          <w:p w14:paraId="07F2CAB5" w14:textId="77777777" w:rsidR="00DA5FC7" w:rsidRPr="00DA5FC7" w:rsidRDefault="00DA5FC7" w:rsidP="00DA5FC7">
            <w:pPr>
              <w:pStyle w:val="a6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0" w:after="0"/>
              <w:ind w:left="34" w:right="101" w:hanging="34"/>
              <w:contextualSpacing w:val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նմուշի չափսեր՝  առավելագույնը 50 մմ</w:t>
            </w:r>
          </w:p>
          <w:p w14:paraId="08573BD4" w14:textId="77777777" w:rsidR="00DA5FC7" w:rsidRPr="00DA5FC7" w:rsidRDefault="00DA5FC7" w:rsidP="00DA5FC7">
            <w:pPr>
              <w:pStyle w:val="a6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0" w:after="0"/>
              <w:ind w:left="34" w:right="101" w:hanging="34"/>
              <w:contextualSpacing w:val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կոմպլեկտացիա՝ սնուցման բլոկ, սթենդ, միացման լարեր, PVDF - նմուշ, ռեզիստոր, սիլիկոնային յուղ՝ 500 մլ, սալիկ (տաքացուցիչ), ապակե բաժակ, անվտանգության խցիկ (Safety Cabinet)։</w:t>
            </w:r>
          </w:p>
          <w:p w14:paraId="159EDEBA" w14:textId="77777777" w:rsidR="00DA5FC7" w:rsidRPr="00DA5FC7" w:rsidRDefault="00DA5FC7" w:rsidP="00DA5FC7">
            <w:pPr>
              <w:pStyle w:val="a6"/>
              <w:widowControl w:val="0"/>
              <w:autoSpaceDE w:val="0"/>
              <w:autoSpaceDN w:val="0"/>
              <w:spacing w:before="0" w:after="0"/>
              <w:ind w:left="34" w:right="102" w:hanging="34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Բևեռացնող համակարգը պետք է ունենա CE, FCC, UL, RF/EMC relevance հավատարմագրերից առնվազն մեկը։</w:t>
            </w:r>
          </w:p>
          <w:p w14:paraId="0AD34D94" w14:textId="77777777" w:rsidR="00DA5FC7" w:rsidRPr="00DA5FC7" w:rsidRDefault="00DA5FC7" w:rsidP="00DA5FC7">
            <w:pPr>
              <w:pStyle w:val="a6"/>
              <w:widowControl w:val="0"/>
              <w:autoSpaceDE w:val="0"/>
              <w:autoSpaceDN w:val="0"/>
              <w:spacing w:before="0" w:after="0"/>
              <w:ind w:left="34" w:right="102" w:hanging="34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Երաշխիքային ժամկետը 1 տարի</w:t>
            </w:r>
          </w:p>
          <w:p w14:paraId="676CD8F3" w14:textId="010E4658" w:rsidR="00DA5FC7" w:rsidRPr="000D6840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F0E8B" w14:textId="77777777" w:rsidR="00DA5FC7" w:rsidRPr="00DA5FC7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Բևեռացնող համակարգ՝</w:t>
            </w:r>
          </w:p>
          <w:p w14:paraId="0C1DA445" w14:textId="77777777" w:rsidR="00DA5FC7" w:rsidRPr="00DA5FC7" w:rsidRDefault="00DA5FC7" w:rsidP="00DA5FC7">
            <w:pPr>
              <w:pStyle w:val="a6"/>
              <w:widowControl w:val="0"/>
              <w:autoSpaceDE w:val="0"/>
              <w:autoSpaceDN w:val="0"/>
              <w:spacing w:before="0" w:after="0"/>
              <w:ind w:left="34" w:right="102" w:hanging="34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նախատեսված է հետազոտա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կան նպատակ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ներով՝ մշակե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լու տար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բեր բաղադրու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թյամբ  պիեզո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էլեկտրական նյութեր, որոնք բևեռացվում են տարբեր լար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ման, ժամանա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կի և ջերմաս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տի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ճանի պայ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ման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նե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րում։ Թույլ է տալիս գնահա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տել տար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բեր պարամետրերի ազդեցությունը լաբորատոր մակարդակում</w:t>
            </w:r>
          </w:p>
          <w:p w14:paraId="6833A043" w14:textId="77777777" w:rsidR="00DA5FC7" w:rsidRPr="00DA5FC7" w:rsidRDefault="00DA5FC7" w:rsidP="00DA5FC7">
            <w:pPr>
              <w:pStyle w:val="a6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0" w:after="0"/>
              <w:ind w:left="34" w:right="102" w:hanging="34"/>
              <w:contextualSpacing w:val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Սնուցման բլոկ՝ մուտքային ազդանշանի կարգավորման մեծությունը՝ մինչև +2,5 կՎ։</w:t>
            </w:r>
          </w:p>
          <w:p w14:paraId="1F982932" w14:textId="77777777" w:rsidR="00DA5FC7" w:rsidRPr="00DA5FC7" w:rsidRDefault="00DA5FC7" w:rsidP="00DA5FC7">
            <w:pPr>
              <w:pStyle w:val="a6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0" w:after="0"/>
              <w:ind w:left="34" w:right="101" w:hanging="34"/>
              <w:contextualSpacing w:val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 xml:space="preserve">Բևեռացման ստենդ՝ կոնտակտային, </w:t>
            </w:r>
          </w:p>
          <w:p w14:paraId="2B712A7F" w14:textId="77777777" w:rsidR="00DA5FC7" w:rsidRPr="00DA5FC7" w:rsidRDefault="00DA5FC7" w:rsidP="00DA5FC7">
            <w:pPr>
              <w:pStyle w:val="a6"/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յուղային բաղնիքում, տաքացման հնա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րավորությամբ նվազագույնը մինչև 250 oC</w:t>
            </w:r>
          </w:p>
          <w:p w14:paraId="2F7820FB" w14:textId="77777777" w:rsidR="00DA5FC7" w:rsidRPr="00DA5FC7" w:rsidRDefault="00DA5FC7" w:rsidP="00DA5FC7">
            <w:pPr>
              <w:pStyle w:val="a6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0" w:after="0"/>
              <w:ind w:left="34" w:right="101" w:hanging="34"/>
              <w:contextualSpacing w:val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Տաքացում՝ հնարավոր է բարձրջերմաս</w:t>
            </w: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softHyphen/>
              <w:t>տիճանային բևեռացում յուղային բաղնիքում</w:t>
            </w:r>
          </w:p>
          <w:p w14:paraId="2E9604AB" w14:textId="77777777" w:rsidR="00DA5FC7" w:rsidRPr="00DA5FC7" w:rsidRDefault="00DA5FC7" w:rsidP="00DA5FC7">
            <w:pPr>
              <w:pStyle w:val="a6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0" w:after="0"/>
              <w:ind w:left="34" w:right="101" w:hanging="34"/>
              <w:contextualSpacing w:val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նմուշի չափսեր՝  առավելագույնը 50 մմ</w:t>
            </w:r>
          </w:p>
          <w:p w14:paraId="4C3DD289" w14:textId="77777777" w:rsidR="00DA5FC7" w:rsidRPr="00DA5FC7" w:rsidRDefault="00DA5FC7" w:rsidP="00DA5FC7">
            <w:pPr>
              <w:pStyle w:val="a6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0" w:after="0"/>
              <w:ind w:left="34" w:right="101" w:hanging="34"/>
              <w:contextualSpacing w:val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կոմպլեկտացիա՝ սնուցման բլոկ, սթենդ, միացման լարեր, PVDF - նմուշ, ռեզիստոր, սիլիկոնային յուղ՝ 500 մլ, սալիկ (տաքացուցիչ), ապակե բաժակ, անվտանգության խցիկ (Safety Cabinet)։</w:t>
            </w:r>
          </w:p>
          <w:p w14:paraId="7AC2B75E" w14:textId="77777777" w:rsidR="00DA5FC7" w:rsidRPr="00DA5FC7" w:rsidRDefault="00DA5FC7" w:rsidP="00DA5FC7">
            <w:pPr>
              <w:pStyle w:val="a6"/>
              <w:widowControl w:val="0"/>
              <w:autoSpaceDE w:val="0"/>
              <w:autoSpaceDN w:val="0"/>
              <w:spacing w:before="0" w:after="0"/>
              <w:ind w:left="34" w:right="102" w:hanging="34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Բևեռացնող համակարգը պետք է ունենա CE, FCC, UL, RF/EMC relevance հավատարմագրերից առնվազն մեկը։</w:t>
            </w:r>
          </w:p>
          <w:p w14:paraId="1B019D0B" w14:textId="77777777" w:rsidR="00DA5FC7" w:rsidRPr="00DA5FC7" w:rsidRDefault="00DA5FC7" w:rsidP="00DA5FC7">
            <w:pPr>
              <w:pStyle w:val="a6"/>
              <w:widowControl w:val="0"/>
              <w:autoSpaceDE w:val="0"/>
              <w:autoSpaceDN w:val="0"/>
              <w:spacing w:before="0" w:after="0"/>
              <w:ind w:left="34" w:right="102" w:hanging="34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5FC7">
              <w:rPr>
                <w:rFonts w:ascii="Sylfaen" w:hAnsi="Sylfaen"/>
                <w:sz w:val="16"/>
                <w:szCs w:val="16"/>
                <w:lang w:val="hy-AM"/>
              </w:rPr>
              <w:t>Երաշխիքային ժամկետը 1 տարի</w:t>
            </w:r>
          </w:p>
          <w:p w14:paraId="55CBBE37" w14:textId="763DF3E0" w:rsidR="00DA5FC7" w:rsidRPr="00DF28DB" w:rsidRDefault="00DA5FC7" w:rsidP="00DA5FC7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A5FC7" w:rsidRPr="00452706" w14:paraId="4B8BC031" w14:textId="3D09280E" w:rsidTr="00714AD0">
        <w:trPr>
          <w:trHeight w:val="60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51180EC" w14:textId="60BE9B6F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DA5FC7" w:rsidRPr="00452706" w14:paraId="24C3B0CB" w14:textId="77777777" w:rsidTr="00930AC2">
        <w:trPr>
          <w:trHeight w:val="137"/>
        </w:trPr>
        <w:tc>
          <w:tcPr>
            <w:tcW w:w="43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A5FC7" w:rsidRPr="00452706" w14:paraId="075EEA57" w14:textId="77777777" w:rsidTr="00714AD0">
        <w:trPr>
          <w:trHeight w:val="196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FC7" w:rsidRPr="00C90707" w14:paraId="681596E8" w14:textId="77777777" w:rsidTr="00930A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1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18F9099" w:rsidR="00DA5FC7" w:rsidRPr="008C7C15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21.04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</w:tr>
      <w:tr w:rsidR="00DA5FC7" w:rsidRPr="00C90707" w14:paraId="199F948A" w14:textId="77777777" w:rsidTr="00930A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DA5FC7" w:rsidRPr="00C90707" w:rsidRDefault="00DA5FC7" w:rsidP="00DA5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A5FC7" w:rsidRPr="00C90707" w14:paraId="6EE9B008" w14:textId="77777777" w:rsidTr="00930A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A5FC7" w:rsidRPr="00C90707" w14:paraId="13FE412E" w14:textId="77777777" w:rsidTr="00930A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DA5FC7" w:rsidRPr="00C90707" w:rsidRDefault="00DA5FC7" w:rsidP="00DA5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DA5FC7" w:rsidRPr="00C90707" w14:paraId="321D26CF" w14:textId="77777777" w:rsidTr="00930A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A5FC7" w:rsidRPr="00C90707" w14:paraId="68E691E2" w14:textId="77777777" w:rsidTr="00930A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DA5FC7" w:rsidRPr="00C90707" w14:paraId="30B89418" w14:textId="77777777" w:rsidTr="00714AD0">
        <w:trPr>
          <w:trHeight w:val="54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0776DB4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DA5FC7" w:rsidRPr="00C90707" w14:paraId="10DC4861" w14:textId="77777777" w:rsidTr="00930AC2">
        <w:trPr>
          <w:trHeight w:val="221"/>
        </w:trPr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551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80" w:type="dxa"/>
            <w:gridSpan w:val="18"/>
            <w:shd w:val="clear" w:color="auto" w:fill="auto"/>
            <w:vAlign w:val="center"/>
          </w:tcPr>
          <w:p w14:paraId="1FD38684" w14:textId="2B462658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A5FC7" w:rsidRPr="00C90707" w14:paraId="3FD00E3A" w14:textId="77777777" w:rsidTr="00930AC2">
        <w:trPr>
          <w:trHeight w:val="60"/>
        </w:trPr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7E5DBFB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9"/>
            <w:vMerge/>
            <w:shd w:val="clear" w:color="auto" w:fill="auto"/>
            <w:vAlign w:val="center"/>
          </w:tcPr>
          <w:p w14:paraId="7835142E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7542D69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35EE2FE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4A371FE9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A5FC7" w:rsidRPr="00C90707" w14:paraId="3CB9CDC9" w14:textId="77777777" w:rsidTr="00930AC2">
        <w:trPr>
          <w:trHeight w:val="6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46D04ACB" w14:textId="2EF3A0D5" w:rsidR="00DA5FC7" w:rsidRPr="003A15F6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3FD22DCE" w14:textId="77777777" w:rsidR="00DA5FC7" w:rsidRPr="00515C3E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D340C6D" w14:textId="77777777" w:rsidR="00DA5FC7" w:rsidRPr="00515C3E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0CDB492" w14:textId="77777777" w:rsid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7E95325B" w14:textId="77777777" w:rsidR="00DA5FC7" w:rsidRPr="00A52E6F" w:rsidRDefault="00DA5FC7" w:rsidP="00DA5FC7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DA5FC7" w:rsidRPr="00C90707" w14:paraId="3FF11232" w14:textId="77777777" w:rsidTr="00930AC2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5FD564F8" w14:textId="52CD8B8A" w:rsidR="00DA5FC7" w:rsidRPr="00EC0D16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188F6DBD" w14:textId="70E94219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«ԳԵՅԼ» ՍՊԸ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171B7DD" w14:textId="2A0C3448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1240000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12A768B6" w14:textId="03B33532" w:rsidR="00DA5FC7" w:rsidRPr="00DF28DB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248000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3B68D646" w14:textId="30EAAE8C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1488000</w:t>
            </w:r>
          </w:p>
        </w:tc>
      </w:tr>
      <w:tr w:rsidR="00DA5FC7" w:rsidRPr="00C90707" w14:paraId="2305F0F1" w14:textId="77777777" w:rsidTr="00930AC2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163D757C" w14:textId="64D6F377" w:rsidR="00DA5FC7" w:rsidRPr="008830C4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4ED0DE34" w14:textId="3F99A9ED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Աբրահամ</w:t>
            </w:r>
            <w:proofErr w:type="spellEnd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Գինոսյան</w:t>
            </w:r>
            <w:proofErr w:type="spellEnd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 ԱՁ</w:t>
            </w:r>
            <w:proofErr w:type="gramEnd"/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DE947A8" w14:textId="428D4601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2800000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396EDEE9" w14:textId="083D6657" w:rsidR="00DA5FC7" w:rsidRPr="000D6840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560000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6D6A532E" w14:textId="36370587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3360000</w:t>
            </w:r>
          </w:p>
        </w:tc>
      </w:tr>
      <w:tr w:rsidR="00DA5FC7" w:rsidRPr="00C90707" w14:paraId="5A3F8F0D" w14:textId="77777777" w:rsidTr="00930AC2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7A1A7301" w14:textId="2546F5FF" w:rsidR="00DA5FC7" w:rsidRPr="000D6840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63BADDAE" w14:textId="0518B1DB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Էլուստեկ</w:t>
            </w:r>
            <w:proofErr w:type="spellEnd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2D740D8" w14:textId="24F74C19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1350000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6DF4FC5" w14:textId="6B807761" w:rsidR="00DA5FC7" w:rsidRPr="00DF28DB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270000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20042657" w14:textId="77DBEF9F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1620000</w:t>
            </w:r>
          </w:p>
        </w:tc>
      </w:tr>
      <w:tr w:rsidR="00DA5FC7" w:rsidRPr="00C90707" w14:paraId="6FB5F87D" w14:textId="77777777" w:rsidTr="00930AC2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46CA86AB" w14:textId="7BBA8221" w:rsidR="00DA5FC7" w:rsidRPr="00DF28DB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629D2244" w14:textId="5CE50277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13863DE" w14:textId="247906B5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2B5C1B55" w14:textId="48B75092" w:rsidR="00DA5FC7" w:rsidRPr="00DF28DB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07916400" w14:textId="13FE791D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DA5FC7" w:rsidRPr="00C90707" w14:paraId="783D1FDA" w14:textId="77777777" w:rsidTr="00930AC2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7DECD220" w14:textId="2DAE2C00" w:rsidR="00DA5FC7" w:rsidRDefault="00DA5FC7" w:rsidP="00DA5FC7">
            <w:pPr>
              <w:spacing w:before="0" w:after="0"/>
              <w:ind w:left="0" w:hanging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01461322" w14:textId="62CFF61F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Տիգրան</w:t>
            </w:r>
            <w:proofErr w:type="spellEnd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Նալբանդյան</w:t>
            </w:r>
            <w:proofErr w:type="spellEnd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858BC6A" w14:textId="6F85F5AB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4150000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7F413022" w14:textId="745A459F" w:rsid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02E076E0" w14:textId="012E9D6E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4150000</w:t>
            </w:r>
          </w:p>
        </w:tc>
      </w:tr>
      <w:tr w:rsidR="00DA5FC7" w:rsidRPr="00C90707" w14:paraId="25276CF0" w14:textId="77777777" w:rsidTr="00930AC2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251A2704" w14:textId="157FE359" w:rsidR="00DA5FC7" w:rsidRDefault="00DA5FC7" w:rsidP="00DA5FC7">
            <w:pPr>
              <w:spacing w:before="0" w:after="0"/>
              <w:ind w:left="0" w:hanging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775786C3" w14:textId="32CB5C0E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3D9DD86" w14:textId="42AD7A05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08145319" w14:textId="3CD8E63D" w:rsid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0EC48B79" w14:textId="69858789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DA5FC7" w:rsidRPr="00C90707" w14:paraId="50373786" w14:textId="77777777" w:rsidTr="00930AC2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18A686DD" w14:textId="1363BE56" w:rsidR="00DA5FC7" w:rsidRDefault="00DA5FC7" w:rsidP="00DA5FC7">
            <w:pPr>
              <w:spacing w:before="0" w:after="0"/>
              <w:ind w:left="0" w:hanging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479093FE" w14:textId="1E0E6526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Աբրահամ</w:t>
            </w:r>
            <w:proofErr w:type="spellEnd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Գինոսյան</w:t>
            </w:r>
            <w:proofErr w:type="spellEnd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 ԱՁ</w:t>
            </w:r>
            <w:proofErr w:type="gramEnd"/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08A4A99" w14:textId="0134D9AF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3200000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245C8276" w14:textId="47DC1FFC" w:rsid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640000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0C05A929" w14:textId="638FBF33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3840000</w:t>
            </w:r>
          </w:p>
        </w:tc>
      </w:tr>
      <w:tr w:rsidR="00DA5FC7" w:rsidRPr="00C90707" w14:paraId="6AA57107" w14:textId="77777777" w:rsidTr="00930AC2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20AA3A7F" w14:textId="7489B7FD" w:rsidR="00DA5FC7" w:rsidRDefault="00DA5FC7" w:rsidP="00DA5FC7">
            <w:pPr>
              <w:spacing w:before="0" w:after="0"/>
              <w:ind w:left="0" w:hanging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3D92EF8E" w14:textId="294B27BE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Էլուստեկ</w:t>
            </w:r>
            <w:proofErr w:type="spellEnd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8FCF71F" w14:textId="1CA70350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3175000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2BA1469E" w14:textId="77C6C797" w:rsid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635000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651ED385" w14:textId="4E36D5B3" w:rsidR="00DA5FC7" w:rsidRPr="00DA5FC7" w:rsidRDefault="00DA5FC7" w:rsidP="00DA5FC7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3810000</w:t>
            </w:r>
          </w:p>
        </w:tc>
      </w:tr>
      <w:tr w:rsidR="00DA5FC7" w:rsidRPr="00C90707" w14:paraId="700CD07F" w14:textId="6487660D" w:rsidTr="00714AD0">
        <w:trPr>
          <w:trHeight w:val="288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10ED0606" w14:textId="77777777" w:rsidR="00DA5FC7" w:rsidRPr="00515C3E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A5FC7" w:rsidRPr="00C90707" w14:paraId="521126E1" w14:textId="77777777" w:rsidTr="00714AD0"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A5FC7" w:rsidRPr="00C90707" w14:paraId="552679BF" w14:textId="77777777" w:rsidTr="00930AC2">
        <w:trPr>
          <w:trHeight w:val="50"/>
        </w:trPr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A5FC7" w:rsidRPr="00C90707" w14:paraId="3CA6FABC" w14:textId="77777777" w:rsidTr="00930AC2"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A5FC7" w:rsidRPr="00C90707" w14:paraId="5E96A1C5" w14:textId="77777777" w:rsidTr="00930AC2"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5FC7" w:rsidRPr="00C90707" w14:paraId="522ACAFB" w14:textId="77777777" w:rsidTr="00930AC2">
        <w:trPr>
          <w:trHeight w:val="331"/>
        </w:trPr>
        <w:tc>
          <w:tcPr>
            <w:tcW w:w="2235" w:type="dxa"/>
            <w:gridSpan w:val="5"/>
            <w:shd w:val="clear" w:color="auto" w:fill="auto"/>
            <w:vAlign w:val="center"/>
          </w:tcPr>
          <w:p w14:paraId="514F7E40" w14:textId="77777777" w:rsidR="00DA5FC7" w:rsidRPr="00EB2067" w:rsidRDefault="00DA5FC7" w:rsidP="00DA5F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39" w:type="dxa"/>
            <w:gridSpan w:val="26"/>
            <w:shd w:val="clear" w:color="auto" w:fill="auto"/>
            <w:vAlign w:val="center"/>
          </w:tcPr>
          <w:p w14:paraId="71AB42B3" w14:textId="6A883537" w:rsidR="00DA5FC7" w:rsidRPr="00EB2067" w:rsidRDefault="00DA5FC7" w:rsidP="00DA5F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DA5FC7" w:rsidRPr="00C90707" w14:paraId="617248CD" w14:textId="77777777" w:rsidTr="00714AD0">
        <w:trPr>
          <w:trHeight w:val="101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5FC7" w:rsidRPr="00C90707" w14:paraId="1515C769" w14:textId="77777777" w:rsidTr="00714AD0">
        <w:trPr>
          <w:trHeight w:val="202"/>
        </w:trPr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A5FC7" w:rsidRPr="00EB2067" w:rsidRDefault="00DA5FC7" w:rsidP="00DA5F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4236160" w:rsidR="00DA5FC7" w:rsidRPr="000E320E" w:rsidRDefault="00DA5FC7" w:rsidP="00DA5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28.04.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DA5FC7" w:rsidRPr="00C90707" w14:paraId="71BEA872" w14:textId="77777777" w:rsidTr="00714AD0">
        <w:trPr>
          <w:trHeight w:val="92"/>
        </w:trPr>
        <w:tc>
          <w:tcPr>
            <w:tcW w:w="4961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DA5FC7" w:rsidRPr="00EB206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A5FC7" w:rsidRPr="00EB2067" w:rsidRDefault="00DA5FC7" w:rsidP="00DA5F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A5FC7" w:rsidRPr="00EB2067" w:rsidRDefault="00DA5FC7" w:rsidP="00DA5F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A5FC7" w:rsidRPr="00C90707" w14:paraId="04C80107" w14:textId="77777777" w:rsidTr="00714AD0">
        <w:trPr>
          <w:trHeight w:val="72"/>
        </w:trPr>
        <w:tc>
          <w:tcPr>
            <w:tcW w:w="4961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DA5FC7" w:rsidRPr="00EB206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586D7085" w:rsidR="00DA5FC7" w:rsidRPr="00447ED3" w:rsidRDefault="00DA5FC7" w:rsidP="00DA5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66F9F91" w:rsidR="00DA5FC7" w:rsidRPr="00447ED3" w:rsidRDefault="00DA5FC7" w:rsidP="00DA5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DA5FC7" w:rsidRPr="00C90707" w14:paraId="2254FA5C" w14:textId="28F34143" w:rsidTr="00714AD0">
        <w:trPr>
          <w:trHeight w:val="344"/>
        </w:trPr>
        <w:tc>
          <w:tcPr>
            <w:tcW w:w="4961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DA5FC7" w:rsidRPr="00EB2067" w:rsidRDefault="00DA5FC7" w:rsidP="00DA5F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13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5EFCC020" w:rsidR="00DA5FC7" w:rsidRPr="00334672" w:rsidRDefault="00DA5FC7" w:rsidP="00DA5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DA5FC7" w:rsidRPr="00C90707" w14:paraId="3C75DA26" w14:textId="77777777" w:rsidTr="00714AD0">
        <w:trPr>
          <w:trHeight w:val="344"/>
        </w:trPr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A5FC7" w:rsidRPr="00EB2067" w:rsidRDefault="00DA5FC7" w:rsidP="00DA5F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1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32CE6AFC" w:rsidR="00DA5FC7" w:rsidRPr="00F30A71" w:rsidRDefault="00DA5FC7" w:rsidP="00DA5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DA5FC7" w:rsidRPr="00C90707" w14:paraId="0682C6BE" w14:textId="77777777" w:rsidTr="00714AD0">
        <w:trPr>
          <w:trHeight w:val="344"/>
        </w:trPr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A5FC7" w:rsidRPr="00EB2067" w:rsidRDefault="00DA5FC7" w:rsidP="00DA5F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81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3340F22C" w:rsidR="00DA5FC7" w:rsidRPr="00334672" w:rsidRDefault="00DA5FC7" w:rsidP="00DA5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DA5FC7" w:rsidRPr="00C90707" w14:paraId="79A64497" w14:textId="77777777" w:rsidTr="00714AD0">
        <w:trPr>
          <w:trHeight w:val="288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620F225D" w14:textId="77777777" w:rsidR="00DA5FC7" w:rsidRPr="005B6BF2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DA5FC7" w:rsidRPr="00C90707" w14:paraId="4E4EA255" w14:textId="77777777" w:rsidTr="00930AC2"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DA5FC7" w:rsidRPr="00EB206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514" w:type="dxa"/>
            <w:gridSpan w:val="23"/>
            <w:shd w:val="clear" w:color="auto" w:fill="auto"/>
            <w:vAlign w:val="center"/>
          </w:tcPr>
          <w:p w14:paraId="0A5086C3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A5FC7" w:rsidRPr="00C90707" w14:paraId="11F19FA1" w14:textId="77777777" w:rsidTr="00930AC2">
        <w:trPr>
          <w:trHeight w:val="143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39B67943" w14:textId="77777777" w:rsidR="00DA5FC7" w:rsidRPr="00EB206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2856C5C6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66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14:paraId="0911FBB2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A5FC7" w:rsidRPr="00C90707" w14:paraId="4DC53241" w14:textId="77777777" w:rsidTr="00930AC2">
        <w:trPr>
          <w:trHeight w:val="50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7D858D4B" w14:textId="77777777" w:rsidR="00DA5FC7" w:rsidRPr="00EB206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078A8417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67FA13FC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7FDD9C22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73BBD2A3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  <w:vAlign w:val="center"/>
          </w:tcPr>
          <w:p w14:paraId="078CB506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14:paraId="3C0959C2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A5FC7" w:rsidRPr="00C90707" w14:paraId="75FDA7D8" w14:textId="77777777" w:rsidTr="00930AC2">
        <w:trPr>
          <w:trHeight w:val="263"/>
        </w:trPr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A5FC7" w:rsidRPr="00EB206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A5FC7" w:rsidRPr="00C90707" w14:paraId="479AAC14" w14:textId="77777777" w:rsidTr="00930AC2">
        <w:trPr>
          <w:trHeight w:val="267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95B1A" w14:textId="7725CA1C" w:rsidR="00DA5FC7" w:rsidRPr="00520511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8B256" w14:textId="44B55A3B" w:rsidR="00DA5FC7" w:rsidRPr="00B64466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«ԳԵՅԼ» ՍՊԸ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E686E" w14:textId="7CA323BC" w:rsidR="00DA5FC7" w:rsidRPr="00D3445E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№ ՔՖԻ-ԳՀԱՊՁԲ-26/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-1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91FFA" w14:textId="57FF94C6" w:rsidR="00DA5FC7" w:rsidRPr="00EC0D16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C6F65" w14:textId="7C5EB70F" w:rsidR="00DA5FC7" w:rsidRPr="00EC0D16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Պայմանագիրը կնքելուց հետո </w:t>
            </w:r>
            <w:r w:rsidRPr="00421C9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եր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կու</w:t>
            </w:r>
            <w:r w:rsidRPr="00B0508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ամսվա ընթացքում</w:t>
            </w:r>
          </w:p>
        </w:tc>
        <w:tc>
          <w:tcPr>
            <w:tcW w:w="6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A4AA9" w14:textId="55868A83" w:rsidR="00DA5FC7" w:rsidRPr="00EC0D16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F0E7C" w14:textId="257CA214" w:rsidR="00DA5FC7" w:rsidRPr="00EC0D16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B83C2" w14:textId="003846EE" w:rsidR="00DA5FC7" w:rsidRPr="00C37530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DA5FC7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1488000</w:t>
            </w:r>
          </w:p>
        </w:tc>
      </w:tr>
      <w:tr w:rsidR="00DA5FC7" w:rsidRPr="00C90707" w14:paraId="5F999BFB" w14:textId="77777777" w:rsidTr="00930AC2">
        <w:trPr>
          <w:trHeight w:val="54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DB1A7" w14:textId="527C8E09" w:rsidR="00DA5FC7" w:rsidRPr="00520511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51348" w14:textId="0941FA9B" w:rsidR="00DA5FC7" w:rsidRPr="00563DAE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ru-RU"/>
              </w:rPr>
            </w:pPr>
            <w:proofErr w:type="spellStart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Տիգրան</w:t>
            </w:r>
            <w:proofErr w:type="spellEnd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Նալբանդյան</w:t>
            </w:r>
            <w:proofErr w:type="spellEnd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1932A" w14:textId="00CC7FB2" w:rsidR="00DA5FC7" w:rsidRPr="00EC0D16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№ ՔՖԻ-ԳՀԱՊՁԲ-26/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-2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77C36" w14:textId="06B35D84" w:rsidR="00DA5FC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5082C" w14:textId="6CE08930" w:rsidR="00DA5FC7" w:rsidRPr="00EC0D16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Պայմանագիրը կնքելուց հետո </w:t>
            </w:r>
            <w:r w:rsidRPr="00421C9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եր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կու</w:t>
            </w:r>
            <w:r w:rsidRPr="00B0508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ամսվա ընթացքում</w:t>
            </w:r>
          </w:p>
        </w:tc>
        <w:tc>
          <w:tcPr>
            <w:tcW w:w="6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750AE" w14:textId="7CFBDE96" w:rsidR="00DA5FC7" w:rsidRPr="00EC0D16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F151B" w14:textId="65970CE9" w:rsidR="00DA5FC7" w:rsidRPr="00EC0D16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963E1" w14:textId="3A1132CA" w:rsidR="00DA5FC7" w:rsidRPr="000D6840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4150000</w:t>
            </w:r>
          </w:p>
        </w:tc>
      </w:tr>
      <w:tr w:rsidR="00DA5FC7" w:rsidRPr="00DA5FC7" w14:paraId="79FD4314" w14:textId="77777777" w:rsidTr="00930AC2">
        <w:trPr>
          <w:trHeight w:val="54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EF34" w14:textId="5180BA6B" w:rsidR="00DA5FC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36B5D" w14:textId="11EDBF47" w:rsidR="00DA5FC7" w:rsidRPr="000D6840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Էլուստեկ</w:t>
            </w:r>
            <w:proofErr w:type="spellEnd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AC7F1" w14:textId="2A596120" w:rsidR="00DA5FC7" w:rsidRPr="00DA5FC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№ ՔՖԻ-ԳՀԱՊՁԲ-26/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55DD0" w14:textId="2C4DDFCB" w:rsidR="00DA5FC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CD8AA" w14:textId="428F3BEC" w:rsidR="00DA5FC7" w:rsidRPr="00EC0D16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Պայմանագիրը կնքելուց հետո </w:t>
            </w:r>
            <w:r w:rsidRPr="00421C9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եր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կու</w:t>
            </w:r>
            <w:r w:rsidRPr="00B0508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ամսվա ընթացքում</w:t>
            </w:r>
          </w:p>
        </w:tc>
        <w:tc>
          <w:tcPr>
            <w:tcW w:w="6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0E55F" w14:textId="41EFE443" w:rsidR="00DA5FC7" w:rsidRPr="00DA5FC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C51C4" w14:textId="2B14BDCD" w:rsidR="00DA5FC7" w:rsidRPr="00DA5FC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9A78B" w14:textId="22EE6D3E" w:rsidR="00DA5FC7" w:rsidRPr="000D6840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A5FC7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3810000</w:t>
            </w:r>
          </w:p>
        </w:tc>
      </w:tr>
      <w:tr w:rsidR="00DA5FC7" w:rsidRPr="00930AC2" w14:paraId="41E4ED39" w14:textId="77777777" w:rsidTr="00714AD0">
        <w:trPr>
          <w:trHeight w:val="150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7265AE84" w14:textId="77777777" w:rsidR="00DA5FC7" w:rsidRPr="00EB206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A5FC7" w:rsidRPr="00C90707" w14:paraId="1F657639" w14:textId="77777777" w:rsidTr="00930AC2">
        <w:trPr>
          <w:trHeight w:val="12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A5FC7" w:rsidRPr="00EB206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DA5FC7" w:rsidRPr="00EB206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A5FC7" w:rsidRPr="00EB206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A5FC7" w:rsidRPr="00EB206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A5FC7" w:rsidRPr="00EB206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A5FC7" w:rsidRPr="00C90707" w14:paraId="7D4765F3" w14:textId="77777777" w:rsidTr="00930AC2">
        <w:trPr>
          <w:trHeight w:val="33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9F9E0" w14:textId="73C860C6" w:rsidR="00DA5FC7" w:rsidRPr="00B05080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E6A9" w14:textId="4636C722" w:rsidR="00DA5FC7" w:rsidRPr="00EC0D16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«ԳԵՅԼ» ՍՊԸ</w:t>
            </w: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76A6C" w14:textId="77777777" w:rsidR="00DA5FC7" w:rsidRPr="00DA5FC7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Ք.Երևան, Գուրգեն Մահարիի 42</w:t>
            </w:r>
          </w:p>
          <w:p w14:paraId="22A4A488" w14:textId="298A66BC" w:rsidR="00DA5FC7" w:rsidRPr="00C37530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Հեռ. 055 46-25-06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8C5A8" w14:textId="3D94084C" w:rsidR="00DA5FC7" w:rsidRPr="00C37530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info@galellc.com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3861C" w14:textId="3704C5FE" w:rsidR="00DA5FC7" w:rsidRPr="00C37530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CD655" w14:textId="48C392B4" w:rsidR="00DA5FC7" w:rsidRPr="00EC0D16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00541873</w:t>
            </w:r>
          </w:p>
        </w:tc>
      </w:tr>
      <w:tr w:rsidR="00DA5FC7" w:rsidRPr="00C90707" w14:paraId="3F3BBF7A" w14:textId="77777777" w:rsidTr="00930AC2">
        <w:trPr>
          <w:trHeight w:val="12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F4C71" w14:textId="259D7089" w:rsidR="00DA5FC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42E1E" w14:textId="3B626899" w:rsidR="00DA5FC7" w:rsidRPr="00B05080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proofErr w:type="spellStart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Տիգրան</w:t>
            </w:r>
            <w:proofErr w:type="spellEnd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Նալբանդյան</w:t>
            </w:r>
            <w:proofErr w:type="spellEnd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A3ED0" w14:textId="77777777" w:rsidR="00DA5FC7" w:rsidRPr="00DA5FC7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Լոռու մարզ, գյուղ Կուրթան, 12փ., տ.10</w:t>
            </w:r>
          </w:p>
          <w:p w14:paraId="082A0F0A" w14:textId="711873DF" w:rsidR="00DA5FC7" w:rsidRPr="00C37530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Հեռ. 044 73-72-87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FB9D0" w14:textId="522228B3" w:rsidR="00DA5FC7" w:rsidRPr="00C37530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nalbandyan-tigran@internet.ru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84FD5" w14:textId="4D2C6CE0" w:rsidR="00DA5FC7" w:rsidRPr="00C37530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B6E1A" w14:textId="11DFE09B" w:rsidR="00DA5FC7" w:rsidRPr="00C37530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67094216</w:t>
            </w:r>
          </w:p>
        </w:tc>
      </w:tr>
      <w:tr w:rsidR="00DA5FC7" w:rsidRPr="00C90707" w14:paraId="19F499DF" w14:textId="77777777" w:rsidTr="00930AC2">
        <w:trPr>
          <w:trHeight w:val="12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2ADCD" w14:textId="4953993D" w:rsidR="00DA5FC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26BD6" w14:textId="272A82F7" w:rsidR="00DA5FC7" w:rsidRPr="000D6840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Էլուստեկ</w:t>
            </w:r>
            <w:proofErr w:type="spellEnd"/>
            <w:r w:rsidRPr="00DA5F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B0CF1" w14:textId="77777777" w:rsidR="00DA5FC7" w:rsidRPr="00DA5FC7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Ք.Երևան, Քըրք Քըրքորյանի փ., 23/7 շ.</w:t>
            </w:r>
          </w:p>
          <w:p w14:paraId="662FD84B" w14:textId="7C8C64EB" w:rsidR="00DA5FC7" w:rsidRPr="001D6758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DA5FC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Հեռ</w:t>
            </w:r>
            <w:proofErr w:type="spellEnd"/>
            <w:r w:rsidRPr="00DA5FC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 055 02-01-04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99022" w14:textId="310896BD" w:rsidR="00DA5FC7" w:rsidRPr="001D6758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sales@elustek.com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B4EDB" w14:textId="5A3B7314" w:rsidR="00DA5FC7" w:rsidRPr="00C37530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CED9D" w14:textId="6BB903DF" w:rsidR="00DA5FC7" w:rsidRPr="001D6758" w:rsidRDefault="00DA5FC7" w:rsidP="00DA5FC7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A5FC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01375872</w:t>
            </w:r>
          </w:p>
        </w:tc>
      </w:tr>
      <w:tr w:rsidR="00DA5FC7" w:rsidRPr="00C90707" w14:paraId="496A046D" w14:textId="77777777" w:rsidTr="00714AD0">
        <w:trPr>
          <w:trHeight w:val="385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393BE26B" w14:textId="0A72E738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DA5FC7" w:rsidRPr="000D6840" w14:paraId="3863A00B" w14:textId="77777777" w:rsidTr="00930A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A5FC7" w:rsidRPr="00C90707" w:rsidRDefault="00DA5FC7" w:rsidP="00DA5F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2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C7BC0AA" w:rsidR="00DA5FC7" w:rsidRPr="00B05080" w:rsidRDefault="00DA5FC7" w:rsidP="00DA5F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1DF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Ծանոթություն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bookmarkStart w:id="0" w:name="_Hlk197459026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bookmarkEnd w:id="0"/>
          </w:p>
        </w:tc>
      </w:tr>
      <w:tr w:rsidR="00DA5FC7" w:rsidRPr="000D6840" w14:paraId="485BF528" w14:textId="77777777" w:rsidTr="00714AD0">
        <w:trPr>
          <w:trHeight w:val="288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60FF974B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DA5FC7" w:rsidRPr="00DA5FC7" w14:paraId="7DB42300" w14:textId="77777777" w:rsidTr="00714AD0">
        <w:trPr>
          <w:trHeight w:val="288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0AD8E25E" w14:textId="220FF687" w:rsidR="00DA5FC7" w:rsidRPr="00C90707" w:rsidRDefault="00DA5FC7" w:rsidP="00DA5FC7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DA5FC7" w:rsidRPr="00C90707" w:rsidRDefault="00DA5FC7" w:rsidP="00DA5FC7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DA5FC7" w:rsidRPr="00C90707" w:rsidRDefault="00DA5FC7" w:rsidP="00DA5FC7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DA5FC7" w:rsidRPr="00C90707" w:rsidRDefault="00DA5FC7" w:rsidP="00DA5FC7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DA5FC7" w:rsidRPr="00C90707" w:rsidRDefault="00DA5FC7" w:rsidP="00DA5FC7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DA5FC7" w:rsidRPr="00C90707" w:rsidRDefault="00DA5FC7" w:rsidP="00DA5FC7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DA5FC7" w:rsidRPr="00C90707" w:rsidRDefault="00DA5FC7" w:rsidP="00DA5FC7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74B683F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DA5FC7" w:rsidRPr="00DA5FC7" w14:paraId="3CC8B38C" w14:textId="77777777" w:rsidTr="00714AD0">
        <w:trPr>
          <w:trHeight w:val="288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2AFA8BF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FC7" w:rsidRPr="00DA5FC7" w14:paraId="5484FA73" w14:textId="77777777" w:rsidTr="00930AC2">
        <w:trPr>
          <w:trHeight w:val="475"/>
        </w:trPr>
        <w:tc>
          <w:tcPr>
            <w:tcW w:w="368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88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DA5FC7" w:rsidRPr="00DA5FC7" w14:paraId="5A7FED5D" w14:textId="6827D5A8" w:rsidTr="00714AD0">
        <w:trPr>
          <w:trHeight w:val="50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A66F2DC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FC7" w:rsidRPr="00DA5FC7" w14:paraId="40B30E88" w14:textId="77777777" w:rsidTr="00930AC2">
        <w:trPr>
          <w:trHeight w:val="427"/>
        </w:trPr>
        <w:tc>
          <w:tcPr>
            <w:tcW w:w="36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A5FC7" w:rsidRPr="00C90707" w:rsidRDefault="00DA5FC7" w:rsidP="00DA5F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8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DA5FC7" w:rsidRPr="00DA5FC7" w14:paraId="541BD7F7" w14:textId="16C8ED43" w:rsidTr="00714AD0">
        <w:trPr>
          <w:trHeight w:val="50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FC7" w:rsidRPr="00DA5FC7" w14:paraId="4DE14D25" w14:textId="77777777" w:rsidTr="00930AC2">
        <w:trPr>
          <w:trHeight w:val="427"/>
        </w:trPr>
        <w:tc>
          <w:tcPr>
            <w:tcW w:w="36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A5FC7" w:rsidRPr="00C90707" w:rsidRDefault="00DA5FC7" w:rsidP="00DA5F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8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DA5FC7" w:rsidRPr="00DA5FC7" w14:paraId="1DAD5D5C" w14:textId="77777777" w:rsidTr="00714AD0">
        <w:trPr>
          <w:trHeight w:val="288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57597369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FC7" w:rsidRPr="00C90707" w14:paraId="5F667D89" w14:textId="77777777" w:rsidTr="00930AC2">
        <w:trPr>
          <w:trHeight w:val="50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A5FC7" w:rsidRPr="00C90707" w:rsidRDefault="00DA5FC7" w:rsidP="00DA5F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A5FC7" w:rsidRPr="00C90707" w14:paraId="406B68D6" w14:textId="77777777" w:rsidTr="00714AD0">
        <w:trPr>
          <w:trHeight w:val="50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9EAD146" w14:textId="77777777" w:rsidR="00DA5FC7" w:rsidRPr="00C90707" w:rsidRDefault="00DA5FC7" w:rsidP="00DA5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5FC7" w:rsidRPr="00C90707" w14:paraId="1A2BD291" w14:textId="77777777" w:rsidTr="00714AD0">
        <w:trPr>
          <w:trHeight w:val="227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73A19DB3" w14:textId="77777777" w:rsidR="00DA5FC7" w:rsidRPr="00C90707" w:rsidRDefault="00DA5FC7" w:rsidP="00DA5F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A5FC7" w:rsidRPr="00C90707" w14:paraId="002AF1AD" w14:textId="77777777" w:rsidTr="00930AC2">
        <w:trPr>
          <w:trHeight w:val="47"/>
        </w:trPr>
        <w:tc>
          <w:tcPr>
            <w:tcW w:w="31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A5FC7" w:rsidRPr="00C90707" w:rsidRDefault="00DA5FC7" w:rsidP="00DA5F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A5FC7" w:rsidRPr="00C90707" w:rsidRDefault="00DA5FC7" w:rsidP="00DA5F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A5FC7" w:rsidRPr="00C90707" w:rsidRDefault="00DA5FC7" w:rsidP="00DA5F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A5FC7" w:rsidRPr="00C90707" w14:paraId="6C6C269C" w14:textId="77777777" w:rsidTr="00930AC2">
        <w:trPr>
          <w:trHeight w:val="47"/>
        </w:trPr>
        <w:tc>
          <w:tcPr>
            <w:tcW w:w="3181" w:type="dxa"/>
            <w:gridSpan w:val="7"/>
            <w:shd w:val="clear" w:color="auto" w:fill="auto"/>
            <w:vAlign w:val="center"/>
          </w:tcPr>
          <w:p w14:paraId="0A862370" w14:textId="7695093D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5"/>
            <w:shd w:val="clear" w:color="auto" w:fill="auto"/>
            <w:vAlign w:val="center"/>
          </w:tcPr>
          <w:p w14:paraId="570A2BE5" w14:textId="7AF7ECAE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474" w:type="dxa"/>
            <w:gridSpan w:val="9"/>
            <w:shd w:val="clear" w:color="auto" w:fill="auto"/>
            <w:vAlign w:val="center"/>
          </w:tcPr>
          <w:p w14:paraId="3C42DEDA" w14:textId="24D9ED1B" w:rsidR="00DA5FC7" w:rsidRPr="00C90707" w:rsidRDefault="00DA5FC7" w:rsidP="00DA5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Pr="009D6B56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14:paraId="3CC0DF84" w14:textId="2287489B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n AMU">
    <w:altName w:val="Tahoma"/>
    <w:charset w:val="00"/>
    <w:family w:val="auto"/>
    <w:pitch w:val="variable"/>
    <w:sig w:usb0="A1002EAF" w:usb1="4000000A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058CEB05" w:rsidR="00F72429" w:rsidRPr="00541A77" w:rsidRDefault="00F72429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DA5FC7" w:rsidRPr="002D0BF6" w:rsidRDefault="00DA5FC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A5FC7" w:rsidRPr="002D0BF6" w:rsidRDefault="00DA5FC7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864"/>
    <w:multiLevelType w:val="multilevel"/>
    <w:tmpl w:val="12EC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63639"/>
    <w:multiLevelType w:val="hybridMultilevel"/>
    <w:tmpl w:val="E71C98F4"/>
    <w:lvl w:ilvl="0" w:tplc="7A36E244">
      <w:start w:val="1"/>
      <w:numFmt w:val="bullet"/>
      <w:lvlText w:val="-"/>
      <w:lvlJc w:val="left"/>
      <w:pPr>
        <w:ind w:left="420" w:hanging="360"/>
      </w:pPr>
      <w:rPr>
        <w:rFonts w:ascii="Arian AMU" w:eastAsiaTheme="minorHAnsi" w:hAnsi="Arian AMU" w:cs="Arian AMU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B1F5C9E"/>
    <w:multiLevelType w:val="multilevel"/>
    <w:tmpl w:val="E4B6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919B5"/>
    <w:multiLevelType w:val="multilevel"/>
    <w:tmpl w:val="E42A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1357E"/>
    <w:multiLevelType w:val="multilevel"/>
    <w:tmpl w:val="9E5E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769FA"/>
    <w:multiLevelType w:val="hybridMultilevel"/>
    <w:tmpl w:val="BFA0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619DC"/>
    <w:multiLevelType w:val="multilevel"/>
    <w:tmpl w:val="75C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408FF"/>
    <w:multiLevelType w:val="multilevel"/>
    <w:tmpl w:val="7A86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8580A"/>
    <w:multiLevelType w:val="multilevel"/>
    <w:tmpl w:val="64B4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E4D3A"/>
    <w:multiLevelType w:val="multilevel"/>
    <w:tmpl w:val="EDD0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80A0E"/>
    <w:multiLevelType w:val="multilevel"/>
    <w:tmpl w:val="E38A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F1E3F"/>
    <w:multiLevelType w:val="multilevel"/>
    <w:tmpl w:val="1BE4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6D71A0"/>
    <w:multiLevelType w:val="hybridMultilevel"/>
    <w:tmpl w:val="47840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B44B6"/>
    <w:multiLevelType w:val="multilevel"/>
    <w:tmpl w:val="93E8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544D78"/>
    <w:multiLevelType w:val="multilevel"/>
    <w:tmpl w:val="53C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14"/>
  </w:num>
  <w:num w:numId="6">
    <w:abstractNumId w:val="13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11"/>
  </w:num>
  <w:num w:numId="12">
    <w:abstractNumId w:val="10"/>
  </w:num>
  <w:num w:numId="13">
    <w:abstractNumId w:val="5"/>
  </w:num>
  <w:num w:numId="14">
    <w:abstractNumId w:val="1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1CBF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0000"/>
    <w:rsid w:val="000651E9"/>
    <w:rsid w:val="0007090E"/>
    <w:rsid w:val="0007293B"/>
    <w:rsid w:val="00073D66"/>
    <w:rsid w:val="00085196"/>
    <w:rsid w:val="000902E4"/>
    <w:rsid w:val="00095829"/>
    <w:rsid w:val="000A38A5"/>
    <w:rsid w:val="000B0199"/>
    <w:rsid w:val="000B0C1D"/>
    <w:rsid w:val="000B4202"/>
    <w:rsid w:val="000B5AF3"/>
    <w:rsid w:val="000C20DC"/>
    <w:rsid w:val="000C7688"/>
    <w:rsid w:val="000D5E6D"/>
    <w:rsid w:val="000D6840"/>
    <w:rsid w:val="000E320E"/>
    <w:rsid w:val="000E4FF1"/>
    <w:rsid w:val="000F288B"/>
    <w:rsid w:val="000F376D"/>
    <w:rsid w:val="000F3B3A"/>
    <w:rsid w:val="000F6D0D"/>
    <w:rsid w:val="000F7073"/>
    <w:rsid w:val="001021B0"/>
    <w:rsid w:val="00111989"/>
    <w:rsid w:val="001212B9"/>
    <w:rsid w:val="001267BE"/>
    <w:rsid w:val="00135551"/>
    <w:rsid w:val="00136621"/>
    <w:rsid w:val="00140CDF"/>
    <w:rsid w:val="00144865"/>
    <w:rsid w:val="0015121E"/>
    <w:rsid w:val="00153A01"/>
    <w:rsid w:val="0015480D"/>
    <w:rsid w:val="00163956"/>
    <w:rsid w:val="001652AC"/>
    <w:rsid w:val="00175A10"/>
    <w:rsid w:val="001762D9"/>
    <w:rsid w:val="0018422F"/>
    <w:rsid w:val="001871E4"/>
    <w:rsid w:val="001A1999"/>
    <w:rsid w:val="001A3F76"/>
    <w:rsid w:val="001B2F60"/>
    <w:rsid w:val="001B43DE"/>
    <w:rsid w:val="001C0460"/>
    <w:rsid w:val="001C0950"/>
    <w:rsid w:val="001C1BE1"/>
    <w:rsid w:val="001C4FEC"/>
    <w:rsid w:val="001D09A1"/>
    <w:rsid w:val="001D44F3"/>
    <w:rsid w:val="001D54CC"/>
    <w:rsid w:val="001D6758"/>
    <w:rsid w:val="001D6BD5"/>
    <w:rsid w:val="001E0091"/>
    <w:rsid w:val="001E749A"/>
    <w:rsid w:val="001F27B0"/>
    <w:rsid w:val="0020000B"/>
    <w:rsid w:val="002038BB"/>
    <w:rsid w:val="00204A4D"/>
    <w:rsid w:val="00205113"/>
    <w:rsid w:val="0022631D"/>
    <w:rsid w:val="00230F6B"/>
    <w:rsid w:val="00246A69"/>
    <w:rsid w:val="0025398E"/>
    <w:rsid w:val="00265E05"/>
    <w:rsid w:val="00266760"/>
    <w:rsid w:val="002679E1"/>
    <w:rsid w:val="00272E4A"/>
    <w:rsid w:val="00291BE9"/>
    <w:rsid w:val="00295B92"/>
    <w:rsid w:val="002A010D"/>
    <w:rsid w:val="002A6BE7"/>
    <w:rsid w:val="002B1958"/>
    <w:rsid w:val="002C4049"/>
    <w:rsid w:val="002C4C10"/>
    <w:rsid w:val="002D2749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34672"/>
    <w:rsid w:val="00340475"/>
    <w:rsid w:val="00351B58"/>
    <w:rsid w:val="003608A4"/>
    <w:rsid w:val="00363EAD"/>
    <w:rsid w:val="00367CDA"/>
    <w:rsid w:val="00371B1D"/>
    <w:rsid w:val="00372F0E"/>
    <w:rsid w:val="00381CA4"/>
    <w:rsid w:val="00382933"/>
    <w:rsid w:val="003844E2"/>
    <w:rsid w:val="0038560E"/>
    <w:rsid w:val="00390552"/>
    <w:rsid w:val="00390625"/>
    <w:rsid w:val="00390D70"/>
    <w:rsid w:val="00394E6D"/>
    <w:rsid w:val="003A12DC"/>
    <w:rsid w:val="003A15F6"/>
    <w:rsid w:val="003A69CC"/>
    <w:rsid w:val="003B2758"/>
    <w:rsid w:val="003B60DB"/>
    <w:rsid w:val="003C0294"/>
    <w:rsid w:val="003E09AC"/>
    <w:rsid w:val="003E3D40"/>
    <w:rsid w:val="003E6978"/>
    <w:rsid w:val="003F1397"/>
    <w:rsid w:val="00421C99"/>
    <w:rsid w:val="004244FB"/>
    <w:rsid w:val="00433E3C"/>
    <w:rsid w:val="004365E0"/>
    <w:rsid w:val="00447ED3"/>
    <w:rsid w:val="00447F9B"/>
    <w:rsid w:val="00452706"/>
    <w:rsid w:val="00463702"/>
    <w:rsid w:val="00464A9C"/>
    <w:rsid w:val="00464BE8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A5BA5"/>
    <w:rsid w:val="004A628E"/>
    <w:rsid w:val="004C6127"/>
    <w:rsid w:val="004D078F"/>
    <w:rsid w:val="004D4036"/>
    <w:rsid w:val="004E376E"/>
    <w:rsid w:val="004F682D"/>
    <w:rsid w:val="004F6F5A"/>
    <w:rsid w:val="004F734F"/>
    <w:rsid w:val="004F7F73"/>
    <w:rsid w:val="00503BCC"/>
    <w:rsid w:val="00506841"/>
    <w:rsid w:val="00515C3E"/>
    <w:rsid w:val="00516019"/>
    <w:rsid w:val="00520511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947B8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3E76"/>
    <w:rsid w:val="00607C9A"/>
    <w:rsid w:val="00610C7F"/>
    <w:rsid w:val="00622C8B"/>
    <w:rsid w:val="00624F10"/>
    <w:rsid w:val="006324D6"/>
    <w:rsid w:val="00632571"/>
    <w:rsid w:val="0064437A"/>
    <w:rsid w:val="00646760"/>
    <w:rsid w:val="006538C5"/>
    <w:rsid w:val="0065711E"/>
    <w:rsid w:val="0065720A"/>
    <w:rsid w:val="00663EC4"/>
    <w:rsid w:val="00664869"/>
    <w:rsid w:val="00665C9E"/>
    <w:rsid w:val="00674776"/>
    <w:rsid w:val="006848C0"/>
    <w:rsid w:val="00690ECB"/>
    <w:rsid w:val="00693705"/>
    <w:rsid w:val="00695904"/>
    <w:rsid w:val="006971F4"/>
    <w:rsid w:val="006A38B4"/>
    <w:rsid w:val="006A5A4D"/>
    <w:rsid w:val="006B2E21"/>
    <w:rsid w:val="006B2ECA"/>
    <w:rsid w:val="006C0266"/>
    <w:rsid w:val="006C0B34"/>
    <w:rsid w:val="006C7FE5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06354"/>
    <w:rsid w:val="00714AD0"/>
    <w:rsid w:val="00716742"/>
    <w:rsid w:val="00721D12"/>
    <w:rsid w:val="007246CC"/>
    <w:rsid w:val="00730A42"/>
    <w:rsid w:val="00736285"/>
    <w:rsid w:val="00741851"/>
    <w:rsid w:val="00744D6A"/>
    <w:rsid w:val="0075246C"/>
    <w:rsid w:val="0077072A"/>
    <w:rsid w:val="00771035"/>
    <w:rsid w:val="007732E7"/>
    <w:rsid w:val="00777C9E"/>
    <w:rsid w:val="0078247F"/>
    <w:rsid w:val="0078682E"/>
    <w:rsid w:val="00791F91"/>
    <w:rsid w:val="007A0422"/>
    <w:rsid w:val="007A270E"/>
    <w:rsid w:val="007A324A"/>
    <w:rsid w:val="007A53CE"/>
    <w:rsid w:val="007A78C5"/>
    <w:rsid w:val="007C45D5"/>
    <w:rsid w:val="007D239B"/>
    <w:rsid w:val="007D2DB4"/>
    <w:rsid w:val="007D2FBF"/>
    <w:rsid w:val="007F138E"/>
    <w:rsid w:val="007F2DEB"/>
    <w:rsid w:val="0080118E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65D2A"/>
    <w:rsid w:val="00871FDD"/>
    <w:rsid w:val="00872312"/>
    <w:rsid w:val="008830C4"/>
    <w:rsid w:val="00885694"/>
    <w:rsid w:val="008B2FE1"/>
    <w:rsid w:val="008B4EEE"/>
    <w:rsid w:val="008B6BCD"/>
    <w:rsid w:val="008C4E62"/>
    <w:rsid w:val="008C51C3"/>
    <w:rsid w:val="008C7C15"/>
    <w:rsid w:val="008E2355"/>
    <w:rsid w:val="008E28E4"/>
    <w:rsid w:val="008E493A"/>
    <w:rsid w:val="008E6C71"/>
    <w:rsid w:val="008E78FD"/>
    <w:rsid w:val="008F18BE"/>
    <w:rsid w:val="008F3F5A"/>
    <w:rsid w:val="009158C2"/>
    <w:rsid w:val="0091707B"/>
    <w:rsid w:val="009202FC"/>
    <w:rsid w:val="00921DF9"/>
    <w:rsid w:val="00923136"/>
    <w:rsid w:val="00927B3A"/>
    <w:rsid w:val="00930AC2"/>
    <w:rsid w:val="00933E25"/>
    <w:rsid w:val="009365B2"/>
    <w:rsid w:val="009755D6"/>
    <w:rsid w:val="0097610F"/>
    <w:rsid w:val="00987C48"/>
    <w:rsid w:val="009A33AC"/>
    <w:rsid w:val="009B396E"/>
    <w:rsid w:val="009B3EEE"/>
    <w:rsid w:val="009C5A57"/>
    <w:rsid w:val="009C5E0F"/>
    <w:rsid w:val="009D1293"/>
    <w:rsid w:val="009D21E2"/>
    <w:rsid w:val="009D6B56"/>
    <w:rsid w:val="009D7B82"/>
    <w:rsid w:val="009E01F7"/>
    <w:rsid w:val="009E514F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547E"/>
    <w:rsid w:val="00A4701D"/>
    <w:rsid w:val="00A477D4"/>
    <w:rsid w:val="00A47A6C"/>
    <w:rsid w:val="00A52E6F"/>
    <w:rsid w:val="00A6706D"/>
    <w:rsid w:val="00A70B8E"/>
    <w:rsid w:val="00A71539"/>
    <w:rsid w:val="00A84A5B"/>
    <w:rsid w:val="00A86267"/>
    <w:rsid w:val="00A9113D"/>
    <w:rsid w:val="00A91CDC"/>
    <w:rsid w:val="00A92E18"/>
    <w:rsid w:val="00A95017"/>
    <w:rsid w:val="00AA32E4"/>
    <w:rsid w:val="00AA749A"/>
    <w:rsid w:val="00AB757C"/>
    <w:rsid w:val="00AC0A1D"/>
    <w:rsid w:val="00AC2484"/>
    <w:rsid w:val="00AD07B9"/>
    <w:rsid w:val="00AD59DC"/>
    <w:rsid w:val="00AE034D"/>
    <w:rsid w:val="00AF02B2"/>
    <w:rsid w:val="00AF14F7"/>
    <w:rsid w:val="00B05080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30042"/>
    <w:rsid w:val="00B368B2"/>
    <w:rsid w:val="00B37B89"/>
    <w:rsid w:val="00B47CFA"/>
    <w:rsid w:val="00B546E1"/>
    <w:rsid w:val="00B6206E"/>
    <w:rsid w:val="00B62667"/>
    <w:rsid w:val="00B64466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27E16"/>
    <w:rsid w:val="00C37530"/>
    <w:rsid w:val="00C3761F"/>
    <w:rsid w:val="00C52493"/>
    <w:rsid w:val="00C72AEB"/>
    <w:rsid w:val="00C808C7"/>
    <w:rsid w:val="00C84DF7"/>
    <w:rsid w:val="00C8668F"/>
    <w:rsid w:val="00C90707"/>
    <w:rsid w:val="00C93439"/>
    <w:rsid w:val="00C96337"/>
    <w:rsid w:val="00C96BED"/>
    <w:rsid w:val="00CA0E25"/>
    <w:rsid w:val="00CA4914"/>
    <w:rsid w:val="00CB2B8B"/>
    <w:rsid w:val="00CB44D2"/>
    <w:rsid w:val="00CB6309"/>
    <w:rsid w:val="00CC1F23"/>
    <w:rsid w:val="00CC2F24"/>
    <w:rsid w:val="00CC3878"/>
    <w:rsid w:val="00CC769E"/>
    <w:rsid w:val="00CF09B2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445E"/>
    <w:rsid w:val="00D350DE"/>
    <w:rsid w:val="00D36189"/>
    <w:rsid w:val="00D424CB"/>
    <w:rsid w:val="00D5534E"/>
    <w:rsid w:val="00D63948"/>
    <w:rsid w:val="00D67517"/>
    <w:rsid w:val="00D7243F"/>
    <w:rsid w:val="00D77F78"/>
    <w:rsid w:val="00D80C64"/>
    <w:rsid w:val="00D811F9"/>
    <w:rsid w:val="00D81AAD"/>
    <w:rsid w:val="00D86204"/>
    <w:rsid w:val="00D87174"/>
    <w:rsid w:val="00D9323F"/>
    <w:rsid w:val="00DA5FC7"/>
    <w:rsid w:val="00DB011A"/>
    <w:rsid w:val="00DB432D"/>
    <w:rsid w:val="00DB6E1D"/>
    <w:rsid w:val="00DC2D57"/>
    <w:rsid w:val="00DC75F6"/>
    <w:rsid w:val="00DE06F1"/>
    <w:rsid w:val="00DE6AC2"/>
    <w:rsid w:val="00DF1B19"/>
    <w:rsid w:val="00DF28DB"/>
    <w:rsid w:val="00DF3D93"/>
    <w:rsid w:val="00E00769"/>
    <w:rsid w:val="00E03D81"/>
    <w:rsid w:val="00E04574"/>
    <w:rsid w:val="00E06C5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3D33"/>
    <w:rsid w:val="00E47280"/>
    <w:rsid w:val="00E54C4D"/>
    <w:rsid w:val="00E55E34"/>
    <w:rsid w:val="00E56328"/>
    <w:rsid w:val="00E624F3"/>
    <w:rsid w:val="00E637C9"/>
    <w:rsid w:val="00E662FF"/>
    <w:rsid w:val="00E713E7"/>
    <w:rsid w:val="00E852E3"/>
    <w:rsid w:val="00E8619E"/>
    <w:rsid w:val="00E905B3"/>
    <w:rsid w:val="00E914A8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0D16"/>
    <w:rsid w:val="00EC623D"/>
    <w:rsid w:val="00EC7134"/>
    <w:rsid w:val="00ED776D"/>
    <w:rsid w:val="00EE4AAD"/>
    <w:rsid w:val="00EF030A"/>
    <w:rsid w:val="00EF16D0"/>
    <w:rsid w:val="00F10AFE"/>
    <w:rsid w:val="00F13DEE"/>
    <w:rsid w:val="00F25381"/>
    <w:rsid w:val="00F30A71"/>
    <w:rsid w:val="00F31004"/>
    <w:rsid w:val="00F359E9"/>
    <w:rsid w:val="00F550F2"/>
    <w:rsid w:val="00F62653"/>
    <w:rsid w:val="00F64167"/>
    <w:rsid w:val="00F6673B"/>
    <w:rsid w:val="00F72429"/>
    <w:rsid w:val="00F730F8"/>
    <w:rsid w:val="00F73808"/>
    <w:rsid w:val="00F73CE6"/>
    <w:rsid w:val="00F77AAD"/>
    <w:rsid w:val="00F87395"/>
    <w:rsid w:val="00F916C4"/>
    <w:rsid w:val="00F968DD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5398E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  <w:style w:type="character" w:customStyle="1" w:styleId="apple-converted-space">
    <w:name w:val="apple-converted-space"/>
    <w:basedOn w:val="a0"/>
    <w:rsid w:val="00B368B2"/>
  </w:style>
  <w:style w:type="character" w:customStyle="1" w:styleId="20">
    <w:name w:val="Заголовок 2 Знак"/>
    <w:basedOn w:val="a0"/>
    <w:link w:val="2"/>
    <w:uiPriority w:val="9"/>
    <w:rsid w:val="0025398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citation-544">
    <w:name w:val="citation-544"/>
    <w:basedOn w:val="a0"/>
    <w:rsid w:val="006971F4"/>
  </w:style>
  <w:style w:type="character" w:customStyle="1" w:styleId="citation-541">
    <w:name w:val="citation-541"/>
    <w:basedOn w:val="a0"/>
    <w:rsid w:val="006971F4"/>
  </w:style>
  <w:style w:type="table" w:customStyle="1" w:styleId="TableNormal1">
    <w:name w:val="Table Normal1"/>
    <w:uiPriority w:val="2"/>
    <w:semiHidden/>
    <w:unhideWhenUsed/>
    <w:qFormat/>
    <w:rsid w:val="006971F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71F4"/>
    <w:pPr>
      <w:widowControl w:val="0"/>
      <w:autoSpaceDE w:val="0"/>
      <w:autoSpaceDN w:val="0"/>
      <w:spacing w:before="92" w:after="0"/>
      <w:ind w:left="108" w:firstLine="0"/>
    </w:pPr>
    <w:rPr>
      <w:rFonts w:ascii="Arial MT" w:eastAsia="Arial MT" w:hAnsi="Arial MT" w:cs="Arial MT"/>
    </w:rPr>
  </w:style>
  <w:style w:type="character" w:customStyle="1" w:styleId="k1s">
    <w:name w:val="k1s"/>
    <w:rsid w:val="00DF2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4</Pages>
  <Words>1544</Words>
  <Characters>8804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230</cp:revision>
  <cp:lastPrinted>2026-07-06T16:02:00Z</cp:lastPrinted>
  <dcterms:created xsi:type="dcterms:W3CDTF">2022-03-19T10:32:00Z</dcterms:created>
  <dcterms:modified xsi:type="dcterms:W3CDTF">2026-07-06T16:06:00Z</dcterms:modified>
</cp:coreProperties>
</file>