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5C1FC" w14:textId="77777777" w:rsidR="00A82AF8" w:rsidRDefault="00A82AF8" w:rsidP="00A82AF8">
      <w:pPr>
        <w:pStyle w:val="BodyText"/>
        <w:spacing w:line="480" w:lineRule="auto"/>
        <w:ind w:firstLine="567"/>
        <w:jc w:val="right"/>
        <w:rPr>
          <w:rFonts w:ascii="GHEA Grapalat" w:hAnsi="GHEA Grapalat" w:cs="Sylfaen"/>
          <w:i/>
          <w:sz w:val="16"/>
        </w:rPr>
      </w:pPr>
    </w:p>
    <w:p w14:paraId="60DC32C8" w14:textId="77777777" w:rsidR="00A82AF8" w:rsidRPr="00335F28" w:rsidRDefault="00A82AF8" w:rsidP="00A82AF8">
      <w:pPr>
        <w:jc w:val="center"/>
        <w:rPr>
          <w:rFonts w:ascii="GHEA Grapalat" w:hAnsi="GHEA Grapalat" w:cs="Sylfaen"/>
          <w:b/>
          <w:sz w:val="20"/>
          <w:lang w:val="af-ZA"/>
        </w:rPr>
      </w:pPr>
      <w:r w:rsidRPr="00335F28">
        <w:rPr>
          <w:rFonts w:ascii="GHEA Grapalat" w:hAnsi="GHEA Grapalat" w:cs="Sylfaen"/>
          <w:b/>
          <w:sz w:val="20"/>
          <w:lang w:val="af-ZA"/>
        </w:rPr>
        <w:t>ՀԱՅՏԱՐԱՐՈՒԹՅՈՒՆ</w:t>
      </w:r>
    </w:p>
    <w:p w14:paraId="7A94FAD8" w14:textId="77777777" w:rsidR="00A82AF8" w:rsidRPr="00335F28" w:rsidRDefault="00A82AF8" w:rsidP="00A82AF8">
      <w:pPr>
        <w:jc w:val="center"/>
        <w:rPr>
          <w:rFonts w:ascii="GHEA Grapalat" w:hAnsi="GHEA Grapalat" w:cs="Sylfaen"/>
          <w:b/>
          <w:sz w:val="20"/>
          <w:lang w:val="af-ZA"/>
        </w:rPr>
      </w:pPr>
      <w:r w:rsidRPr="00335F28">
        <w:rPr>
          <w:rFonts w:ascii="GHEA Grapalat" w:hAnsi="GHEA Grapalat" w:cs="Sylfaen"/>
          <w:b/>
          <w:sz w:val="20"/>
          <w:lang w:val="af-ZA"/>
        </w:rPr>
        <w:t>գնման ընթացակարգը չկայացած հայտարարելու մասին</w:t>
      </w:r>
    </w:p>
    <w:p w14:paraId="406828A7" w14:textId="77777777" w:rsidR="00A82AF8" w:rsidRPr="000D0C32" w:rsidRDefault="00A82AF8" w:rsidP="00A82AF8">
      <w:pPr>
        <w:jc w:val="both"/>
        <w:rPr>
          <w:rFonts w:ascii="GHEA Grapalat" w:hAnsi="GHEA Grapalat"/>
          <w:sz w:val="20"/>
          <w:lang w:val="af-ZA"/>
        </w:rPr>
      </w:pPr>
    </w:p>
    <w:p w14:paraId="76EC75FE" w14:textId="77777777" w:rsidR="00A82AF8" w:rsidRDefault="00A82AF8" w:rsidP="00A82AF8">
      <w:pPr>
        <w:pStyle w:val="Heading3"/>
        <w:ind w:firstLine="0"/>
        <w:rPr>
          <w:rFonts w:ascii="GHEA Grapalat" w:hAnsi="GHEA Grapalat" w:cs="Sylfaen"/>
          <w:b w:val="0"/>
          <w:sz w:val="20"/>
          <w:lang w:val="af-ZA"/>
        </w:rPr>
      </w:pPr>
    </w:p>
    <w:p w14:paraId="68777D9E" w14:textId="19F84945" w:rsidR="00A82AF8" w:rsidRDefault="00A82AF8" w:rsidP="00A82AF8">
      <w:pPr>
        <w:pStyle w:val="Heading3"/>
        <w:ind w:firstLine="0"/>
        <w:rPr>
          <w:rFonts w:ascii="GHEA Grapalat" w:hAnsi="GHEA Grapalat" w:cs="Sylfaen"/>
          <w:b w:val="0"/>
          <w:sz w:val="20"/>
          <w:u w:val="single"/>
          <w:lang w:val="af-ZA"/>
        </w:rPr>
      </w:pPr>
      <w:r w:rsidRPr="006425EF">
        <w:rPr>
          <w:rFonts w:ascii="GHEA Grapalat" w:hAnsi="GHEA Grapalat"/>
          <w:b w:val="0"/>
          <w:sz w:val="20"/>
          <w:lang w:val="af-ZA"/>
        </w:rPr>
        <w:t xml:space="preserve">Ընթացակարգի ծածկագիրը </w:t>
      </w:r>
      <w:r w:rsidR="00A97D9D">
        <w:rPr>
          <w:rFonts w:ascii="GHEA Grapalat" w:hAnsi="GHEA Grapalat" w:cs="Sylfaen"/>
          <w:sz w:val="20"/>
          <w:lang w:val="af-ZA"/>
        </w:rPr>
        <w:t>ՀՏԶՀ-ԽԲՄ-ԾՁԲ-2024/24</w:t>
      </w:r>
    </w:p>
    <w:p w14:paraId="4B1B096A" w14:textId="77777777" w:rsidR="00A82AF8" w:rsidRDefault="00A82AF8" w:rsidP="00A82AF8">
      <w:pPr>
        <w:pStyle w:val="Heading3"/>
        <w:ind w:firstLine="0"/>
        <w:rPr>
          <w:rFonts w:ascii="GHEA Grapalat" w:hAnsi="GHEA Grapalat"/>
          <w:sz w:val="24"/>
          <w:szCs w:val="24"/>
          <w:lang w:val="af-ZA"/>
        </w:rPr>
      </w:pPr>
    </w:p>
    <w:p w14:paraId="5B934219" w14:textId="601B58D5" w:rsidR="00A82AF8" w:rsidRDefault="006B7C7C" w:rsidP="006B7C7C">
      <w:pPr>
        <w:pStyle w:val="Heading3"/>
        <w:ind w:firstLine="540"/>
        <w:jc w:val="both"/>
        <w:rPr>
          <w:rFonts w:ascii="GHEA Grapalat" w:hAnsi="GHEA Grapalat" w:cs="Sylfaen"/>
          <w:b w:val="0"/>
          <w:sz w:val="20"/>
          <w:lang w:val="hy-AM"/>
        </w:rPr>
      </w:pPr>
      <w:r w:rsidRPr="006B7C7C">
        <w:rPr>
          <w:rFonts w:ascii="GHEA Grapalat" w:hAnsi="GHEA Grapalat" w:cs="Sylfaen"/>
          <w:sz w:val="20"/>
          <w:lang w:val="af-ZA"/>
        </w:rPr>
        <w:t>Հայաստանի տարածքային զարգացման հիմնադրամ</w:t>
      </w:r>
      <w:r>
        <w:rPr>
          <w:rFonts w:ascii="GHEA Grapalat" w:hAnsi="GHEA Grapalat" w:cs="Sylfaen"/>
          <w:sz w:val="20"/>
          <w:lang w:val="hy-AM"/>
        </w:rPr>
        <w:t>ը</w:t>
      </w:r>
      <w:r w:rsidRPr="006B7C7C">
        <w:rPr>
          <w:rFonts w:ascii="GHEA Grapalat" w:hAnsi="GHEA Grapalat" w:cs="Sylfaen"/>
          <w:sz w:val="20"/>
          <w:lang w:val="af-ZA"/>
        </w:rPr>
        <w:t xml:space="preserve"> </w:t>
      </w:r>
      <w:r w:rsidR="00A82AF8" w:rsidRPr="006B7C7C">
        <w:rPr>
          <w:rFonts w:ascii="GHEA Grapalat" w:hAnsi="GHEA Grapalat" w:cs="Sylfaen"/>
          <w:b w:val="0"/>
          <w:sz w:val="20"/>
          <w:lang w:val="af-ZA"/>
        </w:rPr>
        <w:t>ստորև ներկայացնում է իր կարիքների համար</w:t>
      </w:r>
      <w:r w:rsidRPr="006B7C7C">
        <w:rPr>
          <w:rFonts w:ascii="GHEA Grapalat" w:hAnsi="GHEA Grapalat" w:cs="Sylfaen"/>
          <w:b w:val="0"/>
          <w:sz w:val="20"/>
          <w:lang w:val="af-ZA"/>
        </w:rPr>
        <w:t xml:space="preserve"> </w:t>
      </w:r>
      <w:r w:rsidR="00A97D9D" w:rsidRPr="00A97D9D">
        <w:rPr>
          <w:rFonts w:ascii="GHEA Grapalat" w:hAnsi="GHEA Grapalat" w:cs="Sylfaen"/>
          <w:sz w:val="20"/>
          <w:lang w:val="af-ZA"/>
        </w:rPr>
        <w:t xml:space="preserve">ՀՀ Սյունիքի մարզի Տաթև բնակավայրի կրթահամալիրի կառուցում», ՀՀ Լոռու մարզի  Կաթնառատ բնակավայրի  կրթահամալիրի կառուցում», «Արագածոտնի մարզի Ճարճակիս  բնակավայրի  կրթահամալիրի կառուցում, «ՀՀ Լոռու մարզի Լորուտ բնակավայրի կրթահամալիրի կառուցում» ծրագրերի շինարարական աշխատանքների ընթացքում տեխնիկական հսկողության ծառայությունների </w:t>
      </w:r>
      <w:r w:rsidR="00A82AF8" w:rsidRPr="006B7C7C">
        <w:rPr>
          <w:rFonts w:ascii="GHEA Grapalat" w:hAnsi="GHEA Grapalat" w:cs="Sylfaen"/>
          <w:b w:val="0"/>
          <w:sz w:val="20"/>
          <w:lang w:val="af-ZA"/>
        </w:rPr>
        <w:t xml:space="preserve">ձեռքբերման նպատակով կազմակերպված </w:t>
      </w:r>
      <w:r w:rsidR="00A97D9D">
        <w:rPr>
          <w:rFonts w:ascii="GHEA Grapalat" w:hAnsi="GHEA Grapalat" w:cs="Sylfaen"/>
          <w:sz w:val="20"/>
          <w:lang w:val="af-ZA"/>
        </w:rPr>
        <w:t>ՀՏԶՀ-ԽԲՄ-ԾՁԲ-2024/24</w:t>
      </w:r>
      <w:r w:rsidR="00A82AF8" w:rsidRPr="006B7C7C">
        <w:rPr>
          <w:rFonts w:ascii="GHEA Grapalat" w:hAnsi="GHEA Grapalat" w:cs="Sylfaen"/>
          <w:b w:val="0"/>
          <w:sz w:val="20"/>
          <w:lang w:val="af-ZA"/>
        </w:rPr>
        <w:t xml:space="preserve"> ծածկագրով գնման ընթացակարգը չկայացած հայտարարելու մասին տեղեկատվությունը`</w:t>
      </w:r>
    </w:p>
    <w:p w14:paraId="422992D0" w14:textId="77777777" w:rsidR="006B7C7C" w:rsidRPr="000C7E67" w:rsidRDefault="006B7C7C" w:rsidP="006B7C7C">
      <w:pPr>
        <w:rPr>
          <w:rFonts w:asciiTheme="minorHAnsi" w:hAnsiTheme="minorHAnsi"/>
          <w:lang w:val="af-ZA"/>
        </w:rPr>
      </w:pPr>
    </w:p>
    <w:tbl>
      <w:tblPr>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5"/>
        <w:gridCol w:w="1841"/>
        <w:gridCol w:w="2713"/>
        <w:gridCol w:w="2434"/>
        <w:gridCol w:w="2258"/>
      </w:tblGrid>
      <w:tr w:rsidR="00A82AF8" w:rsidRPr="00CA4A47" w14:paraId="490F87FD" w14:textId="77777777" w:rsidTr="00A97D9D">
        <w:trPr>
          <w:trHeight w:val="913"/>
          <w:jc w:val="center"/>
        </w:trPr>
        <w:tc>
          <w:tcPr>
            <w:tcW w:w="1505" w:type="dxa"/>
            <w:vMerge w:val="restart"/>
            <w:shd w:val="clear" w:color="auto" w:fill="auto"/>
            <w:vAlign w:val="center"/>
          </w:tcPr>
          <w:p w14:paraId="3B5BABA6" w14:textId="77777777" w:rsidR="00A82AF8" w:rsidRPr="000D0C32" w:rsidRDefault="00A82AF8" w:rsidP="00A97D9D">
            <w:pPr>
              <w:jc w:val="center"/>
              <w:rPr>
                <w:rFonts w:ascii="GHEA Grapalat" w:hAnsi="GHEA Grapalat" w:cs="Sylfaen"/>
                <w:b/>
                <w:sz w:val="20"/>
                <w:lang w:val="af-ZA"/>
              </w:rPr>
            </w:pPr>
            <w:r w:rsidRPr="000D0C32">
              <w:rPr>
                <w:rFonts w:ascii="GHEA Grapalat" w:hAnsi="GHEA Grapalat" w:cs="Sylfaen"/>
                <w:b/>
                <w:sz w:val="20"/>
                <w:lang w:val="af-ZA"/>
              </w:rPr>
              <w:t>Չափաբաժն</w:t>
            </w:r>
            <w:r>
              <w:rPr>
                <w:rFonts w:ascii="GHEA Grapalat" w:hAnsi="GHEA Grapalat" w:cs="Sylfaen"/>
                <w:b/>
                <w:sz w:val="20"/>
                <w:lang w:val="af-ZA"/>
              </w:rPr>
              <w:t>ի համար</w:t>
            </w:r>
          </w:p>
        </w:tc>
        <w:tc>
          <w:tcPr>
            <w:tcW w:w="1841" w:type="dxa"/>
            <w:vMerge w:val="restart"/>
            <w:shd w:val="clear" w:color="auto" w:fill="auto"/>
            <w:vAlign w:val="center"/>
          </w:tcPr>
          <w:p w14:paraId="46D4CEBB" w14:textId="77777777" w:rsidR="00A82AF8" w:rsidRPr="000D0C32" w:rsidRDefault="00A82AF8" w:rsidP="00A97D9D">
            <w:pPr>
              <w:jc w:val="center"/>
              <w:rPr>
                <w:rFonts w:ascii="GHEA Grapalat" w:hAnsi="GHEA Grapalat"/>
                <w:b/>
                <w:sz w:val="20"/>
                <w:lang w:val="af-ZA"/>
              </w:rPr>
            </w:pPr>
            <w:r w:rsidRPr="000D0C32">
              <w:rPr>
                <w:rFonts w:ascii="GHEA Grapalat" w:hAnsi="GHEA Grapalat" w:cs="Sylfaen"/>
                <w:b/>
                <w:sz w:val="20"/>
                <w:lang w:val="af-ZA"/>
              </w:rPr>
              <w:t>Գնման</w:t>
            </w:r>
            <w:r w:rsidRPr="000D0C32">
              <w:rPr>
                <w:rFonts w:ascii="GHEA Grapalat" w:hAnsi="GHEA Grapalat"/>
                <w:b/>
                <w:sz w:val="20"/>
                <w:lang w:val="af-ZA"/>
              </w:rPr>
              <w:t xml:space="preserve"> </w:t>
            </w:r>
            <w:r w:rsidRPr="000D0C32">
              <w:rPr>
                <w:rFonts w:ascii="GHEA Grapalat" w:hAnsi="GHEA Grapalat" w:cs="Sylfaen"/>
                <w:b/>
                <w:sz w:val="20"/>
                <w:lang w:val="af-ZA"/>
              </w:rPr>
              <w:t>առարկայի</w:t>
            </w:r>
            <w:r w:rsidRPr="000D0C32">
              <w:rPr>
                <w:rFonts w:ascii="GHEA Grapalat" w:hAnsi="GHEA Grapalat"/>
                <w:b/>
                <w:sz w:val="20"/>
                <w:lang w:val="af-ZA"/>
              </w:rPr>
              <w:t xml:space="preserve"> </w:t>
            </w:r>
            <w:r w:rsidRPr="000D0C32">
              <w:rPr>
                <w:rFonts w:ascii="GHEA Grapalat" w:hAnsi="GHEA Grapalat" w:cs="Sylfaen"/>
                <w:b/>
                <w:sz w:val="20"/>
                <w:lang w:val="af-ZA"/>
              </w:rPr>
              <w:t>համառոտ</w:t>
            </w:r>
            <w:r w:rsidRPr="000D0C32">
              <w:rPr>
                <w:rFonts w:ascii="GHEA Grapalat" w:hAnsi="GHEA Grapalat"/>
                <w:b/>
                <w:sz w:val="20"/>
                <w:lang w:val="af-ZA"/>
              </w:rPr>
              <w:t xml:space="preserve"> </w:t>
            </w:r>
            <w:r w:rsidRPr="000D0C32">
              <w:rPr>
                <w:rFonts w:ascii="GHEA Grapalat" w:hAnsi="GHEA Grapalat" w:cs="Sylfaen"/>
                <w:b/>
                <w:sz w:val="20"/>
                <w:lang w:val="af-ZA"/>
              </w:rPr>
              <w:t>նկարագրություն</w:t>
            </w:r>
          </w:p>
        </w:tc>
        <w:tc>
          <w:tcPr>
            <w:tcW w:w="2713" w:type="dxa"/>
            <w:vMerge w:val="restart"/>
            <w:shd w:val="clear" w:color="auto" w:fill="auto"/>
            <w:vAlign w:val="center"/>
          </w:tcPr>
          <w:p w14:paraId="6D0BA416" w14:textId="77777777" w:rsidR="00A82AF8" w:rsidRPr="000D0C32" w:rsidRDefault="00A82AF8" w:rsidP="00A97D9D">
            <w:pPr>
              <w:jc w:val="center"/>
              <w:rPr>
                <w:rFonts w:ascii="GHEA Grapalat" w:hAnsi="GHEA Grapalat"/>
                <w:b/>
                <w:sz w:val="20"/>
                <w:lang w:val="af-ZA"/>
              </w:rPr>
            </w:pPr>
            <w:r w:rsidRPr="000D0C32">
              <w:rPr>
                <w:rFonts w:ascii="GHEA Grapalat" w:hAnsi="GHEA Grapalat" w:cs="Sylfaen"/>
                <w:b/>
                <w:sz w:val="20"/>
                <w:lang w:val="af-ZA"/>
              </w:rPr>
              <w:t>Գնման</w:t>
            </w:r>
            <w:r w:rsidRPr="000D0C32">
              <w:rPr>
                <w:rFonts w:ascii="GHEA Grapalat" w:hAnsi="GHEA Grapalat"/>
                <w:b/>
                <w:sz w:val="20"/>
                <w:lang w:val="af-ZA"/>
              </w:rPr>
              <w:t xml:space="preserve"> </w:t>
            </w:r>
            <w:r w:rsidRPr="000D0C32">
              <w:rPr>
                <w:rFonts w:ascii="GHEA Grapalat" w:hAnsi="GHEA Grapalat" w:cs="Sylfaen"/>
                <w:b/>
                <w:sz w:val="20"/>
                <w:lang w:val="af-ZA"/>
              </w:rPr>
              <w:t>ընթացակարգի</w:t>
            </w:r>
            <w:r w:rsidRPr="000D0C32">
              <w:rPr>
                <w:rFonts w:ascii="GHEA Grapalat" w:hAnsi="GHEA Grapalat"/>
                <w:b/>
                <w:sz w:val="20"/>
                <w:lang w:val="af-ZA"/>
              </w:rPr>
              <w:t xml:space="preserve"> </w:t>
            </w:r>
            <w:r w:rsidRPr="000D0C32">
              <w:rPr>
                <w:rFonts w:ascii="GHEA Grapalat" w:hAnsi="GHEA Grapalat" w:cs="Sylfaen"/>
                <w:b/>
                <w:sz w:val="20"/>
                <w:lang w:val="af-ZA"/>
              </w:rPr>
              <w:t>մասնակիցների</w:t>
            </w:r>
            <w:r w:rsidRPr="000D0C32">
              <w:rPr>
                <w:rFonts w:ascii="GHEA Grapalat" w:hAnsi="GHEA Grapalat"/>
                <w:b/>
                <w:sz w:val="20"/>
                <w:lang w:val="af-ZA"/>
              </w:rPr>
              <w:t xml:space="preserve"> </w:t>
            </w:r>
            <w:r w:rsidRPr="000D0C32">
              <w:rPr>
                <w:rFonts w:ascii="GHEA Grapalat" w:hAnsi="GHEA Grapalat" w:cs="Sylfaen"/>
                <w:b/>
                <w:sz w:val="20"/>
                <w:lang w:val="af-ZA"/>
              </w:rPr>
              <w:t>անվանումները</w:t>
            </w:r>
            <w:r w:rsidRPr="000D0C32">
              <w:rPr>
                <w:rFonts w:ascii="GHEA Grapalat" w:hAnsi="GHEA Grapalat"/>
                <w:b/>
                <w:sz w:val="20"/>
                <w:lang w:val="af-ZA"/>
              </w:rPr>
              <w:t>`</w:t>
            </w:r>
            <w:r w:rsidRPr="000D0C32">
              <w:rPr>
                <w:rFonts w:ascii="GHEA Grapalat" w:hAnsi="GHEA Grapalat" w:cs="Sylfaen"/>
                <w:b/>
                <w:sz w:val="20"/>
                <w:lang w:val="af-ZA"/>
              </w:rPr>
              <w:t>այդպիսիք</w:t>
            </w:r>
            <w:r w:rsidRPr="000D0C32">
              <w:rPr>
                <w:rFonts w:ascii="GHEA Grapalat" w:hAnsi="GHEA Grapalat"/>
                <w:b/>
                <w:sz w:val="20"/>
                <w:lang w:val="af-ZA"/>
              </w:rPr>
              <w:t xml:space="preserve"> </w:t>
            </w:r>
            <w:r w:rsidRPr="000D0C32">
              <w:rPr>
                <w:rFonts w:ascii="GHEA Grapalat" w:hAnsi="GHEA Grapalat" w:cs="Sylfaen"/>
                <w:b/>
                <w:sz w:val="20"/>
                <w:lang w:val="af-ZA"/>
              </w:rPr>
              <w:t>լինելու</w:t>
            </w:r>
            <w:r w:rsidRPr="000D0C32">
              <w:rPr>
                <w:rFonts w:ascii="GHEA Grapalat" w:hAnsi="GHEA Grapalat"/>
                <w:b/>
                <w:sz w:val="20"/>
                <w:lang w:val="af-ZA"/>
              </w:rPr>
              <w:t xml:space="preserve"> </w:t>
            </w:r>
            <w:r w:rsidRPr="000D0C32">
              <w:rPr>
                <w:rFonts w:ascii="GHEA Grapalat" w:hAnsi="GHEA Grapalat" w:cs="Sylfaen"/>
                <w:b/>
                <w:sz w:val="20"/>
                <w:lang w:val="af-ZA"/>
              </w:rPr>
              <w:t>դեպքում</w:t>
            </w:r>
          </w:p>
        </w:tc>
        <w:tc>
          <w:tcPr>
            <w:tcW w:w="2434" w:type="dxa"/>
            <w:vMerge w:val="restart"/>
            <w:shd w:val="clear" w:color="auto" w:fill="auto"/>
            <w:vAlign w:val="center"/>
          </w:tcPr>
          <w:p w14:paraId="72A2DD1F" w14:textId="77777777" w:rsidR="00A82AF8" w:rsidRPr="000D0C32" w:rsidRDefault="00A82AF8" w:rsidP="00A97D9D">
            <w:pPr>
              <w:jc w:val="center"/>
              <w:rPr>
                <w:rFonts w:ascii="GHEA Grapalat" w:hAnsi="GHEA Grapalat"/>
                <w:b/>
                <w:sz w:val="20"/>
                <w:lang w:val="af-ZA"/>
              </w:rPr>
            </w:pPr>
            <w:r w:rsidRPr="000D0C32">
              <w:rPr>
                <w:rFonts w:ascii="GHEA Grapalat" w:hAnsi="GHEA Grapalat" w:cs="Sylfaen"/>
                <w:b/>
                <w:sz w:val="20"/>
                <w:lang w:val="af-ZA"/>
              </w:rPr>
              <w:t>Գնման</w:t>
            </w:r>
            <w:r w:rsidRPr="000D0C32">
              <w:rPr>
                <w:rFonts w:ascii="GHEA Grapalat" w:hAnsi="GHEA Grapalat"/>
                <w:b/>
                <w:sz w:val="20"/>
                <w:lang w:val="af-ZA"/>
              </w:rPr>
              <w:t xml:space="preserve"> </w:t>
            </w:r>
            <w:r w:rsidRPr="000D0C32">
              <w:rPr>
                <w:rFonts w:ascii="GHEA Grapalat" w:hAnsi="GHEA Grapalat" w:cs="Sylfaen"/>
                <w:b/>
                <w:sz w:val="20"/>
                <w:lang w:val="af-ZA"/>
              </w:rPr>
              <w:t>ընթացակարգը</w:t>
            </w:r>
            <w:r w:rsidRPr="000D0C32">
              <w:rPr>
                <w:rFonts w:ascii="GHEA Grapalat" w:hAnsi="GHEA Grapalat"/>
                <w:b/>
                <w:sz w:val="20"/>
                <w:lang w:val="af-ZA"/>
              </w:rPr>
              <w:t xml:space="preserve"> </w:t>
            </w:r>
            <w:r w:rsidRPr="000D0C32">
              <w:rPr>
                <w:rFonts w:ascii="GHEA Grapalat" w:hAnsi="GHEA Grapalat" w:cs="Sylfaen"/>
                <w:b/>
                <w:sz w:val="20"/>
                <w:lang w:val="af-ZA"/>
              </w:rPr>
              <w:t>չկայացած</w:t>
            </w:r>
            <w:r w:rsidRPr="000D0C32">
              <w:rPr>
                <w:rFonts w:ascii="GHEA Grapalat" w:hAnsi="GHEA Grapalat"/>
                <w:b/>
                <w:sz w:val="20"/>
                <w:lang w:val="af-ZA"/>
              </w:rPr>
              <w:t xml:space="preserve"> </w:t>
            </w:r>
            <w:r w:rsidRPr="000D0C32">
              <w:rPr>
                <w:rFonts w:ascii="GHEA Grapalat" w:hAnsi="GHEA Grapalat" w:cs="Sylfaen"/>
                <w:b/>
                <w:sz w:val="20"/>
                <w:lang w:val="af-ZA"/>
              </w:rPr>
              <w:t>է</w:t>
            </w:r>
            <w:r w:rsidRPr="000D0C32">
              <w:rPr>
                <w:rFonts w:ascii="GHEA Grapalat" w:hAnsi="GHEA Grapalat"/>
                <w:b/>
                <w:sz w:val="20"/>
                <w:lang w:val="af-ZA"/>
              </w:rPr>
              <w:t xml:space="preserve"> </w:t>
            </w:r>
            <w:r w:rsidRPr="000D0C32">
              <w:rPr>
                <w:rFonts w:ascii="GHEA Grapalat" w:hAnsi="GHEA Grapalat" w:cs="Sylfaen"/>
                <w:b/>
                <w:sz w:val="20"/>
                <w:lang w:val="af-ZA"/>
              </w:rPr>
              <w:t>հայտարարվել</w:t>
            </w:r>
            <w:r w:rsidRPr="000D0C32">
              <w:rPr>
                <w:rFonts w:ascii="GHEA Grapalat" w:hAnsi="GHEA Grapalat"/>
                <w:b/>
                <w:sz w:val="20"/>
                <w:lang w:val="af-ZA"/>
              </w:rPr>
              <w:t xml:space="preserve"> </w:t>
            </w:r>
            <w:r w:rsidRPr="000D0C32">
              <w:rPr>
                <w:rFonts w:ascii="GHEA Grapalat" w:hAnsi="GHEA Grapalat" w:cs="Sylfaen"/>
                <w:b/>
                <w:sz w:val="20"/>
                <w:lang w:val="af-ZA"/>
              </w:rPr>
              <w:t>համաձայն</w:t>
            </w:r>
            <w:r w:rsidRPr="000D0C32">
              <w:rPr>
                <w:rFonts w:ascii="GHEA Grapalat" w:hAnsi="GHEA Grapalat"/>
                <w:b/>
                <w:sz w:val="20"/>
                <w:lang w:val="af-ZA"/>
              </w:rPr>
              <w:t>`”</w:t>
            </w:r>
            <w:r w:rsidRPr="000D0C32">
              <w:rPr>
                <w:rFonts w:ascii="GHEA Grapalat" w:hAnsi="GHEA Grapalat" w:cs="Sylfaen"/>
                <w:b/>
                <w:sz w:val="20"/>
                <w:lang w:val="af-ZA"/>
              </w:rPr>
              <w:t>Գնումների</w:t>
            </w:r>
            <w:r w:rsidRPr="000D0C32">
              <w:rPr>
                <w:rFonts w:ascii="GHEA Grapalat" w:hAnsi="GHEA Grapalat"/>
                <w:b/>
                <w:sz w:val="20"/>
                <w:lang w:val="af-ZA"/>
              </w:rPr>
              <w:t xml:space="preserve"> </w:t>
            </w:r>
            <w:r w:rsidRPr="000D0C32">
              <w:rPr>
                <w:rFonts w:ascii="GHEA Grapalat" w:hAnsi="GHEA Grapalat" w:cs="Sylfaen"/>
                <w:b/>
                <w:sz w:val="20"/>
                <w:lang w:val="af-ZA"/>
              </w:rPr>
              <w:t>մասին</w:t>
            </w:r>
            <w:r w:rsidRPr="000D0C32">
              <w:rPr>
                <w:rFonts w:ascii="GHEA Grapalat" w:hAnsi="GHEA Grapalat"/>
                <w:b/>
                <w:sz w:val="20"/>
                <w:lang w:val="af-ZA"/>
              </w:rPr>
              <w:t xml:space="preserve">” </w:t>
            </w:r>
            <w:r w:rsidRPr="000D0C32">
              <w:rPr>
                <w:rFonts w:ascii="GHEA Grapalat" w:hAnsi="GHEA Grapalat" w:cs="Sylfaen"/>
                <w:b/>
                <w:sz w:val="20"/>
                <w:lang w:val="af-ZA"/>
              </w:rPr>
              <w:t>ՀՀ</w:t>
            </w:r>
            <w:r w:rsidRPr="000D0C32">
              <w:rPr>
                <w:rFonts w:ascii="GHEA Grapalat" w:hAnsi="GHEA Grapalat"/>
                <w:b/>
                <w:sz w:val="20"/>
                <w:lang w:val="af-ZA"/>
              </w:rPr>
              <w:t xml:space="preserve"> </w:t>
            </w:r>
            <w:r w:rsidRPr="000D0C32">
              <w:rPr>
                <w:rFonts w:ascii="GHEA Grapalat" w:hAnsi="GHEA Grapalat" w:cs="Sylfaen"/>
                <w:b/>
                <w:sz w:val="20"/>
                <w:lang w:val="af-ZA"/>
              </w:rPr>
              <w:t>օրենքի</w:t>
            </w:r>
            <w:r w:rsidRPr="000D0C32">
              <w:rPr>
                <w:rFonts w:ascii="GHEA Grapalat" w:hAnsi="GHEA Grapalat"/>
                <w:b/>
                <w:sz w:val="20"/>
                <w:lang w:val="af-ZA"/>
              </w:rPr>
              <w:t xml:space="preserve"> 3</w:t>
            </w:r>
            <w:r>
              <w:rPr>
                <w:rFonts w:ascii="GHEA Grapalat" w:hAnsi="GHEA Grapalat"/>
                <w:b/>
                <w:sz w:val="20"/>
                <w:lang w:val="af-ZA"/>
              </w:rPr>
              <w:t>7</w:t>
            </w:r>
            <w:r w:rsidRPr="000D0C32">
              <w:rPr>
                <w:rFonts w:ascii="GHEA Grapalat" w:hAnsi="GHEA Grapalat"/>
                <w:b/>
                <w:sz w:val="20"/>
                <w:lang w:val="af-ZA"/>
              </w:rPr>
              <w:t>-</w:t>
            </w:r>
            <w:r w:rsidRPr="000D0C32">
              <w:rPr>
                <w:rFonts w:ascii="GHEA Grapalat" w:hAnsi="GHEA Grapalat" w:cs="Sylfaen"/>
                <w:b/>
                <w:sz w:val="20"/>
                <w:lang w:val="af-ZA"/>
              </w:rPr>
              <w:t>րդ</w:t>
            </w:r>
            <w:r w:rsidRPr="000D0C32">
              <w:rPr>
                <w:rFonts w:ascii="GHEA Grapalat" w:hAnsi="GHEA Grapalat"/>
                <w:b/>
                <w:sz w:val="20"/>
                <w:lang w:val="af-ZA"/>
              </w:rPr>
              <w:t xml:space="preserve"> </w:t>
            </w:r>
            <w:r w:rsidRPr="000D0C32">
              <w:rPr>
                <w:rFonts w:ascii="GHEA Grapalat" w:hAnsi="GHEA Grapalat" w:cs="Sylfaen"/>
                <w:b/>
                <w:sz w:val="20"/>
                <w:lang w:val="af-ZA"/>
              </w:rPr>
              <w:t>հոդվածի</w:t>
            </w:r>
            <w:r w:rsidRPr="000D0C32">
              <w:rPr>
                <w:rFonts w:ascii="GHEA Grapalat" w:hAnsi="GHEA Grapalat"/>
                <w:b/>
                <w:sz w:val="20"/>
                <w:lang w:val="af-ZA"/>
              </w:rPr>
              <w:t xml:space="preserve"> 1-</w:t>
            </w:r>
            <w:r w:rsidRPr="000D0C32">
              <w:rPr>
                <w:rFonts w:ascii="GHEA Grapalat" w:hAnsi="GHEA Grapalat" w:cs="Sylfaen"/>
                <w:b/>
                <w:sz w:val="20"/>
                <w:lang w:val="af-ZA"/>
              </w:rPr>
              <w:t>ին</w:t>
            </w:r>
            <w:r w:rsidRPr="000D0C32">
              <w:rPr>
                <w:rFonts w:ascii="GHEA Grapalat" w:hAnsi="GHEA Grapalat"/>
                <w:b/>
                <w:sz w:val="20"/>
                <w:lang w:val="af-ZA"/>
              </w:rPr>
              <w:t xml:space="preserve"> </w:t>
            </w:r>
            <w:r w:rsidRPr="000D0C32">
              <w:rPr>
                <w:rFonts w:ascii="GHEA Grapalat" w:hAnsi="GHEA Grapalat" w:cs="Sylfaen"/>
                <w:b/>
                <w:sz w:val="20"/>
                <w:lang w:val="af-ZA"/>
              </w:rPr>
              <w:t>մասի</w:t>
            </w:r>
          </w:p>
          <w:p w14:paraId="6D09D549" w14:textId="77777777" w:rsidR="00A82AF8" w:rsidRPr="000D0C32" w:rsidRDefault="00A82AF8" w:rsidP="00A97D9D">
            <w:pPr>
              <w:jc w:val="center"/>
              <w:rPr>
                <w:rFonts w:ascii="GHEA Grapalat" w:hAnsi="GHEA Grapalat"/>
                <w:b/>
                <w:sz w:val="20"/>
                <w:lang w:val="af-ZA"/>
              </w:rPr>
            </w:pPr>
            <w:r w:rsidRPr="000D0C32">
              <w:rPr>
                <w:rFonts w:ascii="GHEA Grapalat" w:hAnsi="GHEA Grapalat"/>
                <w:sz w:val="20"/>
                <w:lang w:val="af-ZA"/>
              </w:rPr>
              <w:t>/</w:t>
            </w:r>
            <w:r w:rsidRPr="000D0C32">
              <w:rPr>
                <w:rFonts w:ascii="GHEA Grapalat" w:hAnsi="GHEA Grapalat" w:cs="Sylfaen"/>
                <w:sz w:val="20"/>
                <w:lang w:val="af-ZA"/>
              </w:rPr>
              <w:t>ընդգծել</w:t>
            </w:r>
            <w:r w:rsidRPr="000D0C32">
              <w:rPr>
                <w:rFonts w:ascii="GHEA Grapalat" w:hAnsi="GHEA Grapalat"/>
                <w:sz w:val="20"/>
                <w:lang w:val="af-ZA"/>
              </w:rPr>
              <w:t xml:space="preserve"> </w:t>
            </w:r>
            <w:r w:rsidRPr="000D0C32">
              <w:rPr>
                <w:rFonts w:ascii="GHEA Grapalat" w:hAnsi="GHEA Grapalat" w:cs="Sylfaen"/>
                <w:sz w:val="20"/>
                <w:lang w:val="af-ZA"/>
              </w:rPr>
              <w:t>համապատասխան</w:t>
            </w:r>
            <w:r w:rsidRPr="000D0C32">
              <w:rPr>
                <w:rFonts w:ascii="GHEA Grapalat" w:hAnsi="GHEA Grapalat"/>
                <w:sz w:val="20"/>
                <w:lang w:val="af-ZA"/>
              </w:rPr>
              <w:t xml:space="preserve"> </w:t>
            </w:r>
            <w:r w:rsidRPr="000D0C32">
              <w:rPr>
                <w:rFonts w:ascii="GHEA Grapalat" w:hAnsi="GHEA Grapalat" w:cs="Sylfaen"/>
                <w:sz w:val="20"/>
                <w:lang w:val="af-ZA"/>
              </w:rPr>
              <w:t>տողը</w:t>
            </w:r>
            <w:r w:rsidRPr="000D0C32">
              <w:rPr>
                <w:rFonts w:ascii="GHEA Grapalat" w:hAnsi="GHEA Grapalat"/>
                <w:sz w:val="20"/>
                <w:lang w:val="af-ZA"/>
              </w:rPr>
              <w:t>/</w:t>
            </w:r>
          </w:p>
        </w:tc>
        <w:tc>
          <w:tcPr>
            <w:tcW w:w="2258" w:type="dxa"/>
            <w:vMerge w:val="restart"/>
            <w:shd w:val="clear" w:color="auto" w:fill="auto"/>
            <w:vAlign w:val="center"/>
          </w:tcPr>
          <w:p w14:paraId="2D48486F" w14:textId="77777777" w:rsidR="00A82AF8" w:rsidRPr="000D0C32" w:rsidRDefault="00A82AF8" w:rsidP="00A97D9D">
            <w:pPr>
              <w:jc w:val="center"/>
              <w:rPr>
                <w:rFonts w:ascii="GHEA Grapalat" w:hAnsi="GHEA Grapalat"/>
                <w:b/>
                <w:sz w:val="20"/>
                <w:lang w:val="af-ZA"/>
              </w:rPr>
            </w:pPr>
            <w:r w:rsidRPr="000D0C32">
              <w:rPr>
                <w:rFonts w:ascii="GHEA Grapalat" w:hAnsi="GHEA Grapalat" w:cs="Sylfaen"/>
                <w:b/>
                <w:sz w:val="20"/>
                <w:lang w:val="af-ZA"/>
              </w:rPr>
              <w:t>Գնման</w:t>
            </w:r>
            <w:r w:rsidRPr="000D0C32">
              <w:rPr>
                <w:rFonts w:ascii="GHEA Grapalat" w:hAnsi="GHEA Grapalat"/>
                <w:b/>
                <w:sz w:val="20"/>
                <w:lang w:val="af-ZA"/>
              </w:rPr>
              <w:t xml:space="preserve"> </w:t>
            </w:r>
            <w:r w:rsidRPr="000D0C32">
              <w:rPr>
                <w:rFonts w:ascii="GHEA Grapalat" w:hAnsi="GHEA Grapalat" w:cs="Sylfaen"/>
                <w:b/>
                <w:sz w:val="20"/>
                <w:lang w:val="af-ZA"/>
              </w:rPr>
              <w:t>ընթացակարգը</w:t>
            </w:r>
            <w:r w:rsidRPr="000D0C32">
              <w:rPr>
                <w:rFonts w:ascii="GHEA Grapalat" w:hAnsi="GHEA Grapalat"/>
                <w:b/>
                <w:sz w:val="20"/>
                <w:lang w:val="af-ZA"/>
              </w:rPr>
              <w:t xml:space="preserve"> </w:t>
            </w:r>
            <w:r w:rsidRPr="000D0C32">
              <w:rPr>
                <w:rFonts w:ascii="GHEA Grapalat" w:hAnsi="GHEA Grapalat" w:cs="Sylfaen"/>
                <w:b/>
                <w:sz w:val="20"/>
                <w:lang w:val="af-ZA"/>
              </w:rPr>
              <w:t>չկայացած</w:t>
            </w:r>
            <w:r w:rsidRPr="000D0C32">
              <w:rPr>
                <w:rFonts w:ascii="GHEA Grapalat" w:hAnsi="GHEA Grapalat"/>
                <w:b/>
                <w:sz w:val="20"/>
                <w:lang w:val="af-ZA"/>
              </w:rPr>
              <w:t xml:space="preserve"> </w:t>
            </w:r>
            <w:r w:rsidRPr="000D0C32">
              <w:rPr>
                <w:rFonts w:ascii="GHEA Grapalat" w:hAnsi="GHEA Grapalat" w:cs="Sylfaen"/>
                <w:b/>
                <w:sz w:val="20"/>
                <w:lang w:val="af-ZA"/>
              </w:rPr>
              <w:t>հայտարարելու</w:t>
            </w:r>
            <w:r w:rsidRPr="000D0C32">
              <w:rPr>
                <w:rFonts w:ascii="GHEA Grapalat" w:hAnsi="GHEA Grapalat"/>
                <w:b/>
                <w:sz w:val="20"/>
                <w:lang w:val="af-ZA"/>
              </w:rPr>
              <w:t xml:space="preserve"> </w:t>
            </w:r>
            <w:r w:rsidRPr="000D0C32">
              <w:rPr>
                <w:rFonts w:ascii="GHEA Grapalat" w:hAnsi="GHEA Grapalat" w:cs="Sylfaen"/>
                <w:b/>
                <w:sz w:val="20"/>
                <w:lang w:val="af-ZA"/>
              </w:rPr>
              <w:t>հիմնավորման</w:t>
            </w:r>
            <w:r w:rsidRPr="000D0C32">
              <w:rPr>
                <w:rFonts w:ascii="GHEA Grapalat" w:hAnsi="GHEA Grapalat"/>
                <w:b/>
                <w:sz w:val="20"/>
                <w:lang w:val="af-ZA"/>
              </w:rPr>
              <w:t xml:space="preserve"> </w:t>
            </w:r>
            <w:r w:rsidRPr="000D0C32">
              <w:rPr>
                <w:rFonts w:ascii="GHEA Grapalat" w:hAnsi="GHEA Grapalat" w:cs="Sylfaen"/>
                <w:b/>
                <w:sz w:val="20"/>
                <w:lang w:val="af-ZA"/>
              </w:rPr>
              <w:t>վերաբերյալ</w:t>
            </w:r>
            <w:r w:rsidRPr="000D0C32">
              <w:rPr>
                <w:rFonts w:ascii="GHEA Grapalat" w:hAnsi="GHEA Grapalat"/>
                <w:b/>
                <w:sz w:val="20"/>
                <w:lang w:val="af-ZA"/>
              </w:rPr>
              <w:t xml:space="preserve"> </w:t>
            </w:r>
            <w:r w:rsidRPr="000D0C32">
              <w:rPr>
                <w:rFonts w:ascii="GHEA Grapalat" w:hAnsi="GHEA Grapalat" w:cs="Sylfaen"/>
                <w:b/>
                <w:sz w:val="20"/>
                <w:lang w:val="af-ZA"/>
              </w:rPr>
              <w:t>համառոտ</w:t>
            </w:r>
            <w:r w:rsidRPr="000D0C32">
              <w:rPr>
                <w:rFonts w:ascii="GHEA Grapalat" w:hAnsi="GHEA Grapalat"/>
                <w:b/>
                <w:sz w:val="20"/>
                <w:lang w:val="af-ZA"/>
              </w:rPr>
              <w:t xml:space="preserve"> </w:t>
            </w:r>
            <w:r w:rsidRPr="000D0C32">
              <w:rPr>
                <w:rFonts w:ascii="GHEA Grapalat" w:hAnsi="GHEA Grapalat" w:cs="Sylfaen"/>
                <w:b/>
                <w:sz w:val="20"/>
                <w:lang w:val="af-ZA"/>
              </w:rPr>
              <w:t>տեղեկատվություն</w:t>
            </w:r>
          </w:p>
        </w:tc>
      </w:tr>
      <w:tr w:rsidR="00A82AF8" w:rsidRPr="00CA4A47" w14:paraId="0260467A" w14:textId="77777777" w:rsidTr="00A97D9D">
        <w:trPr>
          <w:trHeight w:val="1741"/>
          <w:jc w:val="center"/>
        </w:trPr>
        <w:tc>
          <w:tcPr>
            <w:tcW w:w="1505" w:type="dxa"/>
            <w:vMerge/>
            <w:shd w:val="clear" w:color="auto" w:fill="auto"/>
            <w:vAlign w:val="center"/>
          </w:tcPr>
          <w:p w14:paraId="73E0E18E" w14:textId="77777777" w:rsidR="00A82AF8" w:rsidRPr="000D0C32" w:rsidRDefault="00A82AF8" w:rsidP="00A97D9D">
            <w:pPr>
              <w:jc w:val="center"/>
              <w:rPr>
                <w:rFonts w:ascii="GHEA Grapalat" w:hAnsi="GHEA Grapalat" w:cs="Sylfaen"/>
                <w:b/>
                <w:sz w:val="20"/>
                <w:lang w:val="af-ZA"/>
              </w:rPr>
            </w:pPr>
          </w:p>
        </w:tc>
        <w:tc>
          <w:tcPr>
            <w:tcW w:w="1841" w:type="dxa"/>
            <w:vMerge/>
            <w:shd w:val="clear" w:color="auto" w:fill="auto"/>
            <w:vAlign w:val="center"/>
          </w:tcPr>
          <w:p w14:paraId="1539ECF7" w14:textId="77777777" w:rsidR="00A82AF8" w:rsidRPr="000D0C32" w:rsidRDefault="00A82AF8" w:rsidP="00A97D9D">
            <w:pPr>
              <w:jc w:val="center"/>
              <w:rPr>
                <w:rFonts w:ascii="GHEA Grapalat" w:hAnsi="GHEA Grapalat" w:cs="Sylfaen"/>
                <w:b/>
                <w:sz w:val="20"/>
                <w:lang w:val="af-ZA"/>
              </w:rPr>
            </w:pPr>
          </w:p>
        </w:tc>
        <w:tc>
          <w:tcPr>
            <w:tcW w:w="2713" w:type="dxa"/>
            <w:vMerge/>
            <w:shd w:val="clear" w:color="auto" w:fill="auto"/>
            <w:vAlign w:val="center"/>
          </w:tcPr>
          <w:p w14:paraId="6A447441" w14:textId="77777777" w:rsidR="00A82AF8" w:rsidRPr="000D0C32" w:rsidRDefault="00A82AF8" w:rsidP="00A97D9D">
            <w:pPr>
              <w:jc w:val="center"/>
              <w:rPr>
                <w:rFonts w:ascii="GHEA Grapalat" w:hAnsi="GHEA Grapalat" w:cs="Sylfaen"/>
                <w:b/>
                <w:sz w:val="20"/>
                <w:lang w:val="af-ZA"/>
              </w:rPr>
            </w:pPr>
          </w:p>
        </w:tc>
        <w:tc>
          <w:tcPr>
            <w:tcW w:w="2434" w:type="dxa"/>
            <w:vMerge/>
            <w:shd w:val="clear" w:color="auto" w:fill="auto"/>
            <w:vAlign w:val="center"/>
          </w:tcPr>
          <w:p w14:paraId="5F2CC81D" w14:textId="77777777" w:rsidR="00A82AF8" w:rsidRPr="000D0C32" w:rsidRDefault="00A82AF8" w:rsidP="00A97D9D">
            <w:pPr>
              <w:jc w:val="center"/>
              <w:rPr>
                <w:rFonts w:ascii="GHEA Grapalat" w:hAnsi="GHEA Grapalat" w:cs="Sylfaen"/>
                <w:b/>
                <w:sz w:val="20"/>
                <w:lang w:val="af-ZA"/>
              </w:rPr>
            </w:pPr>
          </w:p>
        </w:tc>
        <w:tc>
          <w:tcPr>
            <w:tcW w:w="2258" w:type="dxa"/>
            <w:vMerge/>
            <w:shd w:val="clear" w:color="auto" w:fill="auto"/>
            <w:vAlign w:val="center"/>
          </w:tcPr>
          <w:p w14:paraId="5405ECF5" w14:textId="77777777" w:rsidR="00A82AF8" w:rsidRPr="000D0C32" w:rsidRDefault="00A82AF8" w:rsidP="00A97D9D">
            <w:pPr>
              <w:jc w:val="center"/>
              <w:rPr>
                <w:rFonts w:ascii="GHEA Grapalat" w:hAnsi="GHEA Grapalat" w:cs="Sylfaen"/>
                <w:b/>
                <w:sz w:val="20"/>
                <w:lang w:val="af-ZA"/>
              </w:rPr>
            </w:pPr>
          </w:p>
        </w:tc>
      </w:tr>
      <w:tr w:rsidR="00A97D9D" w:rsidRPr="00CA4A47" w14:paraId="44947C86" w14:textId="77777777" w:rsidTr="00A97D9D">
        <w:trPr>
          <w:trHeight w:val="654"/>
          <w:jc w:val="center"/>
        </w:trPr>
        <w:tc>
          <w:tcPr>
            <w:tcW w:w="1505" w:type="dxa"/>
            <w:shd w:val="clear" w:color="auto" w:fill="auto"/>
            <w:vAlign w:val="center"/>
          </w:tcPr>
          <w:p w14:paraId="427C7722" w14:textId="16192369" w:rsidR="00A97D9D" w:rsidRPr="00A97D9D" w:rsidRDefault="00A97D9D" w:rsidP="006B7C7C">
            <w:pPr>
              <w:jc w:val="center"/>
              <w:rPr>
                <w:rFonts w:ascii="GHEA Grapalat" w:hAnsi="GHEA Grapalat"/>
                <w:b/>
                <w:sz w:val="20"/>
                <w:lang w:val="ru-RU"/>
              </w:rPr>
            </w:pPr>
            <w:r>
              <w:rPr>
                <w:rFonts w:ascii="GHEA Grapalat" w:hAnsi="GHEA Grapalat"/>
                <w:b/>
                <w:sz w:val="20"/>
                <w:lang w:val="ru-RU"/>
              </w:rPr>
              <w:t>4</w:t>
            </w:r>
          </w:p>
        </w:tc>
        <w:tc>
          <w:tcPr>
            <w:tcW w:w="1841" w:type="dxa"/>
            <w:shd w:val="clear" w:color="auto" w:fill="auto"/>
            <w:vAlign w:val="center"/>
          </w:tcPr>
          <w:p w14:paraId="3BF331C4" w14:textId="214FA246" w:rsidR="00A97D9D" w:rsidRPr="00A97D9D" w:rsidRDefault="00A97D9D" w:rsidP="006B7C7C">
            <w:pPr>
              <w:jc w:val="center"/>
              <w:rPr>
                <w:rFonts w:ascii="GHEA Grapalat" w:hAnsi="GHEA Grapalat" w:cs="Sylfaen"/>
                <w:sz w:val="20"/>
                <w:lang w:val="af-ZA"/>
              </w:rPr>
            </w:pPr>
            <w:r w:rsidRPr="00A97D9D">
              <w:rPr>
                <w:rFonts w:ascii="GHEA Grapalat" w:hAnsi="GHEA Grapalat" w:cs="Sylfaen"/>
                <w:sz w:val="20"/>
                <w:lang w:val="af-ZA"/>
              </w:rPr>
              <w:t>«ՀՀ Լոռու մարզի Լորուտ բնակավայրի կրթահամալիրի կառուցում» աշխատանքների ընթացքում տեխնիկական հսկողության ծառայություն</w:t>
            </w:r>
          </w:p>
        </w:tc>
        <w:tc>
          <w:tcPr>
            <w:tcW w:w="2713" w:type="dxa"/>
            <w:shd w:val="clear" w:color="auto" w:fill="auto"/>
            <w:vAlign w:val="center"/>
          </w:tcPr>
          <w:p w14:paraId="7BC8F195" w14:textId="6B56BB67" w:rsidR="00A97D9D" w:rsidRPr="00A97D9D" w:rsidRDefault="00A97D9D" w:rsidP="006B7C7C">
            <w:pPr>
              <w:jc w:val="center"/>
              <w:rPr>
                <w:rFonts w:ascii="GHEA Grapalat" w:hAnsi="GHEA Grapalat" w:cs="Sylfaen"/>
                <w:sz w:val="20"/>
                <w:lang w:val="af-ZA"/>
              </w:rPr>
            </w:pPr>
            <w:r w:rsidRPr="00A97D9D">
              <w:rPr>
                <w:rFonts w:ascii="GHEA Grapalat" w:hAnsi="GHEA Grapalat" w:cs="Sylfaen"/>
                <w:sz w:val="20"/>
                <w:lang w:val="af-ZA"/>
              </w:rPr>
              <w:t xml:space="preserve"> «Իրտիգ» ՍՊԸ-ի և «Ալտերնատիվ» ՍՊԸ ՀԳ</w:t>
            </w:r>
          </w:p>
        </w:tc>
        <w:tc>
          <w:tcPr>
            <w:tcW w:w="2434" w:type="dxa"/>
            <w:shd w:val="clear" w:color="auto" w:fill="auto"/>
            <w:vAlign w:val="center"/>
          </w:tcPr>
          <w:p w14:paraId="66E8E8F9" w14:textId="419DAD52" w:rsidR="00A97D9D" w:rsidRPr="00A97D9D" w:rsidRDefault="00A97D9D" w:rsidP="006B7C7C">
            <w:pPr>
              <w:jc w:val="center"/>
              <w:rPr>
                <w:rFonts w:ascii="GHEA Grapalat" w:hAnsi="GHEA Grapalat"/>
                <w:sz w:val="20"/>
                <w:u w:val="single"/>
                <w:lang w:val="af-ZA"/>
              </w:rPr>
            </w:pPr>
            <w:r w:rsidRPr="00A97D9D">
              <w:rPr>
                <w:rFonts w:ascii="GHEA Grapalat" w:hAnsi="GHEA Grapalat"/>
                <w:sz w:val="20"/>
                <w:u w:val="single"/>
                <w:lang w:val="af-ZA"/>
              </w:rPr>
              <w:t>1-</w:t>
            </w:r>
            <w:r w:rsidRPr="00A97D9D">
              <w:rPr>
                <w:rFonts w:ascii="GHEA Grapalat" w:hAnsi="GHEA Grapalat" w:cs="Sylfaen"/>
                <w:sz w:val="20"/>
                <w:u w:val="single"/>
                <w:lang w:val="af-ZA"/>
              </w:rPr>
              <w:t>ին</w:t>
            </w:r>
            <w:r w:rsidRPr="00A97D9D">
              <w:rPr>
                <w:rFonts w:ascii="GHEA Grapalat" w:hAnsi="GHEA Grapalat"/>
                <w:sz w:val="20"/>
                <w:u w:val="single"/>
                <w:lang w:val="af-ZA"/>
              </w:rPr>
              <w:t xml:space="preserve"> </w:t>
            </w:r>
            <w:r w:rsidRPr="00A97D9D">
              <w:rPr>
                <w:rFonts w:ascii="GHEA Grapalat" w:hAnsi="GHEA Grapalat" w:cs="Sylfaen"/>
                <w:sz w:val="20"/>
                <w:u w:val="single"/>
                <w:lang w:val="af-ZA"/>
              </w:rPr>
              <w:t>կետի</w:t>
            </w:r>
          </w:p>
          <w:p w14:paraId="103E7E70" w14:textId="77777777" w:rsidR="00A97D9D" w:rsidRPr="00A97D9D" w:rsidRDefault="00A97D9D" w:rsidP="006B7C7C">
            <w:pPr>
              <w:jc w:val="center"/>
              <w:rPr>
                <w:rFonts w:ascii="GHEA Grapalat" w:hAnsi="GHEA Grapalat" w:cs="Sylfaen"/>
                <w:sz w:val="20"/>
                <w:lang w:val="af-ZA"/>
              </w:rPr>
            </w:pPr>
            <w:r w:rsidRPr="00A97D9D">
              <w:rPr>
                <w:rFonts w:ascii="GHEA Grapalat" w:hAnsi="GHEA Grapalat" w:cs="Sylfaen"/>
                <w:sz w:val="20"/>
                <w:lang w:val="af-ZA"/>
              </w:rPr>
              <w:t>2-րդ կետի</w:t>
            </w:r>
          </w:p>
          <w:p w14:paraId="48854A55" w14:textId="77777777" w:rsidR="00A97D9D" w:rsidRPr="00A97D9D" w:rsidRDefault="00A97D9D" w:rsidP="006B7C7C">
            <w:pPr>
              <w:jc w:val="center"/>
              <w:rPr>
                <w:rFonts w:ascii="GHEA Grapalat" w:hAnsi="GHEA Grapalat" w:cs="Sylfaen"/>
                <w:sz w:val="20"/>
                <w:lang w:val="af-ZA"/>
              </w:rPr>
            </w:pPr>
            <w:r w:rsidRPr="00A97D9D">
              <w:rPr>
                <w:rFonts w:ascii="GHEA Grapalat" w:hAnsi="GHEA Grapalat" w:cs="Sylfaen"/>
                <w:sz w:val="20"/>
                <w:lang w:val="af-ZA"/>
              </w:rPr>
              <w:t>3-րդ կետի</w:t>
            </w:r>
          </w:p>
          <w:p w14:paraId="3C8168D5" w14:textId="77777777" w:rsidR="00A97D9D" w:rsidRPr="00A97D9D" w:rsidRDefault="00A97D9D" w:rsidP="006B7C7C">
            <w:pPr>
              <w:jc w:val="center"/>
              <w:rPr>
                <w:rFonts w:ascii="GHEA Grapalat" w:hAnsi="GHEA Grapalat"/>
                <w:sz w:val="20"/>
                <w:lang w:val="af-ZA"/>
              </w:rPr>
            </w:pPr>
            <w:r w:rsidRPr="00A97D9D">
              <w:rPr>
                <w:rFonts w:ascii="GHEA Grapalat" w:hAnsi="GHEA Grapalat" w:cs="Sylfaen"/>
                <w:sz w:val="20"/>
                <w:lang w:val="af-ZA"/>
              </w:rPr>
              <w:t>4-րդ կետի</w:t>
            </w:r>
          </w:p>
        </w:tc>
        <w:tc>
          <w:tcPr>
            <w:tcW w:w="2258" w:type="dxa"/>
            <w:shd w:val="clear" w:color="auto" w:fill="auto"/>
            <w:vAlign w:val="center"/>
          </w:tcPr>
          <w:p w14:paraId="4B9F97EF" w14:textId="1A30E1EA" w:rsidR="00A97D9D" w:rsidRPr="00A97D9D" w:rsidRDefault="00A97D9D" w:rsidP="007463D4">
            <w:pPr>
              <w:jc w:val="center"/>
              <w:rPr>
                <w:rFonts w:ascii="GHEA Grapalat" w:hAnsi="GHEA Grapalat" w:cs="Sylfaen"/>
                <w:sz w:val="20"/>
                <w:lang w:val="af-ZA"/>
              </w:rPr>
            </w:pPr>
            <w:r w:rsidRPr="00A97D9D">
              <w:rPr>
                <w:rFonts w:ascii="GHEA Grapalat" w:hAnsi="GHEA Grapalat" w:cs="Sylfaen"/>
                <w:sz w:val="20"/>
                <w:lang w:val="af-ZA"/>
              </w:rPr>
              <w:t>հայտերից ոչ մեկը չի համապատասխանում հրավերի պայմաններին</w:t>
            </w:r>
          </w:p>
        </w:tc>
      </w:tr>
    </w:tbl>
    <w:p w14:paraId="5F45BF34" w14:textId="77777777" w:rsidR="000C7E67" w:rsidRPr="00FA60E7" w:rsidRDefault="000C7E67" w:rsidP="000C7E67">
      <w:pPr>
        <w:spacing w:after="240" w:line="360" w:lineRule="auto"/>
        <w:ind w:firstLine="709"/>
        <w:jc w:val="both"/>
        <w:rPr>
          <w:rFonts w:ascii="GHEA Grapalat" w:hAnsi="GHEA Grapalat" w:cs="Sylfaen"/>
          <w:sz w:val="20"/>
          <w:lang w:val="af-ZA"/>
        </w:rPr>
      </w:pPr>
      <w:r w:rsidRPr="00D815A8">
        <w:rPr>
          <w:rFonts w:ascii="GHEA Grapalat" w:hAnsi="GHEA Grapalat" w:cs="Sylfaen"/>
          <w:sz w:val="20"/>
          <w:lang w:val="af-ZA"/>
        </w:rPr>
        <w:t>Գնումների</w:t>
      </w:r>
      <w:r w:rsidRPr="00D815A8">
        <w:rPr>
          <w:rFonts w:ascii="GHEA Grapalat" w:hAnsi="GHEA Grapalat"/>
          <w:sz w:val="20"/>
          <w:lang w:val="af-ZA"/>
        </w:rPr>
        <w:t xml:space="preserve"> </w:t>
      </w:r>
      <w:r w:rsidRPr="00D815A8">
        <w:rPr>
          <w:rFonts w:ascii="GHEA Grapalat" w:hAnsi="GHEA Grapalat" w:cs="Sylfaen"/>
          <w:sz w:val="20"/>
          <w:lang w:val="af-ZA"/>
        </w:rPr>
        <w:t>մասին</w:t>
      </w:r>
      <w:r>
        <w:rPr>
          <w:rFonts w:ascii="GHEA Grapalat" w:hAnsi="GHEA Grapalat" w:cs="Sylfaen"/>
          <w:sz w:val="20"/>
          <w:lang w:val="hy-AM"/>
        </w:rPr>
        <w:t>»</w:t>
      </w:r>
      <w:r w:rsidRPr="00D815A8">
        <w:rPr>
          <w:rFonts w:ascii="GHEA Grapalat" w:hAnsi="GHEA Grapalat"/>
          <w:sz w:val="20"/>
          <w:lang w:val="af-ZA"/>
        </w:rPr>
        <w:t xml:space="preserve"> </w:t>
      </w:r>
      <w:r w:rsidRPr="00D815A8">
        <w:rPr>
          <w:rFonts w:ascii="GHEA Grapalat" w:hAnsi="GHEA Grapalat" w:cs="Sylfaen"/>
          <w:sz w:val="20"/>
          <w:lang w:val="af-ZA"/>
        </w:rPr>
        <w:t>ՀՀ</w:t>
      </w:r>
      <w:r w:rsidRPr="00D815A8">
        <w:rPr>
          <w:rFonts w:ascii="GHEA Grapalat" w:hAnsi="GHEA Grapalat"/>
          <w:sz w:val="20"/>
          <w:lang w:val="af-ZA"/>
        </w:rPr>
        <w:t xml:space="preserve"> </w:t>
      </w:r>
      <w:r w:rsidRPr="00D815A8">
        <w:rPr>
          <w:rFonts w:ascii="GHEA Grapalat" w:hAnsi="GHEA Grapalat" w:cs="Sylfaen"/>
          <w:sz w:val="20"/>
          <w:lang w:val="af-ZA"/>
        </w:rPr>
        <w:t>օրենքի</w:t>
      </w:r>
      <w:r w:rsidRPr="00D815A8">
        <w:rPr>
          <w:rFonts w:ascii="GHEA Grapalat" w:hAnsi="GHEA Grapalat"/>
          <w:sz w:val="20"/>
          <w:lang w:val="af-ZA"/>
        </w:rPr>
        <w:t xml:space="preserve"> 10-</w:t>
      </w:r>
      <w:r w:rsidRPr="00D815A8">
        <w:rPr>
          <w:rFonts w:ascii="GHEA Grapalat" w:hAnsi="GHEA Grapalat" w:cs="Sylfaen"/>
          <w:sz w:val="20"/>
          <w:lang w:val="af-ZA"/>
        </w:rPr>
        <w:t>րդ</w:t>
      </w:r>
      <w:r w:rsidRPr="00D815A8">
        <w:rPr>
          <w:rFonts w:ascii="GHEA Grapalat" w:hAnsi="GHEA Grapalat"/>
          <w:sz w:val="20"/>
          <w:lang w:val="af-ZA"/>
        </w:rPr>
        <w:t xml:space="preserve"> </w:t>
      </w:r>
      <w:r w:rsidRPr="00D815A8">
        <w:rPr>
          <w:rFonts w:ascii="GHEA Grapalat" w:hAnsi="GHEA Grapalat" w:cs="Sylfaen"/>
          <w:sz w:val="20"/>
          <w:lang w:val="af-ZA"/>
        </w:rPr>
        <w:t>հոդվածի</w:t>
      </w:r>
      <w:r>
        <w:rPr>
          <w:rFonts w:ascii="GHEA Grapalat" w:hAnsi="GHEA Grapalat"/>
          <w:sz w:val="20"/>
          <w:lang w:val="af-ZA"/>
        </w:rPr>
        <w:t xml:space="preserve"> </w:t>
      </w:r>
      <w:r>
        <w:rPr>
          <w:rFonts w:ascii="GHEA Grapalat" w:hAnsi="GHEA Grapalat"/>
          <w:sz w:val="20"/>
          <w:lang w:val="hy-AM"/>
        </w:rPr>
        <w:t xml:space="preserve">4-րդ </w:t>
      </w:r>
      <w:r w:rsidRPr="00DE14E5">
        <w:rPr>
          <w:rFonts w:ascii="GHEA Grapalat" w:hAnsi="GHEA Grapalat" w:cs="Sylfaen"/>
          <w:sz w:val="20"/>
          <w:lang w:val="af-ZA"/>
        </w:rPr>
        <w:t xml:space="preserve">մասի 2-րդ կետի </w:t>
      </w:r>
      <w:r w:rsidRPr="00D815A8">
        <w:rPr>
          <w:rFonts w:ascii="GHEA Grapalat" w:hAnsi="GHEA Grapalat" w:cs="Sylfaen"/>
          <w:sz w:val="20"/>
          <w:lang w:val="af-ZA"/>
        </w:rPr>
        <w:t>համաձայն</w:t>
      </w:r>
      <w:r w:rsidRPr="00DE14E5">
        <w:rPr>
          <w:rFonts w:ascii="GHEA Grapalat" w:hAnsi="GHEA Grapalat" w:cs="Sylfaen"/>
          <w:sz w:val="20"/>
          <w:lang w:val="af-ZA"/>
        </w:rPr>
        <w:t xml:space="preserve">` </w:t>
      </w:r>
      <w:r>
        <w:rPr>
          <w:rFonts w:ascii="GHEA Grapalat" w:hAnsi="GHEA Grapalat" w:cs="Sylfaen"/>
          <w:sz w:val="20"/>
          <w:lang w:val="af-ZA"/>
        </w:rPr>
        <w:t>անգործության</w:t>
      </w:r>
      <w:r w:rsidRPr="00DE14E5">
        <w:rPr>
          <w:rFonts w:ascii="GHEA Grapalat" w:hAnsi="GHEA Grapalat" w:cs="Sylfaen"/>
          <w:sz w:val="20"/>
          <w:lang w:val="af-ZA"/>
        </w:rPr>
        <w:t xml:space="preserve"> </w:t>
      </w:r>
      <w:r>
        <w:rPr>
          <w:rFonts w:ascii="GHEA Grapalat" w:hAnsi="GHEA Grapalat" w:cs="Sylfaen"/>
          <w:sz w:val="20"/>
          <w:lang w:val="af-ZA"/>
        </w:rPr>
        <w:t>ժամկետ</w:t>
      </w:r>
      <w:r w:rsidRPr="00DE14E5">
        <w:rPr>
          <w:rFonts w:ascii="GHEA Grapalat" w:hAnsi="GHEA Grapalat" w:cs="Sylfaen"/>
          <w:sz w:val="20"/>
          <w:lang w:val="af-ZA"/>
        </w:rPr>
        <w:t xml:space="preserve"> </w:t>
      </w:r>
      <w:r>
        <w:rPr>
          <w:rFonts w:ascii="GHEA Grapalat" w:hAnsi="GHEA Grapalat" w:cs="Sylfaen"/>
          <w:sz w:val="20"/>
          <w:lang w:val="af-ZA"/>
        </w:rPr>
        <w:t>է</w:t>
      </w:r>
      <w:r w:rsidRPr="00DE14E5">
        <w:rPr>
          <w:rFonts w:ascii="GHEA Grapalat" w:hAnsi="GHEA Grapalat" w:cs="Sylfaen"/>
          <w:sz w:val="20"/>
          <w:lang w:val="af-ZA"/>
        </w:rPr>
        <w:t xml:space="preserve"> </w:t>
      </w:r>
      <w:r>
        <w:rPr>
          <w:rFonts w:ascii="GHEA Grapalat" w:hAnsi="GHEA Grapalat" w:cs="Sylfaen"/>
          <w:sz w:val="20"/>
          <w:lang w:val="af-ZA"/>
        </w:rPr>
        <w:t>սահմանվում</w:t>
      </w:r>
      <w:r w:rsidRPr="00DE14E5">
        <w:rPr>
          <w:rFonts w:ascii="GHEA Grapalat" w:hAnsi="GHEA Grapalat" w:cs="Sylfaen"/>
          <w:sz w:val="20"/>
          <w:lang w:val="af-ZA"/>
        </w:rPr>
        <w:t xml:space="preserve"> </w:t>
      </w:r>
      <w:r>
        <w:rPr>
          <w:rFonts w:ascii="GHEA Grapalat" w:hAnsi="GHEA Grapalat" w:cs="Sylfaen"/>
          <w:sz w:val="20"/>
          <w:lang w:val="af-ZA"/>
        </w:rPr>
        <w:t>սույն</w:t>
      </w:r>
      <w:r w:rsidRPr="00DE14E5">
        <w:rPr>
          <w:rFonts w:ascii="GHEA Grapalat" w:hAnsi="GHEA Grapalat" w:cs="Sylfaen"/>
          <w:sz w:val="20"/>
          <w:lang w:val="af-ZA"/>
        </w:rPr>
        <w:t xml:space="preserve"> </w:t>
      </w:r>
      <w:r>
        <w:rPr>
          <w:rFonts w:ascii="GHEA Grapalat" w:hAnsi="GHEA Grapalat" w:cs="Sylfaen"/>
          <w:sz w:val="20"/>
          <w:lang w:val="af-ZA"/>
        </w:rPr>
        <w:t>հայտարարությունը</w:t>
      </w:r>
      <w:r w:rsidRPr="00DE14E5">
        <w:rPr>
          <w:rFonts w:ascii="GHEA Grapalat" w:hAnsi="GHEA Grapalat" w:cs="Sylfaen"/>
          <w:sz w:val="20"/>
          <w:lang w:val="af-ZA"/>
        </w:rPr>
        <w:t xml:space="preserve"> </w:t>
      </w:r>
      <w:r>
        <w:rPr>
          <w:rFonts w:ascii="GHEA Grapalat" w:hAnsi="GHEA Grapalat" w:cs="Sylfaen"/>
          <w:sz w:val="20"/>
          <w:lang w:val="af-ZA"/>
        </w:rPr>
        <w:t>հրապարակվելու</w:t>
      </w:r>
      <w:r w:rsidRPr="00DE14E5">
        <w:rPr>
          <w:rFonts w:ascii="GHEA Grapalat" w:hAnsi="GHEA Grapalat" w:cs="Sylfaen"/>
          <w:sz w:val="20"/>
          <w:lang w:val="af-ZA"/>
        </w:rPr>
        <w:t xml:space="preserve"> </w:t>
      </w:r>
      <w:r>
        <w:rPr>
          <w:rFonts w:ascii="GHEA Grapalat" w:hAnsi="GHEA Grapalat" w:cs="Sylfaen"/>
          <w:sz w:val="20"/>
          <w:lang w:val="af-ZA"/>
        </w:rPr>
        <w:t>օրվան</w:t>
      </w:r>
      <w:r w:rsidRPr="00DE14E5">
        <w:rPr>
          <w:rFonts w:ascii="GHEA Grapalat" w:hAnsi="GHEA Grapalat" w:cs="Sylfaen"/>
          <w:sz w:val="20"/>
          <w:lang w:val="af-ZA"/>
        </w:rPr>
        <w:t xml:space="preserve"> </w:t>
      </w:r>
      <w:r>
        <w:rPr>
          <w:rFonts w:ascii="GHEA Grapalat" w:hAnsi="GHEA Grapalat" w:cs="Sylfaen"/>
          <w:sz w:val="20"/>
          <w:lang w:val="af-ZA"/>
        </w:rPr>
        <w:t>հաջորդող</w:t>
      </w:r>
      <w:r w:rsidRPr="00DE14E5">
        <w:rPr>
          <w:rFonts w:ascii="GHEA Grapalat" w:hAnsi="GHEA Grapalat" w:cs="Sylfaen"/>
          <w:sz w:val="20"/>
          <w:lang w:val="af-ZA"/>
        </w:rPr>
        <w:t xml:space="preserve"> </w:t>
      </w:r>
      <w:r>
        <w:rPr>
          <w:rFonts w:ascii="GHEA Grapalat" w:hAnsi="GHEA Grapalat" w:cs="Sylfaen"/>
          <w:sz w:val="20"/>
          <w:lang w:val="af-ZA"/>
        </w:rPr>
        <w:t>օրվանից</w:t>
      </w:r>
      <w:r w:rsidRPr="00DE14E5">
        <w:rPr>
          <w:rFonts w:ascii="GHEA Grapalat" w:hAnsi="GHEA Grapalat" w:cs="Sylfaen"/>
          <w:sz w:val="20"/>
          <w:lang w:val="af-ZA"/>
        </w:rPr>
        <w:t xml:space="preserve"> </w:t>
      </w:r>
      <w:r>
        <w:rPr>
          <w:rFonts w:ascii="GHEA Grapalat" w:hAnsi="GHEA Grapalat" w:cs="Sylfaen"/>
          <w:sz w:val="20"/>
          <w:lang w:val="af-ZA"/>
        </w:rPr>
        <w:t>մինչ</w:t>
      </w:r>
      <w:r w:rsidRPr="00DE14E5">
        <w:rPr>
          <w:rFonts w:ascii="GHEA Grapalat" w:hAnsi="GHEA Grapalat" w:cs="Sylfaen"/>
          <w:sz w:val="20"/>
          <w:lang w:val="af-ZA"/>
        </w:rPr>
        <w:t xml:space="preserve">և </w:t>
      </w:r>
      <w:r w:rsidRPr="00EF7CBC">
        <w:rPr>
          <w:rFonts w:ascii="GHEA Grapalat" w:hAnsi="GHEA Grapalat" w:cs="Sylfaen"/>
          <w:sz w:val="20"/>
          <w:lang w:val="af-ZA"/>
        </w:rPr>
        <w:t>10</w:t>
      </w:r>
      <w:r w:rsidRPr="00DE14E5">
        <w:rPr>
          <w:rFonts w:ascii="GHEA Grapalat" w:hAnsi="GHEA Grapalat" w:cs="Sylfaen"/>
          <w:sz w:val="20"/>
          <w:lang w:val="af-ZA"/>
        </w:rPr>
        <w:t>-</w:t>
      </w:r>
      <w:r>
        <w:rPr>
          <w:rFonts w:ascii="GHEA Grapalat" w:hAnsi="GHEA Grapalat" w:cs="Sylfaen"/>
          <w:sz w:val="20"/>
          <w:lang w:val="af-ZA"/>
        </w:rPr>
        <w:t>րդ</w:t>
      </w:r>
      <w:r w:rsidRPr="00DE14E5">
        <w:rPr>
          <w:rFonts w:ascii="GHEA Grapalat" w:hAnsi="GHEA Grapalat" w:cs="Sylfaen"/>
          <w:sz w:val="20"/>
          <w:lang w:val="af-ZA"/>
        </w:rPr>
        <w:t xml:space="preserve"> </w:t>
      </w:r>
      <w:r>
        <w:rPr>
          <w:rFonts w:ascii="GHEA Grapalat" w:hAnsi="GHEA Grapalat" w:cs="Sylfaen"/>
          <w:sz w:val="20"/>
          <w:lang w:val="af-ZA"/>
        </w:rPr>
        <w:t>օրացուցային</w:t>
      </w:r>
      <w:r w:rsidRPr="00DE14E5">
        <w:rPr>
          <w:rFonts w:ascii="GHEA Grapalat" w:hAnsi="GHEA Grapalat" w:cs="Sylfaen"/>
          <w:sz w:val="20"/>
          <w:lang w:val="af-ZA"/>
        </w:rPr>
        <w:t xml:space="preserve"> </w:t>
      </w:r>
      <w:r>
        <w:rPr>
          <w:rFonts w:ascii="GHEA Grapalat" w:hAnsi="GHEA Grapalat" w:cs="Sylfaen"/>
          <w:sz w:val="20"/>
          <w:lang w:val="af-ZA"/>
        </w:rPr>
        <w:t>օրը</w:t>
      </w:r>
      <w:r w:rsidRPr="00DE14E5">
        <w:rPr>
          <w:rFonts w:ascii="GHEA Grapalat" w:hAnsi="GHEA Grapalat" w:cs="Sylfaen"/>
          <w:sz w:val="20"/>
          <w:lang w:val="af-ZA"/>
        </w:rPr>
        <w:t xml:space="preserve"> </w:t>
      </w:r>
      <w:r>
        <w:rPr>
          <w:rFonts w:ascii="GHEA Grapalat" w:hAnsi="GHEA Grapalat" w:cs="Sylfaen"/>
          <w:sz w:val="20"/>
          <w:lang w:val="af-ZA"/>
        </w:rPr>
        <w:t>ներառյալ</w:t>
      </w:r>
      <w:r w:rsidRPr="00DE14E5">
        <w:rPr>
          <w:rFonts w:ascii="GHEA Grapalat" w:hAnsi="GHEA Grapalat" w:cs="Sylfaen"/>
          <w:sz w:val="20"/>
          <w:lang w:val="af-ZA"/>
        </w:rPr>
        <w:t xml:space="preserve"> </w:t>
      </w:r>
      <w:r>
        <w:rPr>
          <w:rFonts w:ascii="GHEA Grapalat" w:hAnsi="GHEA Grapalat" w:cs="Sylfaen"/>
          <w:sz w:val="20"/>
          <w:lang w:val="af-ZA"/>
        </w:rPr>
        <w:t>ընկած</w:t>
      </w:r>
      <w:r w:rsidRPr="00DE14E5">
        <w:rPr>
          <w:rFonts w:ascii="GHEA Grapalat" w:hAnsi="GHEA Grapalat" w:cs="Sylfaen"/>
          <w:sz w:val="20"/>
          <w:lang w:val="af-ZA"/>
        </w:rPr>
        <w:t xml:space="preserve"> </w:t>
      </w:r>
      <w:r>
        <w:rPr>
          <w:rFonts w:ascii="GHEA Grapalat" w:hAnsi="GHEA Grapalat" w:cs="Sylfaen"/>
          <w:sz w:val="20"/>
          <w:lang w:val="af-ZA"/>
        </w:rPr>
        <w:t>ժամանակահատվածը</w:t>
      </w:r>
      <w:r w:rsidRPr="00FA60E7">
        <w:rPr>
          <w:rFonts w:ascii="GHEA Grapalat" w:hAnsi="GHEA Grapalat" w:cs="Sylfaen"/>
          <w:sz w:val="20"/>
          <w:lang w:val="af-ZA"/>
        </w:rPr>
        <w:t>։</w:t>
      </w:r>
    </w:p>
    <w:p w14:paraId="6143B533" w14:textId="77777777" w:rsidR="00A97D9D" w:rsidRPr="00FA60E7" w:rsidRDefault="00A97D9D" w:rsidP="00A97D9D">
      <w:pPr>
        <w:spacing w:line="276" w:lineRule="auto"/>
        <w:ind w:firstLine="709"/>
        <w:jc w:val="both"/>
        <w:rPr>
          <w:rFonts w:ascii="GHEA Grapalat" w:hAnsi="GHEA Grapalat" w:cs="Sylfaen"/>
          <w:sz w:val="20"/>
          <w:lang w:val="af-ZA"/>
        </w:rPr>
      </w:pPr>
    </w:p>
    <w:p w14:paraId="47434AC4" w14:textId="5694246E" w:rsidR="00A82AF8" w:rsidRPr="00FA60E7" w:rsidRDefault="00A82AF8" w:rsidP="006B7C7C">
      <w:pPr>
        <w:ind w:firstLine="709"/>
        <w:jc w:val="both"/>
        <w:rPr>
          <w:rFonts w:ascii="GHEA Grapalat" w:hAnsi="GHEA Grapalat" w:cs="Sylfaen"/>
          <w:sz w:val="20"/>
          <w:lang w:val="af-ZA"/>
        </w:rPr>
      </w:pPr>
      <w:r w:rsidRPr="00EA309E">
        <w:rPr>
          <w:rFonts w:ascii="GHEA Grapalat" w:hAnsi="GHEA Grapalat" w:cs="Sylfaen"/>
          <w:sz w:val="20"/>
          <w:lang w:val="af-ZA"/>
        </w:rPr>
        <w:t>Սույն</w:t>
      </w:r>
      <w:r w:rsidRPr="00FA60E7">
        <w:rPr>
          <w:rFonts w:ascii="GHEA Grapalat" w:hAnsi="GHEA Grapalat" w:cs="Sylfaen"/>
          <w:sz w:val="20"/>
          <w:lang w:val="af-ZA"/>
        </w:rPr>
        <w:t xml:space="preserve"> </w:t>
      </w:r>
      <w:r w:rsidRPr="00EA309E">
        <w:rPr>
          <w:rFonts w:ascii="GHEA Grapalat" w:hAnsi="GHEA Grapalat" w:cs="Sylfaen"/>
          <w:sz w:val="20"/>
          <w:lang w:val="af-ZA"/>
        </w:rPr>
        <w:t>հայտարարության</w:t>
      </w:r>
      <w:r w:rsidRPr="00FA60E7">
        <w:rPr>
          <w:rFonts w:ascii="GHEA Grapalat" w:hAnsi="GHEA Grapalat" w:cs="Sylfaen"/>
          <w:sz w:val="20"/>
          <w:lang w:val="af-ZA"/>
        </w:rPr>
        <w:t xml:space="preserve"> </w:t>
      </w:r>
      <w:r w:rsidRPr="00EA309E">
        <w:rPr>
          <w:rFonts w:ascii="GHEA Grapalat" w:hAnsi="GHEA Grapalat" w:cs="Sylfaen"/>
          <w:sz w:val="20"/>
          <w:lang w:val="af-ZA"/>
        </w:rPr>
        <w:t>հետ</w:t>
      </w:r>
      <w:r w:rsidRPr="00FA60E7">
        <w:rPr>
          <w:rFonts w:ascii="GHEA Grapalat" w:hAnsi="GHEA Grapalat" w:cs="Sylfaen"/>
          <w:sz w:val="20"/>
          <w:lang w:val="af-ZA"/>
        </w:rPr>
        <w:t xml:space="preserve"> </w:t>
      </w:r>
      <w:r w:rsidRPr="00EA309E">
        <w:rPr>
          <w:rFonts w:ascii="GHEA Grapalat" w:hAnsi="GHEA Grapalat" w:cs="Sylfaen"/>
          <w:sz w:val="20"/>
          <w:lang w:val="af-ZA"/>
        </w:rPr>
        <w:t>կապված</w:t>
      </w:r>
      <w:r w:rsidRPr="00FA60E7">
        <w:rPr>
          <w:rFonts w:ascii="GHEA Grapalat" w:hAnsi="GHEA Grapalat" w:cs="Sylfaen"/>
          <w:sz w:val="20"/>
          <w:lang w:val="af-ZA"/>
        </w:rPr>
        <w:t xml:space="preserve"> </w:t>
      </w:r>
      <w:r w:rsidRPr="00EA309E">
        <w:rPr>
          <w:rFonts w:ascii="GHEA Grapalat" w:hAnsi="GHEA Grapalat" w:cs="Sylfaen"/>
          <w:sz w:val="20"/>
          <w:lang w:val="af-ZA"/>
        </w:rPr>
        <w:t>լրացուցիչ</w:t>
      </w:r>
      <w:r w:rsidRPr="00FA60E7">
        <w:rPr>
          <w:rFonts w:ascii="GHEA Grapalat" w:hAnsi="GHEA Grapalat" w:cs="Sylfaen"/>
          <w:sz w:val="20"/>
          <w:lang w:val="af-ZA"/>
        </w:rPr>
        <w:t xml:space="preserve"> </w:t>
      </w:r>
      <w:r w:rsidRPr="00EA309E">
        <w:rPr>
          <w:rFonts w:ascii="GHEA Grapalat" w:hAnsi="GHEA Grapalat" w:cs="Sylfaen"/>
          <w:sz w:val="20"/>
          <w:lang w:val="af-ZA"/>
        </w:rPr>
        <w:t>տեղեկություններ</w:t>
      </w:r>
      <w:r w:rsidRPr="00FA60E7">
        <w:rPr>
          <w:rFonts w:ascii="GHEA Grapalat" w:hAnsi="GHEA Grapalat" w:cs="Sylfaen"/>
          <w:sz w:val="20"/>
          <w:lang w:val="af-ZA"/>
        </w:rPr>
        <w:t xml:space="preserve"> </w:t>
      </w:r>
      <w:r w:rsidRPr="00EA309E">
        <w:rPr>
          <w:rFonts w:ascii="GHEA Grapalat" w:hAnsi="GHEA Grapalat" w:cs="Sylfaen"/>
          <w:sz w:val="20"/>
          <w:lang w:val="af-ZA"/>
        </w:rPr>
        <w:t>ստանալու</w:t>
      </w:r>
      <w:r w:rsidRPr="00FA60E7">
        <w:rPr>
          <w:rFonts w:ascii="GHEA Grapalat" w:hAnsi="GHEA Grapalat" w:cs="Sylfaen"/>
          <w:sz w:val="20"/>
          <w:lang w:val="af-ZA"/>
        </w:rPr>
        <w:t xml:space="preserve"> </w:t>
      </w:r>
      <w:r w:rsidRPr="00EA309E">
        <w:rPr>
          <w:rFonts w:ascii="GHEA Grapalat" w:hAnsi="GHEA Grapalat" w:cs="Sylfaen"/>
          <w:sz w:val="20"/>
          <w:lang w:val="af-ZA"/>
        </w:rPr>
        <w:t>համար</w:t>
      </w:r>
      <w:r w:rsidRPr="00FA60E7">
        <w:rPr>
          <w:rFonts w:ascii="GHEA Grapalat" w:hAnsi="GHEA Grapalat" w:cs="Sylfaen"/>
          <w:sz w:val="20"/>
          <w:lang w:val="af-ZA"/>
        </w:rPr>
        <w:t xml:space="preserve"> </w:t>
      </w:r>
      <w:r w:rsidRPr="00EA309E">
        <w:rPr>
          <w:rFonts w:ascii="GHEA Grapalat" w:hAnsi="GHEA Grapalat" w:cs="Sylfaen"/>
          <w:sz w:val="20"/>
          <w:lang w:val="af-ZA"/>
        </w:rPr>
        <w:t>կարող</w:t>
      </w:r>
      <w:r w:rsidRPr="00FA60E7">
        <w:rPr>
          <w:rFonts w:ascii="GHEA Grapalat" w:hAnsi="GHEA Grapalat" w:cs="Sylfaen"/>
          <w:sz w:val="20"/>
          <w:lang w:val="af-ZA"/>
        </w:rPr>
        <w:t xml:space="preserve"> </w:t>
      </w:r>
      <w:r w:rsidRPr="00EA309E">
        <w:rPr>
          <w:rFonts w:ascii="GHEA Grapalat" w:hAnsi="GHEA Grapalat" w:cs="Sylfaen"/>
          <w:sz w:val="20"/>
          <w:lang w:val="af-ZA"/>
        </w:rPr>
        <w:t>եք</w:t>
      </w:r>
      <w:r w:rsidRPr="00FA60E7">
        <w:rPr>
          <w:rFonts w:ascii="GHEA Grapalat" w:hAnsi="GHEA Grapalat" w:cs="Sylfaen"/>
          <w:sz w:val="20"/>
          <w:lang w:val="af-ZA"/>
        </w:rPr>
        <w:t xml:space="preserve"> </w:t>
      </w:r>
      <w:r w:rsidRPr="00EA309E">
        <w:rPr>
          <w:rFonts w:ascii="GHEA Grapalat" w:hAnsi="GHEA Grapalat" w:cs="Sylfaen"/>
          <w:sz w:val="20"/>
          <w:lang w:val="af-ZA"/>
        </w:rPr>
        <w:t>դիմել</w:t>
      </w:r>
      <w:r w:rsidRPr="00FA60E7">
        <w:rPr>
          <w:rFonts w:ascii="GHEA Grapalat" w:hAnsi="GHEA Grapalat" w:cs="Sylfaen"/>
          <w:sz w:val="20"/>
          <w:lang w:val="af-ZA"/>
        </w:rPr>
        <w:t xml:space="preserve"> </w:t>
      </w:r>
      <w:r w:rsidR="00A97D9D">
        <w:rPr>
          <w:rFonts w:ascii="GHEA Grapalat" w:hAnsi="GHEA Grapalat" w:cs="Sylfaen"/>
          <w:sz w:val="20"/>
          <w:lang w:val="af-ZA"/>
        </w:rPr>
        <w:t>ՀՏԶՀ-ԽԲՄ-ԾՁԲ-2024/24</w:t>
      </w:r>
      <w:r>
        <w:rPr>
          <w:rFonts w:ascii="GHEA Grapalat" w:hAnsi="GHEA Grapalat" w:cs="Sylfaen"/>
          <w:sz w:val="20"/>
          <w:lang w:val="af-ZA"/>
        </w:rPr>
        <w:t xml:space="preserve"> ծածկագրով գնումների համակարգող</w:t>
      </w:r>
      <w:r w:rsidR="006B7C7C" w:rsidRPr="00FA60E7">
        <w:rPr>
          <w:rFonts w:ascii="GHEA Grapalat" w:hAnsi="GHEA Grapalat" w:cs="Sylfaen"/>
          <w:sz w:val="20"/>
          <w:lang w:val="af-ZA"/>
        </w:rPr>
        <w:t xml:space="preserve"> </w:t>
      </w:r>
      <w:r w:rsidR="00A97D9D">
        <w:rPr>
          <w:rFonts w:ascii="GHEA Grapalat" w:hAnsi="GHEA Grapalat" w:cs="Sylfaen"/>
          <w:sz w:val="20"/>
          <w:lang w:val="hy-AM"/>
        </w:rPr>
        <w:t>Անահիտ Եղիազարյանին</w:t>
      </w:r>
      <w:r>
        <w:rPr>
          <w:rFonts w:ascii="GHEA Grapalat" w:hAnsi="GHEA Grapalat" w:cs="Sylfaen"/>
          <w:sz w:val="20"/>
          <w:lang w:val="af-ZA"/>
        </w:rPr>
        <w:t>:</w:t>
      </w:r>
      <w:r w:rsidRPr="00FA60E7">
        <w:rPr>
          <w:rFonts w:ascii="GHEA Grapalat" w:hAnsi="GHEA Grapalat" w:cs="Sylfaen"/>
          <w:sz w:val="20"/>
          <w:lang w:val="af-ZA"/>
        </w:rPr>
        <w:tab/>
      </w:r>
    </w:p>
    <w:p w14:paraId="3E587B03" w14:textId="77777777" w:rsidR="00A97D9D" w:rsidRDefault="00A97D9D" w:rsidP="00A97D9D">
      <w:pPr>
        <w:spacing w:line="276" w:lineRule="auto"/>
        <w:ind w:firstLine="709"/>
        <w:jc w:val="both"/>
        <w:rPr>
          <w:rFonts w:ascii="GHEA Grapalat" w:hAnsi="GHEA Grapalat" w:cs="Sylfaen"/>
          <w:sz w:val="20"/>
          <w:lang w:val="af-ZA"/>
        </w:rPr>
      </w:pPr>
    </w:p>
    <w:p w14:paraId="2E4B8E72" w14:textId="77777777" w:rsidR="00A97D9D" w:rsidRPr="00A97D9D" w:rsidRDefault="00A97D9D" w:rsidP="00A97D9D">
      <w:pPr>
        <w:spacing w:line="276" w:lineRule="auto"/>
        <w:ind w:firstLine="709"/>
        <w:jc w:val="both"/>
        <w:rPr>
          <w:rFonts w:ascii="GHEA Grapalat" w:hAnsi="GHEA Grapalat" w:cs="Arial Armenian"/>
          <w:i/>
          <w:sz w:val="20"/>
          <w:lang w:val="af-ZA"/>
        </w:rPr>
      </w:pPr>
      <w:r w:rsidRPr="00A97D9D">
        <w:rPr>
          <w:rFonts w:ascii="GHEA Grapalat" w:hAnsi="GHEA Grapalat" w:cs="Sylfaen"/>
          <w:i/>
          <w:sz w:val="20"/>
          <w:lang w:val="af-ZA"/>
        </w:rPr>
        <w:t>Հեռախոս՝</w:t>
      </w:r>
      <w:r w:rsidRPr="00A97D9D">
        <w:rPr>
          <w:rFonts w:ascii="GHEA Grapalat" w:hAnsi="GHEA Grapalat"/>
          <w:i/>
          <w:sz w:val="20"/>
          <w:lang w:val="af-ZA"/>
        </w:rPr>
        <w:t xml:space="preserve"> +374 </w:t>
      </w:r>
      <w:r w:rsidRPr="00A97D9D">
        <w:rPr>
          <w:rFonts w:ascii="GHEA Grapalat" w:hAnsi="GHEA Grapalat"/>
          <w:i/>
          <w:sz w:val="20"/>
          <w:lang w:val="hy-AM"/>
        </w:rPr>
        <w:t>60</w:t>
      </w:r>
      <w:r w:rsidRPr="00A97D9D">
        <w:rPr>
          <w:rFonts w:ascii="GHEA Grapalat" w:hAnsi="GHEA Grapalat"/>
          <w:i/>
          <w:sz w:val="20"/>
          <w:lang w:val="af-ZA"/>
        </w:rPr>
        <w:t>-</w:t>
      </w:r>
      <w:r w:rsidRPr="00A97D9D">
        <w:rPr>
          <w:rFonts w:ascii="GHEA Grapalat" w:hAnsi="GHEA Grapalat"/>
          <w:i/>
          <w:sz w:val="20"/>
          <w:lang w:val="hy-AM"/>
        </w:rPr>
        <w:t>501</w:t>
      </w:r>
      <w:r w:rsidRPr="00A97D9D">
        <w:rPr>
          <w:rFonts w:ascii="GHEA Grapalat" w:hAnsi="GHEA Grapalat"/>
          <w:i/>
          <w:sz w:val="20"/>
          <w:lang w:val="af-ZA"/>
        </w:rPr>
        <w:t>-5</w:t>
      </w:r>
      <w:r w:rsidRPr="00A97D9D">
        <w:rPr>
          <w:rFonts w:ascii="GHEA Grapalat" w:hAnsi="GHEA Grapalat"/>
          <w:i/>
          <w:sz w:val="20"/>
          <w:lang w:val="hy-AM"/>
        </w:rPr>
        <w:t>6</w:t>
      </w:r>
      <w:r w:rsidRPr="00A97D9D">
        <w:rPr>
          <w:rFonts w:ascii="GHEA Grapalat" w:hAnsi="GHEA Grapalat"/>
          <w:i/>
          <w:sz w:val="20"/>
          <w:lang w:val="af-ZA"/>
        </w:rPr>
        <w:t>0</w:t>
      </w:r>
      <w:r w:rsidRPr="00A97D9D">
        <w:rPr>
          <w:rFonts w:ascii="GHEA Grapalat" w:hAnsi="GHEA Grapalat"/>
          <w:i/>
          <w:sz w:val="20"/>
          <w:lang w:val="hy-AM"/>
        </w:rPr>
        <w:t xml:space="preserve"> ներքին 505</w:t>
      </w:r>
      <w:r w:rsidRPr="00A97D9D">
        <w:rPr>
          <w:rFonts w:ascii="GHEA Grapalat" w:hAnsi="GHEA Grapalat" w:cs="Arial Armenian"/>
          <w:i/>
          <w:sz w:val="20"/>
          <w:lang w:val="af-ZA"/>
        </w:rPr>
        <w:t>։</w:t>
      </w:r>
    </w:p>
    <w:p w14:paraId="23A47E49" w14:textId="77777777" w:rsidR="00A97D9D" w:rsidRPr="00A97D9D" w:rsidRDefault="00A97D9D" w:rsidP="00A97D9D">
      <w:pPr>
        <w:spacing w:line="276" w:lineRule="auto"/>
        <w:ind w:firstLine="709"/>
        <w:jc w:val="both"/>
        <w:rPr>
          <w:rFonts w:ascii="GHEA Grapalat" w:hAnsi="GHEA Grapalat" w:cs="Sylfaen"/>
          <w:b/>
          <w:i/>
          <w:sz w:val="20"/>
          <w:lang w:val="af-ZA"/>
        </w:rPr>
      </w:pPr>
      <w:r w:rsidRPr="00A97D9D">
        <w:rPr>
          <w:rFonts w:ascii="GHEA Grapalat" w:hAnsi="GHEA Grapalat" w:cs="Sylfaen"/>
          <w:i/>
          <w:sz w:val="20"/>
          <w:lang w:val="af-ZA"/>
        </w:rPr>
        <w:t>Էլեկոտրանային փոստ՝</w:t>
      </w:r>
      <w:r w:rsidRPr="00A97D9D">
        <w:rPr>
          <w:rFonts w:ascii="GHEA Grapalat" w:hAnsi="GHEA Grapalat" w:cs="Sylfaen"/>
          <w:i/>
          <w:sz w:val="20"/>
          <w:lang w:val="hy-AM"/>
        </w:rPr>
        <w:t xml:space="preserve"> </w:t>
      </w:r>
      <w:hyperlink r:id="rId7" w:history="1">
        <w:r w:rsidRPr="00A97D9D">
          <w:rPr>
            <w:rStyle w:val="Hyperlink"/>
            <w:rFonts w:ascii="GHEA Grapalat" w:hAnsi="GHEA Grapalat" w:cs="Sylfaen"/>
            <w:i/>
            <w:sz w:val="20"/>
            <w:lang w:val="af-ZA"/>
          </w:rPr>
          <w:t>a.</w:t>
        </w:r>
        <w:r w:rsidRPr="00A97D9D">
          <w:rPr>
            <w:rStyle w:val="Hyperlink"/>
            <w:rFonts w:ascii="GHEA Grapalat" w:hAnsi="GHEA Grapalat" w:cs="Sylfaen"/>
            <w:i/>
            <w:sz w:val="20"/>
            <w:lang w:val="hy-AM"/>
          </w:rPr>
          <w:t>eghiazaryan@atdf.am</w:t>
        </w:r>
      </w:hyperlink>
      <w:r w:rsidRPr="00A97D9D">
        <w:rPr>
          <w:rFonts w:ascii="GHEA Grapalat" w:hAnsi="GHEA Grapalat" w:cs="Sylfaen"/>
          <w:i/>
          <w:sz w:val="20"/>
          <w:lang w:val="af-ZA"/>
        </w:rPr>
        <w:t xml:space="preserve"> </w:t>
      </w:r>
      <w:r w:rsidRPr="00A97D9D">
        <w:rPr>
          <w:rFonts w:ascii="GHEA Grapalat" w:hAnsi="GHEA Grapalat" w:cs="Sylfaen"/>
          <w:b/>
          <w:i/>
          <w:sz w:val="20"/>
          <w:lang w:val="af-ZA"/>
        </w:rPr>
        <w:t xml:space="preserve"> </w:t>
      </w:r>
    </w:p>
    <w:p w14:paraId="788D8C4F" w14:textId="77777777" w:rsidR="00A97D9D" w:rsidRPr="00A97D9D" w:rsidRDefault="00A97D9D" w:rsidP="00A97D9D">
      <w:pPr>
        <w:spacing w:line="276" w:lineRule="auto"/>
        <w:ind w:firstLine="709"/>
        <w:jc w:val="both"/>
        <w:rPr>
          <w:rFonts w:ascii="GHEA Grapalat" w:hAnsi="GHEA Grapalat"/>
          <w:b/>
          <w:i/>
          <w:sz w:val="20"/>
          <w:lang w:val="af-ZA"/>
        </w:rPr>
      </w:pPr>
      <w:r w:rsidRPr="00A97D9D">
        <w:rPr>
          <w:rFonts w:ascii="GHEA Grapalat" w:hAnsi="GHEA Grapalat" w:cs="Sylfaen"/>
          <w:b/>
          <w:i/>
          <w:sz w:val="20"/>
          <w:lang w:val="af-ZA"/>
        </w:rPr>
        <w:t>Պատվիրատու</w:t>
      </w:r>
      <w:r w:rsidRPr="00A97D9D">
        <w:rPr>
          <w:rFonts w:ascii="GHEA Grapalat" w:hAnsi="GHEA Grapalat"/>
          <w:b/>
          <w:i/>
          <w:sz w:val="20"/>
          <w:lang w:val="af-ZA"/>
        </w:rPr>
        <w:t xml:space="preserve">՝ </w:t>
      </w:r>
      <w:r w:rsidRPr="00A97D9D">
        <w:rPr>
          <w:rFonts w:ascii="GHEA Grapalat" w:hAnsi="GHEA Grapalat"/>
          <w:b/>
          <w:i/>
          <w:sz w:val="20"/>
          <w:lang w:val="ru-RU"/>
        </w:rPr>
        <w:t>Հայաստանի</w:t>
      </w:r>
      <w:r w:rsidRPr="00A97D9D">
        <w:rPr>
          <w:rFonts w:ascii="GHEA Grapalat" w:hAnsi="GHEA Grapalat"/>
          <w:b/>
          <w:i/>
          <w:sz w:val="20"/>
          <w:lang w:val="af-ZA"/>
        </w:rPr>
        <w:t xml:space="preserve"> </w:t>
      </w:r>
      <w:r w:rsidRPr="00A97D9D">
        <w:rPr>
          <w:rFonts w:ascii="GHEA Grapalat" w:hAnsi="GHEA Grapalat"/>
          <w:b/>
          <w:i/>
          <w:sz w:val="20"/>
          <w:lang w:val="ru-RU"/>
        </w:rPr>
        <w:t>տարածքային</w:t>
      </w:r>
      <w:r w:rsidRPr="00A97D9D">
        <w:rPr>
          <w:rFonts w:ascii="GHEA Grapalat" w:hAnsi="GHEA Grapalat"/>
          <w:b/>
          <w:i/>
          <w:sz w:val="20"/>
          <w:lang w:val="af-ZA"/>
        </w:rPr>
        <w:t xml:space="preserve"> </w:t>
      </w:r>
      <w:r w:rsidRPr="00A97D9D">
        <w:rPr>
          <w:rFonts w:ascii="GHEA Grapalat" w:hAnsi="GHEA Grapalat"/>
          <w:b/>
          <w:i/>
          <w:sz w:val="20"/>
          <w:lang w:val="ru-RU"/>
        </w:rPr>
        <w:t>զարգացման</w:t>
      </w:r>
      <w:r w:rsidRPr="00A97D9D">
        <w:rPr>
          <w:rFonts w:ascii="GHEA Grapalat" w:hAnsi="GHEA Grapalat"/>
          <w:b/>
          <w:i/>
          <w:sz w:val="20"/>
          <w:lang w:val="af-ZA"/>
        </w:rPr>
        <w:t xml:space="preserve"> </w:t>
      </w:r>
      <w:r w:rsidRPr="00A97D9D">
        <w:rPr>
          <w:rFonts w:ascii="GHEA Grapalat" w:hAnsi="GHEA Grapalat"/>
          <w:b/>
          <w:i/>
          <w:sz w:val="20"/>
          <w:lang w:val="ru-RU"/>
        </w:rPr>
        <w:t>հիմնադրամ</w:t>
      </w:r>
    </w:p>
    <w:p w14:paraId="694CB213" w14:textId="77777777" w:rsidR="00A97D9D" w:rsidRPr="00A97D9D" w:rsidRDefault="00A97D9D" w:rsidP="00A97D9D">
      <w:pPr>
        <w:spacing w:line="276" w:lineRule="auto"/>
        <w:ind w:firstLine="709"/>
        <w:jc w:val="both"/>
        <w:rPr>
          <w:rFonts w:ascii="GHEA Grapalat" w:hAnsi="GHEA Grapalat"/>
          <w:b/>
          <w:i/>
          <w:sz w:val="20"/>
          <w:lang w:val="hy-AM"/>
        </w:rPr>
      </w:pPr>
    </w:p>
    <w:p w14:paraId="1AF46D58" w14:textId="77777777" w:rsidR="00145A12" w:rsidRPr="000C7E67" w:rsidRDefault="00145A12">
      <w:pPr>
        <w:rPr>
          <w:lang w:val="af-ZA"/>
        </w:rPr>
      </w:pPr>
    </w:p>
    <w:p w14:paraId="7D8B4FED" w14:textId="77777777" w:rsidR="00A97D9D" w:rsidRPr="000C7E67" w:rsidRDefault="00A97D9D">
      <w:pPr>
        <w:rPr>
          <w:lang w:val="af-ZA"/>
        </w:rPr>
      </w:pPr>
    </w:p>
    <w:p w14:paraId="6486253E" w14:textId="77777777" w:rsidR="00A97D9D" w:rsidRPr="000C7E67" w:rsidRDefault="00A97D9D">
      <w:pPr>
        <w:rPr>
          <w:lang w:val="af-ZA"/>
        </w:rPr>
      </w:pPr>
    </w:p>
    <w:p w14:paraId="094F95F7" w14:textId="77777777" w:rsidR="00A97D9D" w:rsidRPr="000C7E67" w:rsidRDefault="00A97D9D">
      <w:pPr>
        <w:rPr>
          <w:lang w:val="af-ZA"/>
        </w:rPr>
      </w:pPr>
    </w:p>
    <w:p w14:paraId="4D38E16C" w14:textId="77777777" w:rsidR="00A97D9D" w:rsidRPr="000C7E67" w:rsidRDefault="00A97D9D">
      <w:pPr>
        <w:rPr>
          <w:lang w:val="af-ZA"/>
        </w:rPr>
      </w:pPr>
    </w:p>
    <w:p w14:paraId="1A2CCB05" w14:textId="77777777" w:rsidR="00A97D9D" w:rsidRPr="000C7E67" w:rsidRDefault="00A97D9D">
      <w:pPr>
        <w:rPr>
          <w:lang w:val="af-ZA"/>
        </w:rPr>
      </w:pPr>
    </w:p>
    <w:p w14:paraId="4375500A" w14:textId="77777777" w:rsidR="00A97D9D" w:rsidRPr="000C7E67" w:rsidRDefault="00A97D9D">
      <w:pPr>
        <w:rPr>
          <w:lang w:val="af-ZA"/>
        </w:rPr>
      </w:pPr>
    </w:p>
    <w:p w14:paraId="068C6594" w14:textId="77777777" w:rsidR="00A97D9D" w:rsidRPr="000C7E67" w:rsidRDefault="00A97D9D">
      <w:pPr>
        <w:rPr>
          <w:lang w:val="af-ZA"/>
        </w:rPr>
      </w:pPr>
    </w:p>
    <w:p w14:paraId="53219F5A" w14:textId="77777777" w:rsidR="00A97D9D" w:rsidRPr="000C7E67" w:rsidRDefault="00A97D9D">
      <w:pPr>
        <w:rPr>
          <w:lang w:val="af-ZA"/>
        </w:rPr>
      </w:pPr>
    </w:p>
    <w:p w14:paraId="4BEB2F90" w14:textId="77777777" w:rsidR="00A97D9D" w:rsidRPr="000C7E67" w:rsidRDefault="00A97D9D">
      <w:pPr>
        <w:rPr>
          <w:lang w:val="af-ZA"/>
        </w:rPr>
      </w:pPr>
    </w:p>
    <w:p w14:paraId="188C886C" w14:textId="77777777" w:rsidR="00A97D9D" w:rsidRPr="000C7E67" w:rsidRDefault="00A97D9D">
      <w:pPr>
        <w:rPr>
          <w:lang w:val="af-ZA"/>
        </w:rPr>
      </w:pPr>
    </w:p>
    <w:p w14:paraId="74883B44" w14:textId="77777777" w:rsidR="00A97D9D" w:rsidRPr="000C7E67" w:rsidRDefault="00A97D9D" w:rsidP="00A97D9D">
      <w:pPr>
        <w:widowControl w:val="0"/>
        <w:spacing w:after="160" w:line="360" w:lineRule="auto"/>
        <w:jc w:val="center"/>
        <w:rPr>
          <w:rFonts w:ascii="GHEA Grapalat" w:hAnsi="GHEA Grapalat" w:cs="Sylfaen"/>
          <w:b/>
          <w:szCs w:val="24"/>
          <w:lang w:val="af-ZA"/>
        </w:rPr>
      </w:pPr>
      <w:r w:rsidRPr="000C7E67">
        <w:rPr>
          <w:rFonts w:ascii="GHEA Grapalat" w:hAnsi="GHEA Grapalat"/>
          <w:b/>
          <w:szCs w:val="24"/>
          <w:lang w:val="af-ZA"/>
        </w:rPr>
        <w:t>ОБЪЯВЛЕНИЕ</w:t>
      </w:r>
    </w:p>
    <w:p w14:paraId="2956872E" w14:textId="77777777" w:rsidR="00A97D9D" w:rsidRPr="00A97D9D" w:rsidRDefault="00A97D9D" w:rsidP="00A97D9D">
      <w:pPr>
        <w:widowControl w:val="0"/>
        <w:spacing w:after="160" w:line="360" w:lineRule="auto"/>
        <w:jc w:val="center"/>
        <w:rPr>
          <w:rFonts w:ascii="GHEA Grapalat" w:hAnsi="GHEA Grapalat" w:cs="Sylfaen"/>
          <w:b/>
          <w:szCs w:val="24"/>
          <w:lang w:val="ru-RU"/>
        </w:rPr>
      </w:pPr>
      <w:r w:rsidRPr="00A97D9D">
        <w:rPr>
          <w:rFonts w:ascii="GHEA Grapalat" w:hAnsi="GHEA Grapalat"/>
          <w:b/>
          <w:szCs w:val="24"/>
          <w:lang w:val="ru-RU"/>
        </w:rPr>
        <w:t>об объявлении процедуры закупки несостоявшейся</w:t>
      </w:r>
    </w:p>
    <w:p w14:paraId="778CC3B4" w14:textId="08A04956" w:rsidR="00A97D9D" w:rsidRPr="00A97D9D" w:rsidRDefault="00A97D9D" w:rsidP="00A97D9D">
      <w:pPr>
        <w:pStyle w:val="Heading3"/>
        <w:keepNext w:val="0"/>
        <w:widowControl w:val="0"/>
        <w:spacing w:after="160" w:line="360" w:lineRule="auto"/>
        <w:ind w:firstLine="0"/>
        <w:rPr>
          <w:rFonts w:ascii="GHEA Grapalat" w:hAnsi="GHEA Grapalat" w:cs="Sylfaen"/>
          <w:sz w:val="24"/>
          <w:szCs w:val="24"/>
          <w:u w:val="single"/>
          <w:lang w:val="ru-RU"/>
        </w:rPr>
      </w:pPr>
      <w:r w:rsidRPr="00A97D9D">
        <w:rPr>
          <w:rFonts w:ascii="GHEA Grapalat" w:hAnsi="GHEA Grapalat"/>
          <w:b w:val="0"/>
          <w:sz w:val="24"/>
          <w:szCs w:val="24"/>
          <w:lang w:val="ru-RU"/>
        </w:rPr>
        <w:t xml:space="preserve">Код процедуры </w:t>
      </w:r>
      <w:r>
        <w:rPr>
          <w:rFonts w:ascii="GHEA Grapalat" w:hAnsi="GHEA Grapalat" w:cs="Sylfaen"/>
          <w:sz w:val="24"/>
          <w:szCs w:val="24"/>
          <w:lang w:val="af-ZA"/>
        </w:rPr>
        <w:t>АФТР-КОК-ПУ-2024/24</w:t>
      </w:r>
    </w:p>
    <w:p w14:paraId="6E3CC1FB" w14:textId="54818619" w:rsidR="00A97D9D" w:rsidRPr="00A97D9D" w:rsidRDefault="00A97D9D" w:rsidP="00A97D9D">
      <w:pPr>
        <w:widowControl w:val="0"/>
        <w:ind w:firstLine="708"/>
        <w:jc w:val="both"/>
        <w:rPr>
          <w:rFonts w:ascii="GHEA Grapalat" w:hAnsi="GHEA Grapalat"/>
          <w:szCs w:val="24"/>
          <w:lang w:val="ru-RU"/>
        </w:rPr>
      </w:pPr>
      <w:r w:rsidRPr="00A97D9D">
        <w:rPr>
          <w:rFonts w:ascii="GHEA Grapalat" w:hAnsi="GHEA Grapalat"/>
          <w:lang w:val="ru-RU"/>
        </w:rPr>
        <w:t>Армянский фонд территориального развития</w:t>
      </w:r>
      <w:r>
        <w:rPr>
          <w:rFonts w:ascii="GHEA Grapalat" w:hAnsi="GHEA Grapalat"/>
          <w:lang w:val="hy-AM"/>
        </w:rPr>
        <w:t xml:space="preserve"> </w:t>
      </w:r>
      <w:r w:rsidRPr="00A97D9D">
        <w:rPr>
          <w:rFonts w:ascii="GHEA Grapalat" w:hAnsi="GHEA Grapalat"/>
          <w:szCs w:val="24"/>
          <w:lang w:val="ru-RU"/>
        </w:rPr>
        <w:t xml:space="preserve">ниже представляет информацию об объявлении несостоявшейся процедуры закупки под кодом </w:t>
      </w:r>
      <w:r>
        <w:rPr>
          <w:rFonts w:ascii="GHEA Grapalat" w:hAnsi="GHEA Grapalat" w:cs="Sylfaen"/>
          <w:szCs w:val="24"/>
          <w:lang w:val="af-ZA"/>
        </w:rPr>
        <w:t>АФТР-КОК-ПУ-2024/24</w:t>
      </w:r>
      <w:r w:rsidRPr="00A97D9D">
        <w:rPr>
          <w:rFonts w:ascii="GHEA Grapalat" w:hAnsi="GHEA Grapalat"/>
          <w:szCs w:val="24"/>
          <w:lang w:val="ru-RU"/>
        </w:rPr>
        <w:t xml:space="preserve">, организованной с целью приобретения </w:t>
      </w:r>
      <w:r>
        <w:rPr>
          <w:rFonts w:ascii="GHEA Grapalat" w:hAnsi="GHEA Grapalat"/>
          <w:lang w:val="hy-AM"/>
        </w:rPr>
        <w:t xml:space="preserve">работ </w:t>
      </w:r>
      <w:r w:rsidRPr="00A97D9D">
        <w:rPr>
          <w:rFonts w:ascii="GHEA Grapalat" w:hAnsi="GHEA Grapalat"/>
          <w:lang w:val="ru-RU"/>
        </w:rPr>
        <w:t>на “</w:t>
      </w:r>
      <w:r w:rsidRPr="00A97D9D">
        <w:rPr>
          <w:rFonts w:ascii="GHEA Grapalat" w:hAnsi="GHEA Grapalat" w:hint="eastAsia"/>
          <w:b/>
          <w:lang w:val="ru-RU"/>
        </w:rPr>
        <w:t>консультационных</w:t>
      </w:r>
      <w:r w:rsidRPr="00A97D9D">
        <w:rPr>
          <w:rFonts w:ascii="GHEA Grapalat" w:hAnsi="GHEA Grapalat"/>
          <w:b/>
          <w:lang w:val="ru-RU"/>
        </w:rPr>
        <w:t xml:space="preserve"> </w:t>
      </w:r>
      <w:r w:rsidRPr="00A97D9D">
        <w:rPr>
          <w:rFonts w:ascii="GHEA Grapalat" w:hAnsi="GHEA Grapalat" w:hint="eastAsia"/>
          <w:b/>
          <w:lang w:val="ru-RU"/>
        </w:rPr>
        <w:t>услуг</w:t>
      </w:r>
      <w:r w:rsidRPr="00A97D9D">
        <w:rPr>
          <w:rFonts w:ascii="GHEA Grapalat" w:hAnsi="GHEA Grapalat"/>
          <w:b/>
          <w:lang w:val="ru-RU"/>
        </w:rPr>
        <w:t xml:space="preserve"> </w:t>
      </w:r>
      <w:r w:rsidRPr="00A97D9D">
        <w:rPr>
          <w:rFonts w:ascii="GHEA Grapalat" w:hAnsi="GHEA Grapalat" w:hint="eastAsia"/>
          <w:b/>
          <w:lang w:val="ru-RU"/>
        </w:rPr>
        <w:t>в</w:t>
      </w:r>
      <w:r w:rsidRPr="00A97D9D">
        <w:rPr>
          <w:rFonts w:ascii="GHEA Grapalat" w:hAnsi="GHEA Grapalat"/>
          <w:b/>
          <w:lang w:val="ru-RU"/>
        </w:rPr>
        <w:t xml:space="preserve"> </w:t>
      </w:r>
      <w:r w:rsidRPr="00A97D9D">
        <w:rPr>
          <w:rFonts w:ascii="GHEA Grapalat" w:hAnsi="GHEA Grapalat" w:hint="eastAsia"/>
          <w:b/>
          <w:lang w:val="ru-RU"/>
        </w:rPr>
        <w:t>области</w:t>
      </w:r>
      <w:r w:rsidRPr="00A97D9D">
        <w:rPr>
          <w:rFonts w:ascii="GHEA Grapalat" w:hAnsi="GHEA Grapalat"/>
          <w:b/>
          <w:lang w:val="ru-RU"/>
        </w:rPr>
        <w:t xml:space="preserve"> </w:t>
      </w:r>
      <w:r w:rsidRPr="00A97D9D">
        <w:rPr>
          <w:rFonts w:ascii="GHEA Grapalat" w:hAnsi="GHEA Grapalat" w:hint="eastAsia"/>
          <w:b/>
          <w:lang w:val="ru-RU"/>
        </w:rPr>
        <w:t>технического</w:t>
      </w:r>
      <w:r w:rsidRPr="00A97D9D">
        <w:rPr>
          <w:rFonts w:ascii="GHEA Grapalat" w:hAnsi="GHEA Grapalat"/>
          <w:b/>
          <w:lang w:val="ru-RU"/>
        </w:rPr>
        <w:t xml:space="preserve"> </w:t>
      </w:r>
      <w:r w:rsidRPr="00A97D9D">
        <w:rPr>
          <w:rFonts w:ascii="GHEA Grapalat" w:hAnsi="GHEA Grapalat" w:hint="eastAsia"/>
          <w:b/>
          <w:lang w:val="ru-RU"/>
        </w:rPr>
        <w:t>надзора</w:t>
      </w:r>
      <w:r w:rsidRPr="00A97D9D">
        <w:rPr>
          <w:rFonts w:ascii="GHEA Grapalat" w:hAnsi="GHEA Grapalat"/>
          <w:b/>
          <w:lang w:val="ru-RU"/>
        </w:rPr>
        <w:t xml:space="preserve"> </w:t>
      </w:r>
      <w:r w:rsidRPr="00A97D9D">
        <w:rPr>
          <w:rFonts w:ascii="GHEA Grapalat" w:hAnsi="GHEA Grapalat" w:hint="eastAsia"/>
          <w:b/>
          <w:lang w:val="ru-RU"/>
        </w:rPr>
        <w:t>над</w:t>
      </w:r>
      <w:r w:rsidRPr="00A97D9D">
        <w:rPr>
          <w:rFonts w:ascii="GHEA Grapalat" w:hAnsi="GHEA Grapalat"/>
          <w:b/>
          <w:lang w:val="ru-RU"/>
        </w:rPr>
        <w:t xml:space="preserve"> </w:t>
      </w:r>
      <w:r w:rsidRPr="00A97D9D">
        <w:rPr>
          <w:rFonts w:ascii="GHEA Grapalat" w:hAnsi="GHEA Grapalat" w:hint="eastAsia"/>
          <w:b/>
          <w:lang w:val="ru-RU"/>
        </w:rPr>
        <w:t>строительными</w:t>
      </w:r>
      <w:r w:rsidRPr="00A97D9D">
        <w:rPr>
          <w:rFonts w:ascii="GHEA Grapalat" w:hAnsi="GHEA Grapalat"/>
          <w:b/>
          <w:lang w:val="ru-RU"/>
        </w:rPr>
        <w:t xml:space="preserve"> </w:t>
      </w:r>
      <w:r w:rsidRPr="00A97D9D">
        <w:rPr>
          <w:rFonts w:ascii="GHEA Grapalat" w:hAnsi="GHEA Grapalat" w:hint="eastAsia"/>
          <w:b/>
          <w:lang w:val="ru-RU"/>
        </w:rPr>
        <w:t>работами</w:t>
      </w:r>
      <w:r w:rsidRPr="00A97D9D">
        <w:rPr>
          <w:rFonts w:ascii="GHEA Grapalat" w:hAnsi="GHEA Grapalat"/>
          <w:b/>
          <w:lang w:val="ru-RU"/>
        </w:rPr>
        <w:t xml:space="preserve"> </w:t>
      </w:r>
      <w:r w:rsidRPr="00A97D9D">
        <w:rPr>
          <w:rFonts w:ascii="GHEA Grapalat" w:hAnsi="GHEA Grapalat" w:hint="eastAsia"/>
          <w:b/>
          <w:lang w:val="ru-RU"/>
        </w:rPr>
        <w:t>по</w:t>
      </w:r>
      <w:r w:rsidRPr="00A97D9D">
        <w:rPr>
          <w:rFonts w:ascii="GHEA Grapalat" w:hAnsi="GHEA Grapalat"/>
          <w:b/>
          <w:lang w:val="ru-RU"/>
        </w:rPr>
        <w:t xml:space="preserve"> </w:t>
      </w:r>
      <w:r w:rsidRPr="00A97D9D">
        <w:rPr>
          <w:rFonts w:ascii="GHEA Grapalat" w:hAnsi="GHEA Grapalat" w:hint="eastAsia"/>
          <w:b/>
          <w:lang w:val="ru-RU"/>
        </w:rPr>
        <w:t>проектам</w:t>
      </w:r>
      <w:r w:rsidRPr="00A97D9D">
        <w:rPr>
          <w:rFonts w:ascii="GHEA Grapalat" w:hAnsi="GHEA Grapalat"/>
          <w:b/>
          <w:lang w:val="ru-RU"/>
        </w:rPr>
        <w:t xml:space="preserve"> “</w:t>
      </w:r>
      <w:r w:rsidRPr="00A97D9D">
        <w:rPr>
          <w:rFonts w:ascii="GHEA Grapalat" w:hAnsi="GHEA Grapalat" w:hint="eastAsia"/>
          <w:b/>
          <w:lang w:val="ru-RU"/>
        </w:rPr>
        <w:t>Строительство</w:t>
      </w:r>
      <w:r w:rsidRPr="00A97D9D">
        <w:rPr>
          <w:rFonts w:ascii="GHEA Grapalat" w:hAnsi="GHEA Grapalat"/>
          <w:b/>
          <w:lang w:val="ru-RU"/>
        </w:rPr>
        <w:t xml:space="preserve"> </w:t>
      </w:r>
      <w:r w:rsidRPr="00A97D9D">
        <w:rPr>
          <w:rFonts w:ascii="GHEA Grapalat" w:hAnsi="GHEA Grapalat" w:hint="eastAsia"/>
          <w:b/>
          <w:lang w:val="ru-RU"/>
        </w:rPr>
        <w:t>образовательного</w:t>
      </w:r>
      <w:r w:rsidRPr="00A97D9D">
        <w:rPr>
          <w:rFonts w:ascii="GHEA Grapalat" w:hAnsi="GHEA Grapalat"/>
          <w:b/>
          <w:lang w:val="ru-RU"/>
        </w:rPr>
        <w:t xml:space="preserve"> </w:t>
      </w:r>
      <w:r w:rsidRPr="00A97D9D">
        <w:rPr>
          <w:rFonts w:ascii="GHEA Grapalat" w:hAnsi="GHEA Grapalat" w:hint="eastAsia"/>
          <w:b/>
          <w:lang w:val="ru-RU"/>
        </w:rPr>
        <w:t>комплекса</w:t>
      </w:r>
      <w:r w:rsidRPr="00A97D9D">
        <w:rPr>
          <w:rFonts w:ascii="GHEA Grapalat" w:hAnsi="GHEA Grapalat"/>
          <w:b/>
          <w:lang w:val="ru-RU"/>
        </w:rPr>
        <w:t xml:space="preserve"> </w:t>
      </w:r>
      <w:r w:rsidRPr="00A97D9D">
        <w:rPr>
          <w:rFonts w:ascii="GHEA Grapalat" w:hAnsi="GHEA Grapalat" w:hint="eastAsia"/>
          <w:b/>
          <w:lang w:val="ru-RU"/>
        </w:rPr>
        <w:t>в</w:t>
      </w:r>
      <w:r w:rsidRPr="00A97D9D">
        <w:rPr>
          <w:rFonts w:ascii="GHEA Grapalat" w:hAnsi="GHEA Grapalat"/>
          <w:b/>
          <w:lang w:val="ru-RU"/>
        </w:rPr>
        <w:t xml:space="preserve"> </w:t>
      </w:r>
      <w:r w:rsidRPr="00A97D9D">
        <w:rPr>
          <w:rFonts w:ascii="GHEA Grapalat" w:hAnsi="GHEA Grapalat" w:hint="eastAsia"/>
          <w:b/>
          <w:lang w:val="ru-RU"/>
        </w:rPr>
        <w:t>селе</w:t>
      </w:r>
      <w:r w:rsidRPr="00A97D9D">
        <w:rPr>
          <w:rFonts w:ascii="GHEA Grapalat" w:hAnsi="GHEA Grapalat"/>
          <w:b/>
          <w:lang w:val="ru-RU"/>
        </w:rPr>
        <w:t xml:space="preserve"> </w:t>
      </w:r>
      <w:r w:rsidRPr="00A97D9D">
        <w:rPr>
          <w:rFonts w:ascii="GHEA Grapalat" w:hAnsi="GHEA Grapalat" w:hint="eastAsia"/>
          <w:b/>
          <w:lang w:val="ru-RU"/>
        </w:rPr>
        <w:t>Татев»</w:t>
      </w:r>
      <w:r w:rsidRPr="00A97D9D">
        <w:rPr>
          <w:rFonts w:ascii="GHEA Grapalat" w:hAnsi="GHEA Grapalat"/>
          <w:b/>
          <w:lang w:val="ru-RU"/>
        </w:rPr>
        <w:t>, «</w:t>
      </w:r>
      <w:r w:rsidRPr="00A97D9D">
        <w:rPr>
          <w:rFonts w:ascii="GHEA Grapalat" w:hAnsi="GHEA Grapalat" w:hint="eastAsia"/>
          <w:b/>
          <w:lang w:val="ru-RU"/>
        </w:rPr>
        <w:t>Строительство</w:t>
      </w:r>
      <w:r w:rsidRPr="00A97D9D">
        <w:rPr>
          <w:rFonts w:ascii="GHEA Grapalat" w:hAnsi="GHEA Grapalat"/>
          <w:b/>
          <w:lang w:val="ru-RU"/>
        </w:rPr>
        <w:t xml:space="preserve"> </w:t>
      </w:r>
      <w:r w:rsidRPr="00A97D9D">
        <w:rPr>
          <w:rFonts w:ascii="GHEA Grapalat" w:hAnsi="GHEA Grapalat" w:hint="eastAsia"/>
          <w:b/>
          <w:lang w:val="ru-RU"/>
        </w:rPr>
        <w:t>образовательного</w:t>
      </w:r>
      <w:r w:rsidRPr="00A97D9D">
        <w:rPr>
          <w:rFonts w:ascii="GHEA Grapalat" w:hAnsi="GHEA Grapalat"/>
          <w:b/>
          <w:lang w:val="ru-RU"/>
        </w:rPr>
        <w:t xml:space="preserve"> </w:t>
      </w:r>
      <w:r w:rsidRPr="00A97D9D">
        <w:rPr>
          <w:rFonts w:ascii="GHEA Grapalat" w:hAnsi="GHEA Grapalat" w:hint="eastAsia"/>
          <w:b/>
          <w:lang w:val="ru-RU"/>
        </w:rPr>
        <w:t>комплекса</w:t>
      </w:r>
      <w:r w:rsidRPr="00A97D9D">
        <w:rPr>
          <w:rFonts w:ascii="GHEA Grapalat" w:hAnsi="GHEA Grapalat"/>
          <w:b/>
          <w:lang w:val="ru-RU"/>
        </w:rPr>
        <w:t xml:space="preserve"> </w:t>
      </w:r>
      <w:r w:rsidRPr="00A97D9D">
        <w:rPr>
          <w:rFonts w:ascii="GHEA Grapalat" w:hAnsi="GHEA Grapalat" w:hint="eastAsia"/>
          <w:b/>
          <w:lang w:val="ru-RU"/>
        </w:rPr>
        <w:t>села</w:t>
      </w:r>
      <w:r w:rsidRPr="00A97D9D">
        <w:rPr>
          <w:rFonts w:ascii="GHEA Grapalat" w:hAnsi="GHEA Grapalat"/>
          <w:b/>
          <w:lang w:val="ru-RU"/>
        </w:rPr>
        <w:t xml:space="preserve"> </w:t>
      </w:r>
      <w:r w:rsidRPr="00A97D9D">
        <w:rPr>
          <w:rFonts w:ascii="GHEA Grapalat" w:hAnsi="GHEA Grapalat" w:hint="eastAsia"/>
          <w:b/>
          <w:lang w:val="ru-RU"/>
        </w:rPr>
        <w:t>Катнарат»</w:t>
      </w:r>
      <w:r w:rsidRPr="00A97D9D">
        <w:rPr>
          <w:rFonts w:ascii="GHEA Grapalat" w:hAnsi="GHEA Grapalat"/>
          <w:b/>
          <w:lang w:val="ru-RU"/>
        </w:rPr>
        <w:t xml:space="preserve"> </w:t>
      </w:r>
      <w:r w:rsidRPr="00A97D9D">
        <w:rPr>
          <w:rFonts w:ascii="GHEA Grapalat" w:hAnsi="GHEA Grapalat" w:hint="eastAsia"/>
          <w:b/>
          <w:lang w:val="ru-RU"/>
        </w:rPr>
        <w:t>в</w:t>
      </w:r>
      <w:r w:rsidRPr="00A97D9D">
        <w:rPr>
          <w:rFonts w:ascii="GHEA Grapalat" w:hAnsi="GHEA Grapalat"/>
          <w:b/>
          <w:lang w:val="ru-RU"/>
        </w:rPr>
        <w:t xml:space="preserve"> </w:t>
      </w:r>
      <w:r w:rsidRPr="00A97D9D">
        <w:rPr>
          <w:rFonts w:ascii="GHEA Grapalat" w:hAnsi="GHEA Grapalat" w:hint="eastAsia"/>
          <w:b/>
          <w:lang w:val="ru-RU"/>
        </w:rPr>
        <w:t>области</w:t>
      </w:r>
      <w:r w:rsidRPr="00A97D9D">
        <w:rPr>
          <w:rFonts w:ascii="GHEA Grapalat" w:hAnsi="GHEA Grapalat"/>
          <w:b/>
          <w:lang w:val="ru-RU"/>
        </w:rPr>
        <w:t xml:space="preserve"> </w:t>
      </w:r>
      <w:r w:rsidRPr="00A97D9D">
        <w:rPr>
          <w:rFonts w:ascii="GHEA Grapalat" w:hAnsi="GHEA Grapalat" w:hint="eastAsia"/>
          <w:b/>
          <w:lang w:val="ru-RU"/>
        </w:rPr>
        <w:t>Лори</w:t>
      </w:r>
      <w:r w:rsidRPr="00A97D9D">
        <w:rPr>
          <w:rFonts w:ascii="GHEA Grapalat" w:hAnsi="GHEA Grapalat"/>
          <w:b/>
          <w:lang w:val="ru-RU"/>
        </w:rPr>
        <w:t xml:space="preserve"> </w:t>
      </w:r>
      <w:r w:rsidRPr="00A97D9D">
        <w:rPr>
          <w:rFonts w:ascii="GHEA Grapalat" w:hAnsi="GHEA Grapalat" w:hint="eastAsia"/>
          <w:b/>
          <w:lang w:val="ru-RU"/>
        </w:rPr>
        <w:t>РА</w:t>
      </w:r>
      <w:r w:rsidRPr="00A97D9D">
        <w:rPr>
          <w:rFonts w:ascii="GHEA Grapalat" w:hAnsi="GHEA Grapalat"/>
          <w:b/>
          <w:lang w:val="ru-RU"/>
        </w:rPr>
        <w:t xml:space="preserve"> , «</w:t>
      </w:r>
      <w:r w:rsidRPr="00A97D9D">
        <w:rPr>
          <w:rFonts w:ascii="GHEA Grapalat" w:hAnsi="GHEA Grapalat" w:hint="eastAsia"/>
          <w:b/>
          <w:lang w:val="ru-RU"/>
        </w:rPr>
        <w:t>СтроительствоСтроительство</w:t>
      </w:r>
      <w:r w:rsidRPr="00A97D9D">
        <w:rPr>
          <w:rFonts w:ascii="GHEA Grapalat" w:hAnsi="GHEA Grapalat"/>
          <w:b/>
          <w:lang w:val="ru-RU"/>
        </w:rPr>
        <w:t xml:space="preserve"> </w:t>
      </w:r>
      <w:r w:rsidRPr="00A97D9D">
        <w:rPr>
          <w:rFonts w:ascii="GHEA Grapalat" w:hAnsi="GHEA Grapalat" w:hint="eastAsia"/>
          <w:b/>
          <w:lang w:val="ru-RU"/>
        </w:rPr>
        <w:t>образовательного</w:t>
      </w:r>
      <w:r w:rsidRPr="00A97D9D">
        <w:rPr>
          <w:rFonts w:ascii="GHEA Grapalat" w:hAnsi="GHEA Grapalat"/>
          <w:b/>
          <w:lang w:val="ru-RU"/>
        </w:rPr>
        <w:t xml:space="preserve"> </w:t>
      </w:r>
      <w:r w:rsidRPr="00A97D9D">
        <w:rPr>
          <w:rFonts w:ascii="GHEA Grapalat" w:hAnsi="GHEA Grapalat" w:hint="eastAsia"/>
          <w:b/>
          <w:lang w:val="ru-RU"/>
        </w:rPr>
        <w:t>комплекса</w:t>
      </w:r>
      <w:r w:rsidRPr="00A97D9D">
        <w:rPr>
          <w:rFonts w:ascii="GHEA Grapalat" w:hAnsi="GHEA Grapalat"/>
          <w:b/>
          <w:lang w:val="ru-RU"/>
        </w:rPr>
        <w:t xml:space="preserve"> </w:t>
      </w:r>
      <w:r w:rsidRPr="00A97D9D">
        <w:rPr>
          <w:rFonts w:ascii="GHEA Grapalat" w:hAnsi="GHEA Grapalat" w:hint="eastAsia"/>
          <w:b/>
          <w:lang w:val="ru-RU"/>
        </w:rPr>
        <w:t>села</w:t>
      </w:r>
      <w:r w:rsidRPr="00A97D9D">
        <w:rPr>
          <w:rFonts w:ascii="GHEA Grapalat" w:hAnsi="GHEA Grapalat"/>
          <w:b/>
          <w:lang w:val="ru-RU"/>
        </w:rPr>
        <w:t xml:space="preserve"> </w:t>
      </w:r>
      <w:r w:rsidRPr="00A97D9D">
        <w:rPr>
          <w:rFonts w:ascii="GHEA Grapalat" w:hAnsi="GHEA Grapalat" w:hint="eastAsia"/>
          <w:b/>
          <w:lang w:val="ru-RU"/>
        </w:rPr>
        <w:t>Чарчакис»</w:t>
      </w:r>
      <w:r w:rsidRPr="00A97D9D">
        <w:rPr>
          <w:rFonts w:ascii="GHEA Grapalat" w:hAnsi="GHEA Grapalat"/>
          <w:b/>
          <w:lang w:val="ru-RU"/>
        </w:rPr>
        <w:t xml:space="preserve"> </w:t>
      </w:r>
      <w:r w:rsidRPr="00A97D9D">
        <w:rPr>
          <w:rFonts w:ascii="GHEA Grapalat" w:hAnsi="GHEA Grapalat" w:hint="eastAsia"/>
          <w:b/>
          <w:lang w:val="ru-RU"/>
        </w:rPr>
        <w:t>в</w:t>
      </w:r>
      <w:r w:rsidRPr="00A97D9D">
        <w:rPr>
          <w:rFonts w:ascii="GHEA Grapalat" w:hAnsi="GHEA Grapalat"/>
          <w:b/>
          <w:lang w:val="ru-RU"/>
        </w:rPr>
        <w:t xml:space="preserve"> </w:t>
      </w:r>
      <w:r w:rsidRPr="00A97D9D">
        <w:rPr>
          <w:rFonts w:ascii="GHEA Grapalat" w:hAnsi="GHEA Grapalat" w:hint="eastAsia"/>
          <w:b/>
          <w:lang w:val="ru-RU"/>
        </w:rPr>
        <w:t>области</w:t>
      </w:r>
      <w:r w:rsidRPr="00A97D9D">
        <w:rPr>
          <w:rFonts w:ascii="GHEA Grapalat" w:hAnsi="GHEA Grapalat"/>
          <w:b/>
          <w:lang w:val="ru-RU"/>
        </w:rPr>
        <w:t xml:space="preserve"> </w:t>
      </w:r>
      <w:r w:rsidRPr="00A97D9D">
        <w:rPr>
          <w:rFonts w:ascii="GHEA Grapalat" w:hAnsi="GHEA Grapalat" w:hint="eastAsia"/>
          <w:b/>
          <w:lang w:val="ru-RU"/>
        </w:rPr>
        <w:t>Арагацотн</w:t>
      </w:r>
      <w:r w:rsidRPr="00A97D9D">
        <w:rPr>
          <w:rFonts w:ascii="GHEA Grapalat" w:hAnsi="GHEA Grapalat"/>
          <w:b/>
          <w:lang w:val="ru-RU"/>
        </w:rPr>
        <w:t xml:space="preserve"> </w:t>
      </w:r>
      <w:r w:rsidRPr="00A97D9D">
        <w:rPr>
          <w:rFonts w:ascii="GHEA Grapalat" w:hAnsi="GHEA Grapalat" w:hint="eastAsia"/>
          <w:b/>
          <w:lang w:val="ru-RU"/>
        </w:rPr>
        <w:t>РА</w:t>
      </w:r>
      <w:r w:rsidRPr="00A97D9D">
        <w:rPr>
          <w:rFonts w:ascii="GHEA Grapalat" w:hAnsi="GHEA Grapalat"/>
          <w:b/>
          <w:lang w:val="ru-RU"/>
        </w:rPr>
        <w:t>, «</w:t>
      </w:r>
      <w:r w:rsidRPr="00A97D9D">
        <w:rPr>
          <w:rFonts w:ascii="GHEA Grapalat" w:hAnsi="GHEA Grapalat" w:hint="eastAsia"/>
          <w:b/>
          <w:lang w:val="ru-RU"/>
        </w:rPr>
        <w:t>Строительство</w:t>
      </w:r>
      <w:r w:rsidRPr="00A97D9D">
        <w:rPr>
          <w:rFonts w:ascii="GHEA Grapalat" w:hAnsi="GHEA Grapalat"/>
          <w:b/>
          <w:lang w:val="ru-RU"/>
        </w:rPr>
        <w:t xml:space="preserve"> </w:t>
      </w:r>
      <w:r w:rsidRPr="00A97D9D">
        <w:rPr>
          <w:rFonts w:ascii="GHEA Grapalat" w:hAnsi="GHEA Grapalat" w:hint="eastAsia"/>
          <w:b/>
          <w:lang w:val="ru-RU"/>
        </w:rPr>
        <w:t>образовательного</w:t>
      </w:r>
      <w:r w:rsidRPr="00A97D9D">
        <w:rPr>
          <w:rFonts w:ascii="GHEA Grapalat" w:hAnsi="GHEA Grapalat"/>
          <w:b/>
          <w:lang w:val="ru-RU"/>
        </w:rPr>
        <w:t xml:space="preserve"> </w:t>
      </w:r>
      <w:r w:rsidRPr="00A97D9D">
        <w:rPr>
          <w:rFonts w:ascii="GHEA Grapalat" w:hAnsi="GHEA Grapalat" w:hint="eastAsia"/>
          <w:b/>
          <w:lang w:val="ru-RU"/>
        </w:rPr>
        <w:t>комплекса</w:t>
      </w:r>
      <w:r w:rsidRPr="00A97D9D">
        <w:rPr>
          <w:rFonts w:ascii="GHEA Grapalat" w:hAnsi="GHEA Grapalat"/>
          <w:b/>
          <w:lang w:val="ru-RU"/>
        </w:rPr>
        <w:t xml:space="preserve"> </w:t>
      </w:r>
      <w:r w:rsidRPr="00A97D9D">
        <w:rPr>
          <w:rFonts w:ascii="GHEA Grapalat" w:hAnsi="GHEA Grapalat" w:hint="eastAsia"/>
          <w:b/>
          <w:lang w:val="ru-RU"/>
        </w:rPr>
        <w:t>села</w:t>
      </w:r>
      <w:r w:rsidRPr="00A97D9D">
        <w:rPr>
          <w:rFonts w:ascii="GHEA Grapalat" w:hAnsi="GHEA Grapalat"/>
          <w:b/>
          <w:lang w:val="ru-RU"/>
        </w:rPr>
        <w:t xml:space="preserve"> </w:t>
      </w:r>
      <w:r w:rsidRPr="00A97D9D">
        <w:rPr>
          <w:rFonts w:ascii="GHEA Grapalat" w:hAnsi="GHEA Grapalat" w:hint="eastAsia"/>
          <w:b/>
          <w:lang w:val="ru-RU"/>
        </w:rPr>
        <w:t>Лорут»</w:t>
      </w:r>
      <w:r w:rsidRPr="00A97D9D">
        <w:rPr>
          <w:rFonts w:ascii="GHEA Grapalat" w:hAnsi="GHEA Grapalat"/>
          <w:b/>
          <w:lang w:val="ru-RU"/>
        </w:rPr>
        <w:t xml:space="preserve"> </w:t>
      </w:r>
      <w:r w:rsidRPr="00A97D9D">
        <w:rPr>
          <w:rFonts w:ascii="GHEA Grapalat" w:hAnsi="GHEA Grapalat" w:hint="eastAsia"/>
          <w:b/>
          <w:lang w:val="ru-RU"/>
        </w:rPr>
        <w:t>в</w:t>
      </w:r>
      <w:r w:rsidRPr="00A97D9D">
        <w:rPr>
          <w:rFonts w:ascii="GHEA Grapalat" w:hAnsi="GHEA Grapalat"/>
          <w:b/>
          <w:lang w:val="ru-RU"/>
        </w:rPr>
        <w:t xml:space="preserve"> </w:t>
      </w:r>
      <w:r w:rsidRPr="00A97D9D">
        <w:rPr>
          <w:rFonts w:ascii="GHEA Grapalat" w:hAnsi="GHEA Grapalat" w:hint="eastAsia"/>
          <w:b/>
          <w:lang w:val="ru-RU"/>
        </w:rPr>
        <w:t>области</w:t>
      </w:r>
      <w:r w:rsidRPr="00A97D9D">
        <w:rPr>
          <w:rFonts w:ascii="GHEA Grapalat" w:hAnsi="GHEA Grapalat"/>
          <w:b/>
          <w:lang w:val="ru-RU"/>
        </w:rPr>
        <w:t xml:space="preserve"> </w:t>
      </w:r>
      <w:r w:rsidRPr="00A97D9D">
        <w:rPr>
          <w:rFonts w:ascii="GHEA Grapalat" w:hAnsi="GHEA Grapalat" w:hint="eastAsia"/>
          <w:b/>
          <w:lang w:val="ru-RU"/>
        </w:rPr>
        <w:t>Лори</w:t>
      </w:r>
      <w:r w:rsidRPr="00A97D9D">
        <w:rPr>
          <w:rFonts w:ascii="GHEA Grapalat" w:hAnsi="GHEA Grapalat"/>
          <w:b/>
          <w:lang w:val="ru-RU"/>
        </w:rPr>
        <w:t xml:space="preserve"> </w:t>
      </w:r>
      <w:r w:rsidRPr="00A97D9D">
        <w:rPr>
          <w:rFonts w:ascii="GHEA Grapalat" w:hAnsi="GHEA Grapalat" w:hint="eastAsia"/>
          <w:b/>
          <w:lang w:val="ru-RU"/>
        </w:rPr>
        <w:t>РА</w:t>
      </w:r>
      <w:r w:rsidRPr="00A97D9D">
        <w:rPr>
          <w:rFonts w:ascii="GHEA Grapalat" w:hAnsi="GHEA Grapalat"/>
          <w:b/>
          <w:lang w:val="ru-RU"/>
        </w:rPr>
        <w:t xml:space="preserve">” </w:t>
      </w:r>
      <w:r w:rsidRPr="00A97D9D">
        <w:rPr>
          <w:rFonts w:ascii="GHEA Grapalat" w:hAnsi="GHEA Grapalat"/>
          <w:szCs w:val="24"/>
          <w:lang w:val="ru-RU"/>
        </w:rPr>
        <w:t>для своих нужд:</w:t>
      </w:r>
    </w:p>
    <w:p w14:paraId="2BEAA21C" w14:textId="77777777" w:rsidR="00A97D9D" w:rsidRPr="00A97D9D" w:rsidRDefault="00A97D9D" w:rsidP="00A97D9D">
      <w:pPr>
        <w:widowControl w:val="0"/>
        <w:jc w:val="both"/>
        <w:rPr>
          <w:rFonts w:ascii="GHEA Grapalat" w:hAnsi="GHEA Grapalat" w:cs="Sylfaen"/>
          <w:sz w:val="16"/>
          <w:szCs w:val="16"/>
          <w:lang w:val="ru-RU"/>
        </w:rPr>
      </w:pPr>
    </w:p>
    <w:tbl>
      <w:tblPr>
        <w:tblW w:w="10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4"/>
        <w:gridCol w:w="2298"/>
        <w:gridCol w:w="2480"/>
        <w:gridCol w:w="2314"/>
        <w:gridCol w:w="2049"/>
      </w:tblGrid>
      <w:tr w:rsidR="00A97D9D" w:rsidRPr="00CA4A47" w14:paraId="6B73E998" w14:textId="77777777" w:rsidTr="00A97D9D">
        <w:trPr>
          <w:trHeight w:val="626"/>
          <w:jc w:val="center"/>
        </w:trPr>
        <w:tc>
          <w:tcPr>
            <w:tcW w:w="1364" w:type="dxa"/>
            <w:shd w:val="clear" w:color="auto" w:fill="auto"/>
            <w:vAlign w:val="center"/>
          </w:tcPr>
          <w:p w14:paraId="6359E39D" w14:textId="77777777" w:rsidR="00A97D9D" w:rsidRPr="004E4619" w:rsidRDefault="00A97D9D" w:rsidP="00A97D9D">
            <w:pPr>
              <w:widowControl w:val="0"/>
              <w:spacing w:after="120"/>
              <w:jc w:val="center"/>
              <w:rPr>
                <w:rFonts w:ascii="GHEA Grapalat" w:hAnsi="GHEA Grapalat" w:cs="Sylfaen"/>
                <w:b/>
                <w:sz w:val="20"/>
              </w:rPr>
            </w:pPr>
            <w:proofErr w:type="spellStart"/>
            <w:r w:rsidRPr="004E4619">
              <w:rPr>
                <w:rFonts w:ascii="GHEA Grapalat" w:hAnsi="GHEA Grapalat"/>
                <w:b/>
                <w:sz w:val="20"/>
              </w:rPr>
              <w:t>Номер</w:t>
            </w:r>
            <w:proofErr w:type="spellEnd"/>
            <w:r w:rsidRPr="004E4619">
              <w:rPr>
                <w:rFonts w:ascii="GHEA Grapalat" w:hAnsi="GHEA Grapalat"/>
                <w:b/>
                <w:sz w:val="20"/>
              </w:rPr>
              <w:t xml:space="preserve"> </w:t>
            </w:r>
            <w:proofErr w:type="spellStart"/>
            <w:r w:rsidRPr="004E4619">
              <w:rPr>
                <w:rFonts w:ascii="GHEA Grapalat" w:hAnsi="GHEA Grapalat"/>
                <w:b/>
                <w:sz w:val="20"/>
              </w:rPr>
              <w:t>лота</w:t>
            </w:r>
            <w:proofErr w:type="spellEnd"/>
          </w:p>
        </w:tc>
        <w:tc>
          <w:tcPr>
            <w:tcW w:w="2298" w:type="dxa"/>
            <w:shd w:val="clear" w:color="auto" w:fill="auto"/>
            <w:vAlign w:val="center"/>
          </w:tcPr>
          <w:p w14:paraId="0A7DD6E7" w14:textId="77777777" w:rsidR="00A97D9D" w:rsidRPr="004E4619" w:rsidRDefault="00A97D9D" w:rsidP="00A97D9D">
            <w:pPr>
              <w:widowControl w:val="0"/>
              <w:spacing w:after="120"/>
              <w:jc w:val="center"/>
              <w:rPr>
                <w:rFonts w:ascii="GHEA Grapalat" w:hAnsi="GHEA Grapalat"/>
                <w:b/>
                <w:sz w:val="20"/>
              </w:rPr>
            </w:pPr>
            <w:proofErr w:type="spellStart"/>
            <w:r w:rsidRPr="004E4619">
              <w:rPr>
                <w:rFonts w:ascii="GHEA Grapalat" w:hAnsi="GHEA Grapalat"/>
                <w:b/>
                <w:sz w:val="20"/>
              </w:rPr>
              <w:t>Краткое</w:t>
            </w:r>
            <w:proofErr w:type="spellEnd"/>
            <w:r w:rsidRPr="004E4619">
              <w:rPr>
                <w:rFonts w:ascii="GHEA Grapalat" w:hAnsi="GHEA Grapalat"/>
                <w:b/>
                <w:sz w:val="20"/>
              </w:rPr>
              <w:t xml:space="preserve"> </w:t>
            </w:r>
            <w:proofErr w:type="spellStart"/>
            <w:r w:rsidRPr="004E4619">
              <w:rPr>
                <w:rFonts w:ascii="GHEA Grapalat" w:hAnsi="GHEA Grapalat"/>
                <w:b/>
                <w:sz w:val="20"/>
              </w:rPr>
              <w:t>описание</w:t>
            </w:r>
            <w:proofErr w:type="spellEnd"/>
            <w:r w:rsidRPr="004E4619">
              <w:rPr>
                <w:rFonts w:ascii="GHEA Grapalat" w:hAnsi="GHEA Grapalat"/>
                <w:b/>
                <w:sz w:val="20"/>
              </w:rPr>
              <w:t xml:space="preserve"> </w:t>
            </w:r>
            <w:proofErr w:type="spellStart"/>
            <w:r w:rsidRPr="004E4619">
              <w:rPr>
                <w:rFonts w:ascii="GHEA Grapalat" w:hAnsi="GHEA Grapalat"/>
                <w:b/>
                <w:sz w:val="20"/>
              </w:rPr>
              <w:t>предмета</w:t>
            </w:r>
            <w:proofErr w:type="spellEnd"/>
            <w:r w:rsidRPr="004E4619">
              <w:rPr>
                <w:rFonts w:ascii="GHEA Grapalat" w:hAnsi="GHEA Grapalat"/>
                <w:b/>
                <w:sz w:val="20"/>
              </w:rPr>
              <w:t xml:space="preserve"> </w:t>
            </w:r>
            <w:proofErr w:type="spellStart"/>
            <w:r w:rsidRPr="004E4619">
              <w:rPr>
                <w:rFonts w:ascii="GHEA Grapalat" w:hAnsi="GHEA Grapalat"/>
                <w:b/>
                <w:sz w:val="20"/>
              </w:rPr>
              <w:t>закупки</w:t>
            </w:r>
            <w:proofErr w:type="spellEnd"/>
          </w:p>
        </w:tc>
        <w:tc>
          <w:tcPr>
            <w:tcW w:w="2480" w:type="dxa"/>
            <w:shd w:val="clear" w:color="auto" w:fill="auto"/>
            <w:vAlign w:val="center"/>
          </w:tcPr>
          <w:p w14:paraId="18AA1FBB" w14:textId="77777777" w:rsidR="00A97D9D" w:rsidRPr="00A97D9D" w:rsidRDefault="00A97D9D" w:rsidP="00A97D9D">
            <w:pPr>
              <w:widowControl w:val="0"/>
              <w:spacing w:after="120"/>
              <w:jc w:val="center"/>
              <w:rPr>
                <w:rFonts w:ascii="GHEA Grapalat" w:hAnsi="GHEA Grapalat"/>
                <w:b/>
                <w:sz w:val="20"/>
                <w:lang w:val="ru-RU"/>
              </w:rPr>
            </w:pPr>
            <w:r w:rsidRPr="00A97D9D">
              <w:rPr>
                <w:rFonts w:ascii="GHEA Grapalat" w:hAnsi="GHEA Grapalat"/>
                <w:b/>
                <w:sz w:val="20"/>
                <w:lang w:val="ru-RU"/>
              </w:rPr>
              <w:t>Наименования участников процедуры закупки при наличии таковых</w:t>
            </w:r>
          </w:p>
        </w:tc>
        <w:tc>
          <w:tcPr>
            <w:tcW w:w="2314" w:type="dxa"/>
            <w:shd w:val="clear" w:color="auto" w:fill="auto"/>
            <w:vAlign w:val="center"/>
          </w:tcPr>
          <w:p w14:paraId="51900B2B" w14:textId="77777777" w:rsidR="00A97D9D" w:rsidRPr="00A97D9D" w:rsidRDefault="00A97D9D" w:rsidP="00A97D9D">
            <w:pPr>
              <w:widowControl w:val="0"/>
              <w:spacing w:after="120"/>
              <w:jc w:val="center"/>
              <w:rPr>
                <w:rFonts w:ascii="GHEA Grapalat" w:hAnsi="GHEA Grapalat"/>
                <w:b/>
                <w:sz w:val="20"/>
                <w:lang w:val="ru-RU"/>
              </w:rPr>
            </w:pPr>
            <w:r w:rsidRPr="00A97D9D">
              <w:rPr>
                <w:rFonts w:ascii="GHEA Grapalat" w:hAnsi="GHEA Grapalat"/>
                <w:b/>
                <w:sz w:val="20"/>
                <w:lang w:val="ru-RU"/>
              </w:rPr>
              <w:t>Процедура закупки объявлена несостоявшейся согласно части 1 статьи 37 Закона Республики Армения "О закупках"</w:t>
            </w:r>
          </w:p>
          <w:p w14:paraId="1E096057" w14:textId="77777777" w:rsidR="00A97D9D" w:rsidRPr="004E4619" w:rsidRDefault="00A97D9D" w:rsidP="00A97D9D">
            <w:pPr>
              <w:widowControl w:val="0"/>
              <w:spacing w:after="120"/>
              <w:jc w:val="center"/>
              <w:rPr>
                <w:rFonts w:ascii="GHEA Grapalat" w:hAnsi="GHEA Grapalat"/>
                <w:b/>
                <w:sz w:val="20"/>
              </w:rPr>
            </w:pPr>
            <w:r w:rsidRPr="004E4619">
              <w:rPr>
                <w:rFonts w:ascii="GHEA Grapalat" w:hAnsi="GHEA Grapalat"/>
                <w:sz w:val="20"/>
              </w:rPr>
              <w:t>/</w:t>
            </w:r>
            <w:proofErr w:type="spellStart"/>
            <w:r w:rsidRPr="004E4619">
              <w:rPr>
                <w:rFonts w:ascii="GHEA Grapalat" w:hAnsi="GHEA Grapalat"/>
                <w:sz w:val="20"/>
              </w:rPr>
              <w:t>подчеркнуть</w:t>
            </w:r>
            <w:proofErr w:type="spellEnd"/>
            <w:r w:rsidRPr="004E4619">
              <w:rPr>
                <w:rFonts w:ascii="GHEA Grapalat" w:hAnsi="GHEA Grapalat"/>
                <w:sz w:val="20"/>
              </w:rPr>
              <w:t xml:space="preserve"> </w:t>
            </w:r>
            <w:proofErr w:type="spellStart"/>
            <w:r w:rsidRPr="004E4619">
              <w:rPr>
                <w:rFonts w:ascii="GHEA Grapalat" w:hAnsi="GHEA Grapalat"/>
                <w:sz w:val="20"/>
              </w:rPr>
              <w:t>соответствующую</w:t>
            </w:r>
            <w:proofErr w:type="spellEnd"/>
            <w:r w:rsidRPr="004E4619">
              <w:rPr>
                <w:rFonts w:ascii="GHEA Grapalat" w:hAnsi="GHEA Grapalat"/>
                <w:sz w:val="20"/>
              </w:rPr>
              <w:t xml:space="preserve"> </w:t>
            </w:r>
            <w:proofErr w:type="spellStart"/>
            <w:r w:rsidRPr="004E4619">
              <w:rPr>
                <w:rFonts w:ascii="GHEA Grapalat" w:hAnsi="GHEA Grapalat"/>
                <w:sz w:val="20"/>
              </w:rPr>
              <w:t>строку</w:t>
            </w:r>
            <w:proofErr w:type="spellEnd"/>
            <w:r w:rsidRPr="004E4619">
              <w:rPr>
                <w:rFonts w:ascii="GHEA Grapalat" w:hAnsi="GHEA Grapalat"/>
                <w:sz w:val="20"/>
              </w:rPr>
              <w:t>/</w:t>
            </w:r>
          </w:p>
        </w:tc>
        <w:tc>
          <w:tcPr>
            <w:tcW w:w="2049" w:type="dxa"/>
            <w:shd w:val="clear" w:color="auto" w:fill="auto"/>
            <w:vAlign w:val="center"/>
          </w:tcPr>
          <w:p w14:paraId="68C1BCC6" w14:textId="77777777" w:rsidR="00A97D9D" w:rsidRPr="00A97D9D" w:rsidRDefault="00A97D9D" w:rsidP="00A97D9D">
            <w:pPr>
              <w:widowControl w:val="0"/>
              <w:spacing w:after="120"/>
              <w:jc w:val="center"/>
              <w:rPr>
                <w:rFonts w:ascii="GHEA Grapalat" w:hAnsi="GHEA Grapalat"/>
                <w:b/>
                <w:sz w:val="20"/>
                <w:lang w:val="ru-RU"/>
              </w:rPr>
            </w:pPr>
            <w:r w:rsidRPr="00A97D9D">
              <w:rPr>
                <w:rFonts w:ascii="GHEA Grapalat" w:hAnsi="GHEA Grapalat"/>
                <w:b/>
                <w:sz w:val="20"/>
                <w:lang w:val="ru-RU"/>
              </w:rPr>
              <w:t>Краткая информация об обосновании объявления процедуры закупки несостоявшейся</w:t>
            </w:r>
          </w:p>
        </w:tc>
      </w:tr>
      <w:tr w:rsidR="000C7E67" w:rsidRPr="00CA4A47" w14:paraId="17BE22F1" w14:textId="77777777" w:rsidTr="00A97D9D">
        <w:trPr>
          <w:trHeight w:val="654"/>
          <w:jc w:val="center"/>
        </w:trPr>
        <w:tc>
          <w:tcPr>
            <w:tcW w:w="1364" w:type="dxa"/>
            <w:shd w:val="clear" w:color="auto" w:fill="auto"/>
            <w:vAlign w:val="center"/>
          </w:tcPr>
          <w:p w14:paraId="58D55B1D" w14:textId="77777777" w:rsidR="000C7E67" w:rsidRPr="000C7E67" w:rsidRDefault="000C7E67" w:rsidP="000C7E67">
            <w:pPr>
              <w:widowControl w:val="0"/>
              <w:spacing w:after="120"/>
              <w:jc w:val="center"/>
              <w:rPr>
                <w:rFonts w:ascii="GHEA Grapalat" w:hAnsi="GHEA Grapalat"/>
                <w:sz w:val="20"/>
                <w:lang w:val="ru-RU"/>
              </w:rPr>
            </w:pPr>
            <w:r w:rsidRPr="000C7E67">
              <w:rPr>
                <w:rFonts w:ascii="GHEA Grapalat" w:hAnsi="GHEA Grapalat"/>
                <w:sz w:val="20"/>
                <w:lang w:val="ru-RU"/>
              </w:rPr>
              <w:t>1</w:t>
            </w:r>
          </w:p>
        </w:tc>
        <w:tc>
          <w:tcPr>
            <w:tcW w:w="2298" w:type="dxa"/>
            <w:shd w:val="clear" w:color="auto" w:fill="auto"/>
            <w:vAlign w:val="center"/>
          </w:tcPr>
          <w:p w14:paraId="0C153AC9" w14:textId="482C21C3" w:rsidR="000C7E67" w:rsidRPr="00A97D9D" w:rsidRDefault="000C7E67" w:rsidP="000C7E67">
            <w:pPr>
              <w:widowControl w:val="0"/>
              <w:spacing w:after="120"/>
              <w:jc w:val="center"/>
              <w:rPr>
                <w:rFonts w:ascii="GHEA Grapalat" w:hAnsi="GHEA Grapalat"/>
                <w:sz w:val="20"/>
                <w:lang w:val="ru-RU"/>
              </w:rPr>
            </w:pPr>
            <w:r w:rsidRPr="000C7E67">
              <w:rPr>
                <w:rFonts w:ascii="GHEA Grapalat" w:hAnsi="GHEA Grapalat" w:hint="eastAsia"/>
                <w:sz w:val="20"/>
                <w:lang w:val="ru-RU"/>
              </w:rPr>
              <w:t>технический</w:t>
            </w:r>
            <w:r w:rsidRPr="000C7E67">
              <w:rPr>
                <w:rFonts w:ascii="GHEA Grapalat" w:hAnsi="GHEA Grapalat"/>
                <w:sz w:val="20"/>
                <w:lang w:val="ru-RU"/>
              </w:rPr>
              <w:t xml:space="preserve"> </w:t>
            </w:r>
            <w:r w:rsidRPr="000C7E67">
              <w:rPr>
                <w:rFonts w:ascii="GHEA Grapalat" w:hAnsi="GHEA Grapalat" w:hint="eastAsia"/>
                <w:sz w:val="20"/>
                <w:lang w:val="ru-RU"/>
              </w:rPr>
              <w:t>надзор</w:t>
            </w:r>
            <w:r w:rsidRPr="000C7E67">
              <w:rPr>
                <w:rFonts w:ascii="GHEA Grapalat" w:hAnsi="GHEA Grapalat"/>
                <w:sz w:val="20"/>
                <w:lang w:val="ru-RU"/>
              </w:rPr>
              <w:t xml:space="preserve"> </w:t>
            </w:r>
            <w:r w:rsidRPr="000C7E67">
              <w:rPr>
                <w:rFonts w:ascii="GHEA Grapalat" w:hAnsi="GHEA Grapalat" w:hint="eastAsia"/>
                <w:sz w:val="20"/>
                <w:lang w:val="ru-RU"/>
              </w:rPr>
              <w:t>во</w:t>
            </w:r>
            <w:r w:rsidRPr="000C7E67">
              <w:rPr>
                <w:rFonts w:ascii="GHEA Grapalat" w:hAnsi="GHEA Grapalat"/>
                <w:sz w:val="20"/>
                <w:lang w:val="ru-RU"/>
              </w:rPr>
              <w:t xml:space="preserve"> </w:t>
            </w:r>
            <w:r w:rsidRPr="000C7E67">
              <w:rPr>
                <w:rFonts w:ascii="GHEA Grapalat" w:hAnsi="GHEA Grapalat" w:hint="eastAsia"/>
                <w:sz w:val="20"/>
                <w:lang w:val="ru-RU"/>
              </w:rPr>
              <w:t>время</w:t>
            </w:r>
            <w:r w:rsidRPr="000C7E67">
              <w:rPr>
                <w:rFonts w:ascii="GHEA Grapalat" w:hAnsi="GHEA Grapalat"/>
                <w:sz w:val="20"/>
                <w:lang w:val="ru-RU"/>
              </w:rPr>
              <w:t xml:space="preserve"> </w:t>
            </w:r>
            <w:r w:rsidRPr="000C7E67">
              <w:rPr>
                <w:rFonts w:ascii="GHEA Grapalat" w:hAnsi="GHEA Grapalat" w:hint="eastAsia"/>
                <w:sz w:val="20"/>
                <w:lang w:val="ru-RU"/>
              </w:rPr>
              <w:t>работ</w:t>
            </w:r>
            <w:r w:rsidRPr="000C7E67">
              <w:rPr>
                <w:rFonts w:ascii="GHEA Grapalat" w:hAnsi="GHEA Grapalat"/>
                <w:sz w:val="20"/>
                <w:lang w:val="ru-RU"/>
              </w:rPr>
              <w:t xml:space="preserve"> «</w:t>
            </w:r>
            <w:r w:rsidRPr="000C7E67">
              <w:rPr>
                <w:rFonts w:ascii="GHEA Grapalat" w:hAnsi="GHEA Grapalat" w:hint="eastAsia"/>
                <w:sz w:val="20"/>
                <w:lang w:val="ru-RU"/>
              </w:rPr>
              <w:t>Строительство</w:t>
            </w:r>
            <w:r w:rsidRPr="000C7E67">
              <w:rPr>
                <w:rFonts w:ascii="GHEA Grapalat" w:hAnsi="GHEA Grapalat"/>
                <w:sz w:val="20"/>
                <w:lang w:val="ru-RU"/>
              </w:rPr>
              <w:t xml:space="preserve"> </w:t>
            </w:r>
            <w:r w:rsidRPr="000C7E67">
              <w:rPr>
                <w:rFonts w:ascii="GHEA Grapalat" w:hAnsi="GHEA Grapalat" w:hint="eastAsia"/>
                <w:sz w:val="20"/>
                <w:lang w:val="ru-RU"/>
              </w:rPr>
              <w:t>образовательного</w:t>
            </w:r>
            <w:r w:rsidRPr="000C7E67">
              <w:rPr>
                <w:rFonts w:ascii="GHEA Grapalat" w:hAnsi="GHEA Grapalat"/>
                <w:sz w:val="20"/>
                <w:lang w:val="ru-RU"/>
              </w:rPr>
              <w:t xml:space="preserve"> </w:t>
            </w:r>
            <w:r w:rsidRPr="000C7E67">
              <w:rPr>
                <w:rFonts w:ascii="GHEA Grapalat" w:hAnsi="GHEA Grapalat" w:hint="eastAsia"/>
                <w:sz w:val="20"/>
                <w:lang w:val="ru-RU"/>
              </w:rPr>
              <w:t>комплекса</w:t>
            </w:r>
            <w:r w:rsidRPr="000C7E67">
              <w:rPr>
                <w:rFonts w:ascii="GHEA Grapalat" w:hAnsi="GHEA Grapalat"/>
                <w:sz w:val="20"/>
                <w:lang w:val="ru-RU"/>
              </w:rPr>
              <w:t xml:space="preserve"> </w:t>
            </w:r>
            <w:r w:rsidRPr="000C7E67">
              <w:rPr>
                <w:rFonts w:ascii="GHEA Grapalat" w:hAnsi="GHEA Grapalat" w:hint="eastAsia"/>
                <w:sz w:val="20"/>
                <w:lang w:val="ru-RU"/>
              </w:rPr>
              <w:t>в</w:t>
            </w:r>
            <w:r w:rsidRPr="000C7E67">
              <w:rPr>
                <w:rFonts w:ascii="GHEA Grapalat" w:hAnsi="GHEA Grapalat"/>
                <w:sz w:val="20"/>
                <w:lang w:val="ru-RU"/>
              </w:rPr>
              <w:t xml:space="preserve"> </w:t>
            </w:r>
            <w:r w:rsidRPr="000C7E67">
              <w:rPr>
                <w:rFonts w:ascii="GHEA Grapalat" w:hAnsi="GHEA Grapalat" w:hint="eastAsia"/>
                <w:sz w:val="20"/>
                <w:lang w:val="ru-RU"/>
              </w:rPr>
              <w:t>селе</w:t>
            </w:r>
            <w:r w:rsidRPr="000C7E67">
              <w:rPr>
                <w:rFonts w:ascii="GHEA Grapalat" w:hAnsi="GHEA Grapalat"/>
                <w:sz w:val="20"/>
                <w:lang w:val="ru-RU"/>
              </w:rPr>
              <w:t xml:space="preserve"> </w:t>
            </w:r>
            <w:r w:rsidRPr="000C7E67">
              <w:rPr>
                <w:rFonts w:ascii="GHEA Grapalat" w:hAnsi="GHEA Grapalat" w:hint="eastAsia"/>
                <w:sz w:val="20"/>
                <w:lang w:val="ru-RU"/>
              </w:rPr>
              <w:t>Лорут»</w:t>
            </w:r>
          </w:p>
        </w:tc>
        <w:tc>
          <w:tcPr>
            <w:tcW w:w="2480" w:type="dxa"/>
            <w:shd w:val="clear" w:color="auto" w:fill="auto"/>
            <w:vAlign w:val="center"/>
          </w:tcPr>
          <w:p w14:paraId="257CDCEE" w14:textId="35D0C2FD" w:rsidR="000C7E67" w:rsidRPr="000C7E67" w:rsidRDefault="000C7E67" w:rsidP="000C7E67">
            <w:pPr>
              <w:widowControl w:val="0"/>
              <w:spacing w:after="120"/>
              <w:jc w:val="center"/>
              <w:rPr>
                <w:rFonts w:ascii="GHEA Grapalat" w:hAnsi="GHEA Grapalat"/>
                <w:sz w:val="20"/>
                <w:lang w:val="ru-RU"/>
              </w:rPr>
            </w:pPr>
            <w:r w:rsidRPr="000C7E67">
              <w:rPr>
                <w:rFonts w:ascii="GHEA Grapalat" w:hAnsi="GHEA Grapalat" w:hint="eastAsia"/>
                <w:sz w:val="20"/>
                <w:lang w:val="ru-RU"/>
              </w:rPr>
              <w:t>ООО</w:t>
            </w:r>
            <w:r w:rsidRPr="000C7E67">
              <w:rPr>
                <w:rFonts w:ascii="GHEA Grapalat" w:hAnsi="GHEA Grapalat"/>
                <w:sz w:val="20"/>
                <w:lang w:val="ru-RU"/>
              </w:rPr>
              <w:t xml:space="preserve"> “</w:t>
            </w:r>
            <w:r w:rsidRPr="000C7E67">
              <w:rPr>
                <w:rFonts w:ascii="GHEA Grapalat" w:hAnsi="GHEA Grapalat" w:hint="eastAsia"/>
                <w:sz w:val="20"/>
                <w:lang w:val="ru-RU"/>
              </w:rPr>
              <w:t>Иртиг”</w:t>
            </w:r>
            <w:r w:rsidRPr="000C7E67">
              <w:rPr>
                <w:rFonts w:ascii="GHEA Grapalat" w:hAnsi="GHEA Grapalat"/>
                <w:sz w:val="20"/>
                <w:lang w:val="ru-RU"/>
              </w:rPr>
              <w:t xml:space="preserve"> </w:t>
            </w:r>
            <w:r w:rsidRPr="000C7E67">
              <w:rPr>
                <w:rFonts w:ascii="GHEA Grapalat" w:hAnsi="GHEA Grapalat" w:hint="eastAsia"/>
                <w:sz w:val="20"/>
                <w:lang w:val="ru-RU"/>
              </w:rPr>
              <w:t>и</w:t>
            </w:r>
            <w:r w:rsidRPr="000C7E67">
              <w:rPr>
                <w:rFonts w:ascii="GHEA Grapalat" w:hAnsi="GHEA Grapalat"/>
                <w:sz w:val="20"/>
                <w:lang w:val="ru-RU"/>
              </w:rPr>
              <w:t xml:space="preserve"> </w:t>
            </w:r>
            <w:r w:rsidRPr="000C7E67">
              <w:rPr>
                <w:rFonts w:ascii="GHEA Grapalat" w:hAnsi="GHEA Grapalat" w:hint="eastAsia"/>
                <w:sz w:val="20"/>
                <w:lang w:val="ru-RU"/>
              </w:rPr>
              <w:t>ООО</w:t>
            </w:r>
            <w:r w:rsidRPr="000C7E67">
              <w:rPr>
                <w:rFonts w:ascii="GHEA Grapalat" w:hAnsi="GHEA Grapalat"/>
                <w:sz w:val="20"/>
                <w:lang w:val="ru-RU"/>
              </w:rPr>
              <w:t xml:space="preserve"> “</w:t>
            </w:r>
            <w:r w:rsidRPr="000C7E67">
              <w:rPr>
                <w:rFonts w:ascii="GHEA Grapalat" w:hAnsi="GHEA Grapalat" w:hint="eastAsia"/>
                <w:sz w:val="20"/>
                <w:lang w:val="ru-RU"/>
              </w:rPr>
              <w:t>Алтернатив”</w:t>
            </w:r>
            <w:r w:rsidRPr="000C7E67">
              <w:rPr>
                <w:rFonts w:ascii="GHEA Grapalat" w:hAnsi="GHEA Grapalat"/>
                <w:sz w:val="20"/>
                <w:lang w:val="ru-RU"/>
              </w:rPr>
              <w:t xml:space="preserve"> </w:t>
            </w:r>
            <w:r w:rsidRPr="000C7E67">
              <w:rPr>
                <w:rFonts w:ascii="GHEA Grapalat" w:hAnsi="GHEA Grapalat" w:hint="eastAsia"/>
                <w:sz w:val="20"/>
                <w:lang w:val="ru-RU"/>
              </w:rPr>
              <w:t>Консорциум</w:t>
            </w:r>
          </w:p>
        </w:tc>
        <w:tc>
          <w:tcPr>
            <w:tcW w:w="2314" w:type="dxa"/>
            <w:shd w:val="clear" w:color="auto" w:fill="auto"/>
            <w:vAlign w:val="center"/>
          </w:tcPr>
          <w:p w14:paraId="42345ADF" w14:textId="77777777" w:rsidR="000C7E67" w:rsidRPr="0017183A" w:rsidRDefault="000C7E67" w:rsidP="000C7E67">
            <w:pPr>
              <w:widowControl w:val="0"/>
              <w:jc w:val="center"/>
              <w:rPr>
                <w:rFonts w:ascii="GHEA Grapalat" w:hAnsi="GHEA Grapalat"/>
                <w:sz w:val="20"/>
                <w:u w:val="single"/>
                <w:lang w:val="ru-RU"/>
              </w:rPr>
            </w:pPr>
            <w:r w:rsidRPr="0017183A">
              <w:rPr>
                <w:rFonts w:ascii="GHEA Grapalat" w:hAnsi="GHEA Grapalat"/>
                <w:sz w:val="20"/>
                <w:u w:val="single"/>
                <w:lang w:val="ru-RU"/>
              </w:rPr>
              <w:t>1-го пункта</w:t>
            </w:r>
          </w:p>
          <w:p w14:paraId="6D8EF0A1" w14:textId="77777777" w:rsidR="000C7E67" w:rsidRPr="00A97D9D" w:rsidRDefault="000C7E67" w:rsidP="000C7E67">
            <w:pPr>
              <w:widowControl w:val="0"/>
              <w:jc w:val="center"/>
              <w:rPr>
                <w:rFonts w:ascii="GHEA Grapalat" w:hAnsi="GHEA Grapalat"/>
                <w:sz w:val="20"/>
                <w:lang w:val="ru-RU"/>
              </w:rPr>
            </w:pPr>
            <w:r w:rsidRPr="00A97D9D">
              <w:rPr>
                <w:rFonts w:ascii="GHEA Grapalat" w:hAnsi="GHEA Grapalat"/>
                <w:sz w:val="20"/>
                <w:lang w:val="ru-RU"/>
              </w:rPr>
              <w:t>2-го пункта</w:t>
            </w:r>
          </w:p>
          <w:p w14:paraId="1FB2459A" w14:textId="77777777" w:rsidR="000C7E67" w:rsidRPr="0017183A" w:rsidRDefault="000C7E67" w:rsidP="000C7E67">
            <w:pPr>
              <w:widowControl w:val="0"/>
              <w:jc w:val="center"/>
              <w:rPr>
                <w:rFonts w:ascii="GHEA Grapalat" w:hAnsi="GHEA Grapalat"/>
                <w:sz w:val="20"/>
                <w:lang w:val="ru-RU"/>
              </w:rPr>
            </w:pPr>
            <w:r w:rsidRPr="0017183A">
              <w:rPr>
                <w:rFonts w:ascii="GHEA Grapalat" w:hAnsi="GHEA Grapalat"/>
                <w:sz w:val="20"/>
                <w:lang w:val="ru-RU"/>
              </w:rPr>
              <w:t>3-го пункта</w:t>
            </w:r>
          </w:p>
          <w:p w14:paraId="1524FB31" w14:textId="77777777" w:rsidR="000C7E67" w:rsidRPr="004E4619" w:rsidRDefault="000C7E67" w:rsidP="000C7E67">
            <w:pPr>
              <w:widowControl w:val="0"/>
              <w:jc w:val="center"/>
              <w:rPr>
                <w:rFonts w:ascii="GHEA Grapalat" w:hAnsi="GHEA Grapalat"/>
                <w:sz w:val="20"/>
              </w:rPr>
            </w:pPr>
            <w:r w:rsidRPr="0017183A">
              <w:rPr>
                <w:rFonts w:ascii="GHEA Grapalat" w:hAnsi="GHEA Grapalat"/>
                <w:sz w:val="20"/>
                <w:lang w:val="ru-RU"/>
              </w:rPr>
              <w:t>4-го пункта</w:t>
            </w:r>
          </w:p>
        </w:tc>
        <w:tc>
          <w:tcPr>
            <w:tcW w:w="2049" w:type="dxa"/>
            <w:shd w:val="clear" w:color="auto" w:fill="auto"/>
            <w:vAlign w:val="center"/>
          </w:tcPr>
          <w:p w14:paraId="46C53CE6" w14:textId="14A8295B" w:rsidR="000C7E67" w:rsidRPr="00A97D9D" w:rsidRDefault="000C7E67" w:rsidP="000C7E67">
            <w:pPr>
              <w:widowControl w:val="0"/>
              <w:spacing w:after="120"/>
              <w:jc w:val="center"/>
              <w:rPr>
                <w:rFonts w:ascii="GHEA Grapalat" w:hAnsi="GHEA Grapalat"/>
                <w:sz w:val="20"/>
                <w:lang w:val="ru-RU"/>
              </w:rPr>
            </w:pPr>
            <w:r w:rsidRPr="0017183A">
              <w:rPr>
                <w:rFonts w:ascii="GHEA Grapalat" w:hAnsi="GHEA Grapalat" w:hint="eastAsia"/>
                <w:sz w:val="20"/>
                <w:lang w:val="ru-RU"/>
              </w:rPr>
              <w:t>ни</w:t>
            </w:r>
            <w:r w:rsidRPr="0017183A">
              <w:rPr>
                <w:rFonts w:ascii="GHEA Grapalat" w:hAnsi="GHEA Grapalat"/>
                <w:sz w:val="20"/>
                <w:lang w:val="ru-RU"/>
              </w:rPr>
              <w:t xml:space="preserve"> </w:t>
            </w:r>
            <w:r w:rsidRPr="0017183A">
              <w:rPr>
                <w:rFonts w:ascii="GHEA Grapalat" w:hAnsi="GHEA Grapalat" w:hint="eastAsia"/>
                <w:sz w:val="20"/>
                <w:lang w:val="ru-RU"/>
              </w:rPr>
              <w:t>одна</w:t>
            </w:r>
            <w:r w:rsidRPr="0017183A">
              <w:rPr>
                <w:rFonts w:ascii="GHEA Grapalat" w:hAnsi="GHEA Grapalat"/>
                <w:sz w:val="20"/>
                <w:lang w:val="ru-RU"/>
              </w:rPr>
              <w:t xml:space="preserve"> </w:t>
            </w:r>
            <w:r w:rsidRPr="0017183A">
              <w:rPr>
                <w:rFonts w:ascii="GHEA Grapalat" w:hAnsi="GHEA Grapalat" w:hint="eastAsia"/>
                <w:sz w:val="20"/>
                <w:lang w:val="ru-RU"/>
              </w:rPr>
              <w:t>заяв</w:t>
            </w:r>
            <w:r>
              <w:rPr>
                <w:rFonts w:ascii="GHEA Grapalat" w:hAnsi="GHEA Grapalat"/>
                <w:sz w:val="20"/>
                <w:lang w:val="ru-RU"/>
              </w:rPr>
              <w:t>ка</w:t>
            </w:r>
            <w:r w:rsidRPr="0017183A">
              <w:rPr>
                <w:rFonts w:ascii="GHEA Grapalat" w:hAnsi="GHEA Grapalat"/>
                <w:sz w:val="20"/>
                <w:lang w:val="ru-RU"/>
              </w:rPr>
              <w:t xml:space="preserve"> </w:t>
            </w:r>
            <w:r w:rsidRPr="0017183A">
              <w:rPr>
                <w:rFonts w:ascii="GHEA Grapalat" w:hAnsi="GHEA Grapalat" w:hint="eastAsia"/>
                <w:sz w:val="20"/>
                <w:lang w:val="ru-RU"/>
              </w:rPr>
              <w:t>не</w:t>
            </w:r>
            <w:r w:rsidRPr="0017183A">
              <w:rPr>
                <w:rFonts w:ascii="GHEA Grapalat" w:hAnsi="GHEA Grapalat"/>
                <w:sz w:val="20"/>
                <w:lang w:val="ru-RU"/>
              </w:rPr>
              <w:t xml:space="preserve"> </w:t>
            </w:r>
            <w:r w:rsidRPr="0017183A">
              <w:rPr>
                <w:rFonts w:ascii="GHEA Grapalat" w:hAnsi="GHEA Grapalat" w:hint="eastAsia"/>
                <w:sz w:val="20"/>
                <w:lang w:val="ru-RU"/>
              </w:rPr>
              <w:t>соответствует</w:t>
            </w:r>
            <w:r w:rsidRPr="0017183A">
              <w:rPr>
                <w:rFonts w:ascii="GHEA Grapalat" w:hAnsi="GHEA Grapalat"/>
                <w:sz w:val="20"/>
                <w:lang w:val="ru-RU"/>
              </w:rPr>
              <w:t xml:space="preserve"> </w:t>
            </w:r>
            <w:r w:rsidRPr="0017183A">
              <w:rPr>
                <w:rFonts w:ascii="GHEA Grapalat" w:hAnsi="GHEA Grapalat" w:hint="eastAsia"/>
                <w:sz w:val="20"/>
                <w:lang w:val="ru-RU"/>
              </w:rPr>
              <w:t>условиям</w:t>
            </w:r>
            <w:r w:rsidRPr="0017183A">
              <w:rPr>
                <w:rFonts w:ascii="GHEA Grapalat" w:hAnsi="GHEA Grapalat"/>
                <w:sz w:val="20"/>
                <w:lang w:val="ru-RU"/>
              </w:rPr>
              <w:t xml:space="preserve"> </w:t>
            </w:r>
            <w:r w:rsidRPr="0017183A">
              <w:rPr>
                <w:rFonts w:ascii="GHEA Grapalat" w:hAnsi="GHEA Grapalat" w:hint="eastAsia"/>
                <w:sz w:val="20"/>
                <w:lang w:val="ru-RU"/>
              </w:rPr>
              <w:t>приглашения</w:t>
            </w:r>
          </w:p>
        </w:tc>
      </w:tr>
    </w:tbl>
    <w:p w14:paraId="1162C82C" w14:textId="77777777" w:rsidR="000C7E67" w:rsidRDefault="000C7E67" w:rsidP="000C7E67">
      <w:pPr>
        <w:widowControl w:val="0"/>
        <w:spacing w:line="276" w:lineRule="auto"/>
        <w:ind w:firstLine="709"/>
        <w:jc w:val="both"/>
        <w:rPr>
          <w:rFonts w:ascii="GHEA Grapalat" w:hAnsi="GHEA Grapalat" w:cs="Sylfaen"/>
          <w:sz w:val="22"/>
          <w:szCs w:val="24"/>
          <w:lang w:val="hy-AM"/>
        </w:rPr>
      </w:pPr>
      <w:r w:rsidRPr="000C7E67">
        <w:rPr>
          <w:rFonts w:ascii="GHEA Grapalat" w:hAnsi="GHEA Grapalat" w:cs="Sylfaen"/>
          <w:sz w:val="22"/>
          <w:szCs w:val="24"/>
          <w:lang w:val="ru-RU"/>
        </w:rPr>
        <w:t xml:space="preserve">Согласно статье 10 Закона РА ”О закупках", </w:t>
      </w:r>
      <w:r w:rsidRPr="000C7E67">
        <w:rPr>
          <w:rFonts w:ascii="GHEA Grapalat" w:hAnsi="GHEA Grapalat"/>
          <w:sz w:val="22"/>
          <w:szCs w:val="24"/>
          <w:lang w:val="ru-RU"/>
        </w:rPr>
        <w:t>в качестве периода</w:t>
      </w:r>
      <w:r w:rsidRPr="00C8508D">
        <w:rPr>
          <w:rFonts w:ascii="Courier New" w:hAnsi="Courier New" w:cs="Courier New"/>
          <w:sz w:val="22"/>
          <w:szCs w:val="24"/>
        </w:rPr>
        <w:t> </w:t>
      </w:r>
      <w:r w:rsidRPr="000C7E67">
        <w:rPr>
          <w:rFonts w:ascii="GHEA Grapalat" w:hAnsi="GHEA Grapalat"/>
          <w:sz w:val="22"/>
          <w:szCs w:val="24"/>
          <w:lang w:val="ru-RU"/>
        </w:rPr>
        <w:t>ожидания устанавливается период времени со дня, следующего за днем</w:t>
      </w:r>
      <w:r w:rsidRPr="00C8508D">
        <w:rPr>
          <w:rFonts w:ascii="Courier New" w:hAnsi="Courier New" w:cs="Courier New"/>
          <w:sz w:val="22"/>
          <w:szCs w:val="24"/>
        </w:rPr>
        <w:t> </w:t>
      </w:r>
      <w:r w:rsidRPr="000C7E67">
        <w:rPr>
          <w:rFonts w:ascii="GHEA Grapalat" w:hAnsi="GHEA Grapalat"/>
          <w:spacing w:val="-6"/>
          <w:sz w:val="22"/>
          <w:szCs w:val="24"/>
          <w:lang w:val="ru-RU"/>
        </w:rPr>
        <w:t>опубликования настоящего объявления, до 10-го календарного дня включительно</w:t>
      </w:r>
      <w:r w:rsidRPr="000C7E67">
        <w:rPr>
          <w:rFonts w:ascii="GHEA Grapalat" w:hAnsi="GHEA Grapalat" w:cs="Sylfaen"/>
          <w:sz w:val="22"/>
          <w:szCs w:val="24"/>
          <w:lang w:val="ru-RU"/>
        </w:rPr>
        <w:t xml:space="preserve">. </w:t>
      </w:r>
    </w:p>
    <w:p w14:paraId="15A5F14A" w14:textId="77777777" w:rsidR="000C7E67" w:rsidRPr="00CA4A47" w:rsidRDefault="000C7E67" w:rsidP="000C7E67">
      <w:pPr>
        <w:widowControl w:val="0"/>
        <w:spacing w:line="276" w:lineRule="auto"/>
        <w:ind w:firstLine="709"/>
        <w:jc w:val="both"/>
        <w:rPr>
          <w:rFonts w:ascii="GHEA Grapalat" w:hAnsi="GHEA Grapalat"/>
          <w:sz w:val="22"/>
          <w:szCs w:val="24"/>
          <w:lang w:val="ru-RU"/>
        </w:rPr>
      </w:pPr>
    </w:p>
    <w:p w14:paraId="3E28E5A7" w14:textId="3D496968" w:rsidR="00A97D9D" w:rsidRPr="00A97D9D" w:rsidRDefault="00A97D9D" w:rsidP="00A97D9D">
      <w:pPr>
        <w:widowControl w:val="0"/>
        <w:spacing w:after="160" w:line="360" w:lineRule="auto"/>
        <w:ind w:firstLine="709"/>
        <w:jc w:val="both"/>
        <w:rPr>
          <w:rFonts w:ascii="GHEA Grapalat" w:hAnsi="GHEA Grapalat" w:cs="Sylfaen"/>
          <w:szCs w:val="24"/>
          <w:lang w:val="ru-RU"/>
        </w:rPr>
      </w:pPr>
      <w:r w:rsidRPr="00CA4A47">
        <w:rPr>
          <w:rFonts w:ascii="GHEA Grapalat" w:hAnsi="GHEA Grapalat"/>
          <w:sz w:val="22"/>
          <w:szCs w:val="24"/>
          <w:lang w:val="ru-RU"/>
        </w:rPr>
        <w:t>Для получения дополнительной информации, связанной с настоящим объявлением, можно обратиться к координатору закупок под кодом АФТР-КОК-ПУ-2024/24 А</w:t>
      </w:r>
      <w:r w:rsidR="00641B47">
        <w:rPr>
          <w:rFonts w:ascii="GHEA Grapalat" w:hAnsi="GHEA Grapalat"/>
          <w:sz w:val="22"/>
          <w:szCs w:val="24"/>
          <w:lang w:val="ru-RU"/>
        </w:rPr>
        <w:t>наит Егиазаряну</w:t>
      </w:r>
      <w:bookmarkStart w:id="0" w:name="_GoBack"/>
      <w:bookmarkEnd w:id="0"/>
      <w:r w:rsidRPr="00A97D9D">
        <w:rPr>
          <w:rFonts w:ascii="GHEA Grapalat" w:hAnsi="GHEA Grapalat" w:cs="Sylfaen"/>
          <w:szCs w:val="24"/>
          <w:lang w:val="ru-RU"/>
        </w:rPr>
        <w:t>.</w:t>
      </w:r>
    </w:p>
    <w:p w14:paraId="716F1879" w14:textId="77777777" w:rsidR="00A97D9D" w:rsidRPr="00A97D9D" w:rsidRDefault="00A97D9D" w:rsidP="00A97D9D">
      <w:pPr>
        <w:widowControl w:val="0"/>
        <w:jc w:val="both"/>
        <w:rPr>
          <w:rFonts w:ascii="GHEA Grapalat" w:hAnsi="GHEA Grapalat" w:cs="Sylfaen"/>
          <w:i/>
          <w:sz w:val="16"/>
          <w:szCs w:val="16"/>
          <w:lang w:val="ru-RU"/>
        </w:rPr>
      </w:pPr>
    </w:p>
    <w:p w14:paraId="1D716B13" w14:textId="77777777" w:rsidR="000C7E67" w:rsidRPr="000C7E67" w:rsidRDefault="000C7E67" w:rsidP="000C7E67">
      <w:pPr>
        <w:widowControl w:val="0"/>
        <w:spacing w:after="160" w:line="276" w:lineRule="auto"/>
        <w:ind w:firstLine="270"/>
        <w:jc w:val="both"/>
        <w:rPr>
          <w:rFonts w:ascii="GHEA Grapalat" w:hAnsi="GHEA Grapalat"/>
          <w:i/>
          <w:spacing w:val="-6"/>
          <w:sz w:val="22"/>
          <w:szCs w:val="22"/>
          <w:lang w:val="ru-RU"/>
        </w:rPr>
      </w:pPr>
      <w:r w:rsidRPr="000C7E67">
        <w:rPr>
          <w:rFonts w:ascii="GHEA Grapalat" w:hAnsi="GHEA Grapalat"/>
          <w:i/>
          <w:spacing w:val="-6"/>
          <w:sz w:val="22"/>
          <w:szCs w:val="22"/>
          <w:lang w:val="ru-RU"/>
        </w:rPr>
        <w:t>Телефон: +374 60-501-560 + 505</w:t>
      </w:r>
      <w:r w:rsidRPr="000C7E67">
        <w:rPr>
          <w:rFonts w:ascii="GHEA Grapalat" w:hAnsi="GHEA Grapalat"/>
          <w:i/>
          <w:spacing w:val="-6"/>
          <w:sz w:val="22"/>
          <w:szCs w:val="22"/>
        </w:rPr>
        <w:t>։</w:t>
      </w:r>
    </w:p>
    <w:p w14:paraId="23256F0D" w14:textId="77777777" w:rsidR="000C7E67" w:rsidRPr="000C7E67" w:rsidRDefault="000C7E67" w:rsidP="000C7E67">
      <w:pPr>
        <w:widowControl w:val="0"/>
        <w:spacing w:after="160" w:line="276" w:lineRule="auto"/>
        <w:ind w:firstLine="270"/>
        <w:jc w:val="both"/>
        <w:rPr>
          <w:rFonts w:ascii="GHEA Grapalat" w:hAnsi="GHEA Grapalat"/>
          <w:i/>
          <w:spacing w:val="-6"/>
          <w:sz w:val="22"/>
          <w:szCs w:val="22"/>
          <w:lang w:val="ru-RU"/>
        </w:rPr>
      </w:pPr>
      <w:r w:rsidRPr="000C7E67">
        <w:rPr>
          <w:rFonts w:ascii="GHEA Grapalat" w:hAnsi="GHEA Grapalat"/>
          <w:i/>
          <w:spacing w:val="-6"/>
          <w:sz w:val="22"/>
          <w:szCs w:val="22"/>
          <w:lang w:val="ru-RU"/>
        </w:rPr>
        <w:t xml:space="preserve">Электронная почта: </w:t>
      </w:r>
      <w:r w:rsidRPr="000C7E67">
        <w:fldChar w:fldCharType="begin"/>
      </w:r>
      <w:r w:rsidRPr="000C7E67">
        <w:rPr>
          <w:i/>
          <w:lang w:val="ru-RU"/>
        </w:rPr>
        <w:instrText xml:space="preserve"> </w:instrText>
      </w:r>
      <w:r w:rsidRPr="000C7E67">
        <w:rPr>
          <w:i/>
        </w:rPr>
        <w:instrText>HYPERLINK</w:instrText>
      </w:r>
      <w:r w:rsidRPr="000C7E67">
        <w:rPr>
          <w:i/>
          <w:lang w:val="ru-RU"/>
        </w:rPr>
        <w:instrText xml:space="preserve"> "</w:instrText>
      </w:r>
      <w:r w:rsidRPr="000C7E67">
        <w:rPr>
          <w:i/>
        </w:rPr>
        <w:instrText>mailto</w:instrText>
      </w:r>
      <w:r w:rsidRPr="000C7E67">
        <w:rPr>
          <w:i/>
          <w:lang w:val="ru-RU"/>
        </w:rPr>
        <w:instrText>:</w:instrText>
      </w:r>
      <w:r w:rsidRPr="000C7E67">
        <w:rPr>
          <w:i/>
        </w:rPr>
        <w:instrText>a</w:instrText>
      </w:r>
      <w:r w:rsidRPr="000C7E67">
        <w:rPr>
          <w:i/>
          <w:lang w:val="ru-RU"/>
        </w:rPr>
        <w:instrText>.</w:instrText>
      </w:r>
      <w:r w:rsidRPr="000C7E67">
        <w:rPr>
          <w:i/>
        </w:rPr>
        <w:instrText>yeghiazaryan</w:instrText>
      </w:r>
      <w:r w:rsidRPr="000C7E67">
        <w:rPr>
          <w:i/>
          <w:lang w:val="ru-RU"/>
        </w:rPr>
        <w:instrText>@</w:instrText>
      </w:r>
      <w:r w:rsidRPr="000C7E67">
        <w:rPr>
          <w:i/>
        </w:rPr>
        <w:instrText>atdf</w:instrText>
      </w:r>
      <w:r w:rsidRPr="000C7E67">
        <w:rPr>
          <w:i/>
          <w:lang w:val="ru-RU"/>
        </w:rPr>
        <w:instrText>.</w:instrText>
      </w:r>
      <w:r w:rsidRPr="000C7E67">
        <w:rPr>
          <w:i/>
        </w:rPr>
        <w:instrText>am</w:instrText>
      </w:r>
      <w:r w:rsidRPr="000C7E67">
        <w:rPr>
          <w:i/>
          <w:lang w:val="ru-RU"/>
        </w:rPr>
        <w:instrText xml:space="preserve">" </w:instrText>
      </w:r>
      <w:r w:rsidRPr="000C7E67">
        <w:fldChar w:fldCharType="separate"/>
      </w:r>
      <w:r w:rsidRPr="000C7E67">
        <w:rPr>
          <w:rStyle w:val="Hyperlink"/>
          <w:rFonts w:ascii="GHEA Grapalat" w:hAnsi="GHEA Grapalat" w:cs="Sylfaen"/>
          <w:i/>
          <w:sz w:val="22"/>
          <w:szCs w:val="22"/>
          <w:lang w:val="af-ZA"/>
        </w:rPr>
        <w:t>a.eghiazaryan</w:t>
      </w:r>
      <w:r w:rsidRPr="000C7E67">
        <w:rPr>
          <w:rStyle w:val="Hyperlink"/>
          <w:rFonts w:ascii="GHEA Grapalat" w:hAnsi="GHEA Grapalat" w:cs="Sylfaen"/>
          <w:i/>
          <w:sz w:val="22"/>
          <w:szCs w:val="22"/>
          <w:lang w:val="hy-AM"/>
        </w:rPr>
        <w:t>@atdf.am</w:t>
      </w:r>
      <w:r w:rsidRPr="000C7E67">
        <w:rPr>
          <w:rStyle w:val="Hyperlink"/>
          <w:rFonts w:ascii="GHEA Grapalat" w:hAnsi="GHEA Grapalat" w:cs="Sylfaen"/>
          <w:i/>
          <w:sz w:val="22"/>
          <w:szCs w:val="22"/>
          <w:lang w:val="hy-AM"/>
        </w:rPr>
        <w:fldChar w:fldCharType="end"/>
      </w:r>
      <w:r w:rsidRPr="000C7E67">
        <w:rPr>
          <w:rFonts w:ascii="GHEA Grapalat" w:hAnsi="GHEA Grapalat" w:cs="Sylfaen"/>
          <w:i/>
          <w:sz w:val="22"/>
          <w:szCs w:val="22"/>
          <w:lang w:val="af-ZA"/>
        </w:rPr>
        <w:t xml:space="preserve"> </w:t>
      </w:r>
      <w:r w:rsidRPr="000C7E67">
        <w:rPr>
          <w:rFonts w:ascii="GHEA Grapalat" w:hAnsi="GHEA Grapalat" w:cs="Sylfaen"/>
          <w:b/>
          <w:i/>
          <w:sz w:val="22"/>
          <w:szCs w:val="22"/>
          <w:lang w:val="af-ZA"/>
        </w:rPr>
        <w:t xml:space="preserve"> </w:t>
      </w:r>
    </w:p>
    <w:p w14:paraId="6E221392" w14:textId="77777777" w:rsidR="000C7E67" w:rsidRPr="000C7E67" w:rsidRDefault="000C7E67" w:rsidP="000C7E67">
      <w:pPr>
        <w:pStyle w:val="BodyTextIndent3"/>
        <w:widowControl w:val="0"/>
        <w:spacing w:after="160" w:line="276" w:lineRule="auto"/>
        <w:ind w:firstLine="270"/>
        <w:rPr>
          <w:rFonts w:ascii="GHEA Grapalat" w:hAnsi="GHEA Grapalat"/>
          <w:szCs w:val="22"/>
        </w:rPr>
      </w:pPr>
      <w:proofErr w:type="spellStart"/>
      <w:r w:rsidRPr="000C7E67">
        <w:rPr>
          <w:rFonts w:ascii="GHEA Grapalat" w:hAnsi="GHEA Grapalat"/>
          <w:spacing w:val="-6"/>
          <w:szCs w:val="22"/>
          <w:u w:val="none"/>
        </w:rPr>
        <w:t>Заказчик</w:t>
      </w:r>
      <w:proofErr w:type="spellEnd"/>
      <w:r w:rsidRPr="000C7E67">
        <w:rPr>
          <w:rFonts w:ascii="GHEA Grapalat" w:hAnsi="GHEA Grapalat"/>
          <w:spacing w:val="-6"/>
          <w:szCs w:val="22"/>
          <w:u w:val="none"/>
        </w:rPr>
        <w:t xml:space="preserve">: </w:t>
      </w:r>
      <w:proofErr w:type="spellStart"/>
      <w:r w:rsidRPr="000C7E67">
        <w:rPr>
          <w:rFonts w:ascii="GHEA Grapalat" w:hAnsi="GHEA Grapalat"/>
          <w:szCs w:val="22"/>
        </w:rPr>
        <w:t>Фонд</w:t>
      </w:r>
      <w:proofErr w:type="spellEnd"/>
      <w:r w:rsidRPr="000C7E67">
        <w:rPr>
          <w:rFonts w:ascii="GHEA Grapalat" w:hAnsi="GHEA Grapalat"/>
          <w:szCs w:val="22"/>
        </w:rPr>
        <w:t xml:space="preserve"> </w:t>
      </w:r>
      <w:proofErr w:type="spellStart"/>
      <w:r w:rsidRPr="000C7E67">
        <w:rPr>
          <w:rFonts w:ascii="GHEA Grapalat" w:hAnsi="GHEA Grapalat"/>
          <w:szCs w:val="22"/>
        </w:rPr>
        <w:t>территориального</w:t>
      </w:r>
      <w:proofErr w:type="spellEnd"/>
      <w:r w:rsidRPr="000C7E67">
        <w:rPr>
          <w:rFonts w:ascii="GHEA Grapalat" w:hAnsi="GHEA Grapalat"/>
          <w:szCs w:val="22"/>
        </w:rPr>
        <w:t xml:space="preserve"> </w:t>
      </w:r>
      <w:proofErr w:type="spellStart"/>
      <w:r w:rsidRPr="000C7E67">
        <w:rPr>
          <w:rFonts w:ascii="GHEA Grapalat" w:hAnsi="GHEA Grapalat"/>
          <w:szCs w:val="22"/>
        </w:rPr>
        <w:t>развития</w:t>
      </w:r>
      <w:proofErr w:type="spellEnd"/>
      <w:r w:rsidRPr="000C7E67">
        <w:rPr>
          <w:rFonts w:ascii="GHEA Grapalat" w:hAnsi="GHEA Grapalat"/>
          <w:szCs w:val="22"/>
        </w:rPr>
        <w:t xml:space="preserve"> </w:t>
      </w:r>
      <w:proofErr w:type="spellStart"/>
      <w:r w:rsidRPr="000C7E67">
        <w:rPr>
          <w:rFonts w:ascii="GHEA Grapalat" w:hAnsi="GHEA Grapalat"/>
          <w:szCs w:val="22"/>
        </w:rPr>
        <w:t>Армении</w:t>
      </w:r>
      <w:proofErr w:type="spellEnd"/>
    </w:p>
    <w:p w14:paraId="737F4508" w14:textId="77777777" w:rsidR="00A97D9D" w:rsidRPr="00A97D9D" w:rsidRDefault="00A97D9D">
      <w:pPr>
        <w:rPr>
          <w:lang w:val="en-GB"/>
        </w:rPr>
      </w:pPr>
    </w:p>
    <w:sectPr w:rsidR="00A97D9D" w:rsidRPr="00A97D9D" w:rsidSect="00A97D9D">
      <w:footerReference w:type="even" r:id="rId8"/>
      <w:footerReference w:type="default" r:id="rId9"/>
      <w:pgSz w:w="11906" w:h="16838"/>
      <w:pgMar w:top="284" w:right="850" w:bottom="28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A59DC" w14:textId="77777777" w:rsidR="00CA4A47" w:rsidRDefault="00CA4A47">
      <w:r>
        <w:separator/>
      </w:r>
    </w:p>
  </w:endnote>
  <w:endnote w:type="continuationSeparator" w:id="0">
    <w:p w14:paraId="71604EDE" w14:textId="77777777" w:rsidR="00CA4A47" w:rsidRDefault="00CA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020F" w14:textId="77777777" w:rsidR="00CA4A47" w:rsidRDefault="00CA4A47" w:rsidP="00A97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9F561" w14:textId="77777777" w:rsidR="00CA4A47" w:rsidRDefault="00CA4A47" w:rsidP="00A97D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483A" w14:textId="77777777" w:rsidR="00CA4A47" w:rsidRDefault="00CA4A47" w:rsidP="00A97D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98013" w14:textId="77777777" w:rsidR="00CA4A47" w:rsidRDefault="00CA4A47">
      <w:r>
        <w:separator/>
      </w:r>
    </w:p>
  </w:footnote>
  <w:footnote w:type="continuationSeparator" w:id="0">
    <w:p w14:paraId="433DD2F5" w14:textId="77777777" w:rsidR="00CA4A47" w:rsidRDefault="00CA4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6B"/>
    <w:rsid w:val="000166D3"/>
    <w:rsid w:val="00064DEE"/>
    <w:rsid w:val="000C7E67"/>
    <w:rsid w:val="0011198B"/>
    <w:rsid w:val="00133C6B"/>
    <w:rsid w:val="00145A12"/>
    <w:rsid w:val="0017183A"/>
    <w:rsid w:val="001E18D3"/>
    <w:rsid w:val="003F17D6"/>
    <w:rsid w:val="0058767D"/>
    <w:rsid w:val="005E0DF6"/>
    <w:rsid w:val="00641B47"/>
    <w:rsid w:val="0064248B"/>
    <w:rsid w:val="006B7C7C"/>
    <w:rsid w:val="006D2DCE"/>
    <w:rsid w:val="007463D4"/>
    <w:rsid w:val="008A2508"/>
    <w:rsid w:val="00923DAF"/>
    <w:rsid w:val="00A82AF8"/>
    <w:rsid w:val="00A97D9D"/>
    <w:rsid w:val="00CA4A47"/>
    <w:rsid w:val="00CD5426"/>
    <w:rsid w:val="00E93975"/>
    <w:rsid w:val="00EB7F83"/>
    <w:rsid w:val="00FA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F8"/>
    <w:pPr>
      <w:spacing w:after="0" w:line="240" w:lineRule="auto"/>
    </w:pPr>
    <w:rPr>
      <w:rFonts w:ascii="Times Armenian" w:eastAsia="Times New Roman" w:hAnsi="Times Armenian" w:cs="Times New Roman"/>
      <w:sz w:val="24"/>
      <w:szCs w:val="20"/>
      <w:lang w:eastAsia="ru-RU"/>
    </w:rPr>
  </w:style>
  <w:style w:type="paragraph" w:styleId="Heading3">
    <w:name w:val="heading 3"/>
    <w:basedOn w:val="Normal"/>
    <w:next w:val="Normal"/>
    <w:link w:val="Heading3Char"/>
    <w:qFormat/>
    <w:rsid w:val="00A82AF8"/>
    <w:pPr>
      <w:keepNext/>
      <w:ind w:firstLine="720"/>
      <w:jc w:val="center"/>
      <w:outlineLvl w:val="2"/>
    </w:pPr>
    <w:rPr>
      <w:rFonts w:ascii="Times LatArm" w:hAnsi="Times LatAr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2AF8"/>
    <w:rPr>
      <w:rFonts w:ascii="Times LatArm" w:eastAsia="Times New Roman" w:hAnsi="Times LatArm" w:cs="Times New Roman"/>
      <w:b/>
      <w:sz w:val="28"/>
      <w:szCs w:val="20"/>
      <w:lang w:eastAsia="ru-RU"/>
    </w:rPr>
  </w:style>
  <w:style w:type="paragraph" w:styleId="BodyText">
    <w:name w:val="Body Text"/>
    <w:basedOn w:val="Normal"/>
    <w:link w:val="BodyTextChar"/>
    <w:rsid w:val="00A82AF8"/>
    <w:rPr>
      <w:rFonts w:ascii="Arial Armenian" w:hAnsi="Arial Armenian"/>
      <w:sz w:val="20"/>
    </w:rPr>
  </w:style>
  <w:style w:type="character" w:customStyle="1" w:styleId="BodyTextChar">
    <w:name w:val="Body Text Char"/>
    <w:basedOn w:val="DefaultParagraphFont"/>
    <w:link w:val="BodyText"/>
    <w:rsid w:val="00A82AF8"/>
    <w:rPr>
      <w:rFonts w:ascii="Arial Armenian" w:eastAsia="Times New Roman" w:hAnsi="Arial Armenian" w:cs="Times New Roman"/>
      <w:sz w:val="20"/>
      <w:szCs w:val="20"/>
      <w:lang w:eastAsia="ru-RU"/>
    </w:rPr>
  </w:style>
  <w:style w:type="paragraph" w:styleId="BodyTextIndent">
    <w:name w:val="Body Text Indent"/>
    <w:aliases w:val=" Char Char Char, Char Char Char Char, Char,Char Char Char,Char Char Char Char"/>
    <w:basedOn w:val="Normal"/>
    <w:link w:val="BodyTextIndentChar"/>
    <w:rsid w:val="00A82AF8"/>
    <w:pPr>
      <w:ind w:firstLine="720"/>
      <w:jc w:val="both"/>
    </w:pPr>
    <w:rPr>
      <w:rFonts w:ascii="Arial LatArm" w:hAnsi="Arial LatArm"/>
    </w:rPr>
  </w:style>
  <w:style w:type="character" w:customStyle="1" w:styleId="BodyTextIndentChar">
    <w:name w:val="Body Text Indent Char"/>
    <w:aliases w:val=" Char Char Char Char1, Char Char Char Char Char, Char Char,Char Char Char Char1,Char Char Char Char Char"/>
    <w:basedOn w:val="DefaultParagraphFont"/>
    <w:link w:val="BodyTextIndent"/>
    <w:rsid w:val="00A82AF8"/>
    <w:rPr>
      <w:rFonts w:ascii="Arial LatArm" w:eastAsia="Times New Roman" w:hAnsi="Arial LatArm" w:cs="Times New Roman"/>
      <w:sz w:val="24"/>
      <w:szCs w:val="20"/>
      <w:lang w:eastAsia="ru-RU"/>
    </w:rPr>
  </w:style>
  <w:style w:type="paragraph" w:styleId="BodyTextIndent3">
    <w:name w:val="Body Text Indent 3"/>
    <w:basedOn w:val="Normal"/>
    <w:link w:val="BodyTextIndent3Char"/>
    <w:rsid w:val="00A82AF8"/>
    <w:pPr>
      <w:ind w:firstLine="720"/>
    </w:pPr>
    <w:rPr>
      <w:rFonts w:ascii="Arial LatArm" w:hAnsi="Arial LatArm"/>
      <w:b/>
      <w:i/>
      <w:sz w:val="22"/>
      <w:u w:val="single"/>
      <w:lang w:val="en-AU"/>
    </w:rPr>
  </w:style>
  <w:style w:type="character" w:customStyle="1" w:styleId="BodyTextIndent3Char">
    <w:name w:val="Body Text Indent 3 Char"/>
    <w:basedOn w:val="DefaultParagraphFont"/>
    <w:link w:val="BodyTextIndent3"/>
    <w:rsid w:val="00A82AF8"/>
    <w:rPr>
      <w:rFonts w:ascii="Arial LatArm" w:eastAsia="Times New Roman" w:hAnsi="Arial LatArm" w:cs="Times New Roman"/>
      <w:b/>
      <w:i/>
      <w:szCs w:val="20"/>
      <w:u w:val="single"/>
      <w:lang w:val="en-AU" w:eastAsia="ru-RU"/>
    </w:rPr>
  </w:style>
  <w:style w:type="character" w:styleId="PageNumber">
    <w:name w:val="page number"/>
    <w:basedOn w:val="DefaultParagraphFont"/>
    <w:rsid w:val="00A82AF8"/>
  </w:style>
  <w:style w:type="paragraph" w:styleId="Footer">
    <w:name w:val="footer"/>
    <w:basedOn w:val="Normal"/>
    <w:link w:val="FooterChar"/>
    <w:rsid w:val="00A82AF8"/>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A82AF8"/>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6B7C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F8"/>
    <w:pPr>
      <w:spacing w:after="0" w:line="240" w:lineRule="auto"/>
    </w:pPr>
    <w:rPr>
      <w:rFonts w:ascii="Times Armenian" w:eastAsia="Times New Roman" w:hAnsi="Times Armenian" w:cs="Times New Roman"/>
      <w:sz w:val="24"/>
      <w:szCs w:val="20"/>
      <w:lang w:eastAsia="ru-RU"/>
    </w:rPr>
  </w:style>
  <w:style w:type="paragraph" w:styleId="Heading3">
    <w:name w:val="heading 3"/>
    <w:basedOn w:val="Normal"/>
    <w:next w:val="Normal"/>
    <w:link w:val="Heading3Char"/>
    <w:qFormat/>
    <w:rsid w:val="00A82AF8"/>
    <w:pPr>
      <w:keepNext/>
      <w:ind w:firstLine="720"/>
      <w:jc w:val="center"/>
      <w:outlineLvl w:val="2"/>
    </w:pPr>
    <w:rPr>
      <w:rFonts w:ascii="Times LatArm" w:hAnsi="Times LatAr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2AF8"/>
    <w:rPr>
      <w:rFonts w:ascii="Times LatArm" w:eastAsia="Times New Roman" w:hAnsi="Times LatArm" w:cs="Times New Roman"/>
      <w:b/>
      <w:sz w:val="28"/>
      <w:szCs w:val="20"/>
      <w:lang w:eastAsia="ru-RU"/>
    </w:rPr>
  </w:style>
  <w:style w:type="paragraph" w:styleId="BodyText">
    <w:name w:val="Body Text"/>
    <w:basedOn w:val="Normal"/>
    <w:link w:val="BodyTextChar"/>
    <w:rsid w:val="00A82AF8"/>
    <w:rPr>
      <w:rFonts w:ascii="Arial Armenian" w:hAnsi="Arial Armenian"/>
      <w:sz w:val="20"/>
    </w:rPr>
  </w:style>
  <w:style w:type="character" w:customStyle="1" w:styleId="BodyTextChar">
    <w:name w:val="Body Text Char"/>
    <w:basedOn w:val="DefaultParagraphFont"/>
    <w:link w:val="BodyText"/>
    <w:rsid w:val="00A82AF8"/>
    <w:rPr>
      <w:rFonts w:ascii="Arial Armenian" w:eastAsia="Times New Roman" w:hAnsi="Arial Armenian" w:cs="Times New Roman"/>
      <w:sz w:val="20"/>
      <w:szCs w:val="20"/>
      <w:lang w:eastAsia="ru-RU"/>
    </w:rPr>
  </w:style>
  <w:style w:type="paragraph" w:styleId="BodyTextIndent">
    <w:name w:val="Body Text Indent"/>
    <w:aliases w:val=" Char Char Char, Char Char Char Char, Char,Char Char Char,Char Char Char Char"/>
    <w:basedOn w:val="Normal"/>
    <w:link w:val="BodyTextIndentChar"/>
    <w:rsid w:val="00A82AF8"/>
    <w:pPr>
      <w:ind w:firstLine="720"/>
      <w:jc w:val="both"/>
    </w:pPr>
    <w:rPr>
      <w:rFonts w:ascii="Arial LatArm" w:hAnsi="Arial LatArm"/>
    </w:rPr>
  </w:style>
  <w:style w:type="character" w:customStyle="1" w:styleId="BodyTextIndentChar">
    <w:name w:val="Body Text Indent Char"/>
    <w:aliases w:val=" Char Char Char Char1, Char Char Char Char Char, Char Char,Char Char Char Char1,Char Char Char Char Char"/>
    <w:basedOn w:val="DefaultParagraphFont"/>
    <w:link w:val="BodyTextIndent"/>
    <w:rsid w:val="00A82AF8"/>
    <w:rPr>
      <w:rFonts w:ascii="Arial LatArm" w:eastAsia="Times New Roman" w:hAnsi="Arial LatArm" w:cs="Times New Roman"/>
      <w:sz w:val="24"/>
      <w:szCs w:val="20"/>
      <w:lang w:eastAsia="ru-RU"/>
    </w:rPr>
  </w:style>
  <w:style w:type="paragraph" w:styleId="BodyTextIndent3">
    <w:name w:val="Body Text Indent 3"/>
    <w:basedOn w:val="Normal"/>
    <w:link w:val="BodyTextIndent3Char"/>
    <w:rsid w:val="00A82AF8"/>
    <w:pPr>
      <w:ind w:firstLine="720"/>
    </w:pPr>
    <w:rPr>
      <w:rFonts w:ascii="Arial LatArm" w:hAnsi="Arial LatArm"/>
      <w:b/>
      <w:i/>
      <w:sz w:val="22"/>
      <w:u w:val="single"/>
      <w:lang w:val="en-AU"/>
    </w:rPr>
  </w:style>
  <w:style w:type="character" w:customStyle="1" w:styleId="BodyTextIndent3Char">
    <w:name w:val="Body Text Indent 3 Char"/>
    <w:basedOn w:val="DefaultParagraphFont"/>
    <w:link w:val="BodyTextIndent3"/>
    <w:rsid w:val="00A82AF8"/>
    <w:rPr>
      <w:rFonts w:ascii="Arial LatArm" w:eastAsia="Times New Roman" w:hAnsi="Arial LatArm" w:cs="Times New Roman"/>
      <w:b/>
      <w:i/>
      <w:szCs w:val="20"/>
      <w:u w:val="single"/>
      <w:lang w:val="en-AU" w:eastAsia="ru-RU"/>
    </w:rPr>
  </w:style>
  <w:style w:type="character" w:styleId="PageNumber">
    <w:name w:val="page number"/>
    <w:basedOn w:val="DefaultParagraphFont"/>
    <w:rsid w:val="00A82AF8"/>
  </w:style>
  <w:style w:type="paragraph" w:styleId="Footer">
    <w:name w:val="footer"/>
    <w:basedOn w:val="Normal"/>
    <w:link w:val="FooterChar"/>
    <w:rsid w:val="00A82AF8"/>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A82AF8"/>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6B7C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eghiazaryan@atdf.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542</Words>
  <Characters>3093</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Avetisyan</dc:creator>
  <cp:keywords>https:/mul2-minfin.gov.am/tasks/478235/oneclick/chkayacac_haytararautyun.docx?token=4744774f454759dbd263591585288bcb</cp:keywords>
  <dc:description/>
  <cp:lastModifiedBy>Anahit Yeghiazaryan</cp:lastModifiedBy>
  <cp:revision>12</cp:revision>
  <dcterms:created xsi:type="dcterms:W3CDTF">2022-05-30T17:04:00Z</dcterms:created>
  <dcterms:modified xsi:type="dcterms:W3CDTF">2024-06-17T13:19:00Z</dcterms:modified>
</cp:coreProperties>
</file>