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4E6933AE" w14:textId="77777777" w:rsidR="000E0B7F" w:rsidRPr="000E0B7F" w:rsidRDefault="000E0B7F" w:rsidP="000E0B7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  <w:r w:rsidRPr="000E0B7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ՀԱՅՏԱՐԱՐՈՒԹՅՈՒՆ</w:t>
      </w:r>
    </w:p>
    <w:p w14:paraId="34F06CC8" w14:textId="77777777" w:rsidR="000E0B7F" w:rsidRPr="000E0B7F" w:rsidRDefault="000E0B7F" w:rsidP="000E0B7F">
      <w:pPr>
        <w:spacing w:before="0" w:after="0"/>
        <w:ind w:left="0" w:firstLine="720"/>
        <w:rPr>
          <w:rFonts w:ascii="GHEA Grapalat" w:eastAsia="Times New Roman" w:hAnsi="GHEA Grapalat"/>
          <w:b/>
          <w:sz w:val="20"/>
          <w:szCs w:val="20"/>
          <w:lang w:val="af-ZA" w:eastAsia="ru-RU"/>
        </w:rPr>
      </w:pPr>
      <w:r w:rsidRPr="000E0B7F">
        <w:rPr>
          <w:rFonts w:ascii="GHEA Grapalat" w:eastAsia="Times New Roman" w:hAnsi="GHEA Grapalat"/>
          <w:b/>
          <w:sz w:val="20"/>
          <w:szCs w:val="20"/>
          <w:lang w:val="af-ZA" w:eastAsia="ru-RU"/>
        </w:rPr>
        <w:t xml:space="preserve">                                                 կնքված պայմանագրի մասին</w:t>
      </w:r>
    </w:p>
    <w:p w14:paraId="068A14F1" w14:textId="77777777" w:rsidR="000E0B7F" w:rsidRPr="000E0B7F" w:rsidRDefault="000E0B7F" w:rsidP="000E0B7F">
      <w:pPr>
        <w:spacing w:before="0" w:after="0"/>
        <w:ind w:left="0" w:firstLine="720"/>
        <w:rPr>
          <w:rFonts w:ascii="GHEA Grapalat" w:eastAsia="Times New Roman" w:hAnsi="GHEA Grapalat"/>
          <w:b/>
          <w:sz w:val="20"/>
          <w:szCs w:val="20"/>
          <w:lang w:val="af-ZA"/>
        </w:rPr>
      </w:pPr>
    </w:p>
    <w:p w14:paraId="3500F1D6" w14:textId="25B74A12" w:rsidR="00544C1D" w:rsidRPr="00CE3199" w:rsidRDefault="002873DA" w:rsidP="00CE3199">
      <w:pPr>
        <w:spacing w:after="0"/>
        <w:ind w:left="-142" w:firstLine="142"/>
        <w:jc w:val="both"/>
        <w:rPr>
          <w:rFonts w:ascii="GHEA Grapalat" w:eastAsia="Times New Roman" w:hAnsi="GHEA Grapalat" w:cs="Sylfaen"/>
          <w:b/>
          <w:sz w:val="20"/>
          <w:szCs w:val="20"/>
          <w:lang w:val="es-ES"/>
        </w:rPr>
      </w:pPr>
      <w:r>
        <w:rPr>
          <w:rFonts w:ascii="GHEA Grapalat" w:hAnsi="GHEA Grapalat"/>
          <w:b/>
          <w:sz w:val="20"/>
          <w:lang w:val="hy-AM"/>
        </w:rPr>
        <w:t>Շամիրամի</w:t>
      </w:r>
      <w:r w:rsidR="00FE0B79" w:rsidRPr="00AC5576">
        <w:rPr>
          <w:rFonts w:ascii="GHEA Grapalat" w:hAnsi="GHEA Grapalat"/>
          <w:b/>
          <w:sz w:val="20"/>
          <w:lang w:val="af-ZA"/>
        </w:rPr>
        <w:t xml:space="preserve"> </w:t>
      </w:r>
      <w:r w:rsidR="00FE0B79" w:rsidRPr="00AC5576">
        <w:rPr>
          <w:rFonts w:ascii="GHEA Grapalat" w:hAnsi="GHEA Grapalat"/>
          <w:b/>
          <w:sz w:val="20"/>
          <w:lang w:val="hy-AM"/>
        </w:rPr>
        <w:t>համայնքապետարանը</w:t>
      </w:r>
      <w:r w:rsidR="00F3153E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, որը գտնվում է ՀՀ 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Արագածոտն</w:t>
      </w:r>
      <w:r w:rsidR="00F3153E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մարզ</w:t>
      </w:r>
      <w:r w:rsidR="000E0B7F" w:rsidRPr="000E0B7F">
        <w:rPr>
          <w:rFonts w:ascii="GHEA Grapalat" w:eastAsia="Times New Roman" w:hAnsi="GHEA Grapalat"/>
          <w:sz w:val="20"/>
          <w:szCs w:val="20"/>
          <w:lang w:val="af-ZA" w:eastAsia="ru-RU"/>
        </w:rPr>
        <w:t>,</w:t>
      </w:r>
      <w:r w:rsidR="00F3153E" w:rsidRPr="00F3153E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Շամիրամ համայնք</w:t>
      </w:r>
      <w:r w:rsidR="00DE4B2B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,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1փողոց, 24</w:t>
      </w:r>
      <w:r w:rsidR="00DE4B2B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հասցեում, </w:t>
      </w:r>
      <w:r w:rsidR="000E0B7F" w:rsidRPr="000E0B7F">
        <w:rPr>
          <w:rFonts w:ascii="GHEA Grapalat" w:eastAsia="Times New Roman" w:hAnsi="GHEA Grapalat"/>
          <w:sz w:val="20"/>
          <w:szCs w:val="20"/>
          <w:lang w:val="af-ZA" w:eastAsia="ru-RU"/>
        </w:rPr>
        <w:t>ստորև նե</w:t>
      </w:r>
      <w:r w:rsidR="00DE4B2B">
        <w:rPr>
          <w:rFonts w:ascii="GHEA Grapalat" w:eastAsia="Times New Roman" w:hAnsi="GHEA Grapalat"/>
          <w:sz w:val="20"/>
          <w:szCs w:val="20"/>
          <w:lang w:val="af-ZA" w:eastAsia="ru-RU"/>
        </w:rPr>
        <w:t>րկայացնում է իր կարիքների համար</w:t>
      </w:r>
      <w:r w:rsidR="00DE4B2B" w:rsidRPr="00DE4B2B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D149DF">
        <w:rPr>
          <w:rFonts w:ascii="GHEA Grapalat" w:hAnsi="GHEA Grapalat"/>
          <w:lang w:val="hy-AM"/>
        </w:rPr>
        <w:t>&lt;&lt;</w:t>
      </w:r>
      <w:r w:rsidRPr="00D149DF">
        <w:rPr>
          <w:rFonts w:ascii="GHEA Grapalat" w:hAnsi="GHEA Grapalat"/>
          <w:b/>
          <w:lang w:val="hy-AM"/>
        </w:rPr>
        <w:t>ՀՀ Արագածոտնի մարզի Շամիրամ համայնքի վարչական տարածքում համայնքի կողմից ոռոգման նպատակով մեկ հորատանցքի հորատման աշխատանքների</w:t>
      </w:r>
      <w:r w:rsidRPr="00D149DF">
        <w:rPr>
          <w:rFonts w:ascii="GHEA Grapalat" w:hAnsi="GHEA Grapalat"/>
          <w:lang w:val="hy-AM"/>
        </w:rPr>
        <w:t>&gt;&gt;</w:t>
      </w:r>
      <w:r w:rsidRPr="00D149DF">
        <w:rPr>
          <w:rFonts w:ascii="GHEA Grapalat" w:hAnsi="GHEA Grapalat"/>
          <w:lang w:val="af-ZA"/>
        </w:rPr>
        <w:t xml:space="preserve"> </w:t>
      </w:r>
      <w:r w:rsidR="00D42B03">
        <w:rPr>
          <w:rFonts w:ascii="GHEA Grapalat" w:eastAsia="Times New Roman" w:hAnsi="GHEA Grapalat"/>
          <w:b/>
          <w:i/>
          <w:sz w:val="20"/>
          <w:szCs w:val="20"/>
          <w:lang w:val="af-ZA" w:eastAsia="ru-RU"/>
        </w:rPr>
        <w:t xml:space="preserve"> </w:t>
      </w:r>
      <w:r w:rsidR="000E0B7F" w:rsidRPr="000E0B7F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ձեռքբերման նպատակով կազմակերպված </w:t>
      </w:r>
      <w:r w:rsidRPr="00D149DF">
        <w:rPr>
          <w:rFonts w:ascii="GHEA Grapalat" w:hAnsi="GHEA Grapalat"/>
          <w:b/>
          <w:lang w:val="hy-AM"/>
        </w:rPr>
        <w:t>ԱՄՇՀ-Հ</w:t>
      </w:r>
      <w:r w:rsidRPr="00D149DF">
        <w:rPr>
          <w:rFonts w:ascii="GHEA Grapalat" w:hAnsi="GHEA Grapalat"/>
          <w:b/>
          <w:lang w:val="af-ZA"/>
        </w:rPr>
        <w:t>ԲՄԱՇՁԲ</w:t>
      </w:r>
      <w:r w:rsidRPr="00D149DF">
        <w:rPr>
          <w:rFonts w:ascii="GHEA Grapalat" w:hAnsi="GHEA Grapalat"/>
          <w:b/>
          <w:lang w:val="hy-AM"/>
        </w:rPr>
        <w:t>-24</w:t>
      </w:r>
      <w:r w:rsidRPr="00D149DF">
        <w:rPr>
          <w:rFonts w:ascii="GHEA Grapalat" w:hAnsi="GHEA Grapalat"/>
          <w:b/>
          <w:lang w:val="af-ZA"/>
        </w:rPr>
        <w:t>/</w:t>
      </w:r>
      <w:r w:rsidRPr="00D149DF">
        <w:rPr>
          <w:rFonts w:ascii="GHEA Grapalat" w:hAnsi="GHEA Grapalat"/>
          <w:b/>
          <w:lang w:val="hy-AM"/>
        </w:rPr>
        <w:t>2</w:t>
      </w:r>
      <w:r w:rsidRPr="00D149DF">
        <w:rPr>
          <w:rFonts w:ascii="GHEA Grapalat" w:hAnsi="GHEA Grapalat"/>
          <w:u w:val="single"/>
          <w:lang w:val="af-ZA"/>
        </w:rPr>
        <w:t xml:space="preserve">   </w:t>
      </w:r>
      <w:r w:rsidR="00544C1D" w:rsidRPr="000E0B7F">
        <w:rPr>
          <w:rFonts w:ascii="GHEA Grapalat" w:eastAsia="Times New Roman" w:hAnsi="GHEA Grapalat"/>
          <w:sz w:val="20"/>
          <w:szCs w:val="20"/>
          <w:lang w:val="af-ZA" w:eastAsia="ru-RU"/>
        </w:rPr>
        <w:t>ծածկագրով գնման ընթացակար</w:t>
      </w:r>
      <w:r w:rsidR="00544C1D">
        <w:rPr>
          <w:rFonts w:ascii="GHEA Grapalat" w:eastAsia="Times New Roman" w:hAnsi="GHEA Grapalat"/>
          <w:sz w:val="20"/>
          <w:szCs w:val="20"/>
          <w:lang w:val="af-ZA" w:eastAsia="ru-RU"/>
        </w:rPr>
        <w:t>գի արդյունքում կնքված պայմանագրերի</w:t>
      </w:r>
      <w:r w:rsidR="00544C1D" w:rsidRPr="000E0B7F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մասին տեղեկատվությունը`</w:t>
      </w: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81"/>
        <w:gridCol w:w="10"/>
        <w:gridCol w:w="154"/>
        <w:gridCol w:w="119"/>
        <w:gridCol w:w="613"/>
        <w:gridCol w:w="39"/>
        <w:gridCol w:w="636"/>
        <w:gridCol w:w="208"/>
        <w:gridCol w:w="26"/>
        <w:gridCol w:w="367"/>
        <w:gridCol w:w="238"/>
        <w:gridCol w:w="1638"/>
      </w:tblGrid>
      <w:tr w:rsidR="0022631D" w:rsidRPr="0022631D" w14:paraId="3BCB0F4A" w14:textId="77777777" w:rsidTr="00CE3199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17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CE3199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67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89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76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CE3199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67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89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CE3199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E3199" w:rsidRPr="00576783" w14:paraId="39D0DB6A" w14:textId="77777777" w:rsidTr="00CE3199">
        <w:trPr>
          <w:trHeight w:val="275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6583CF5" w14:textId="5773ACA5" w:rsidR="00CE3199" w:rsidRPr="0022631D" w:rsidRDefault="00CE3199" w:rsidP="00CE31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4"/>
            <w:vAlign w:val="center"/>
          </w:tcPr>
          <w:p w14:paraId="322770C6" w14:textId="718BA728" w:rsidR="00CE3199" w:rsidRPr="00C5663E" w:rsidRDefault="002873DA" w:rsidP="00CE3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</w:rPr>
            </w:pPr>
            <w:r w:rsidRPr="00D149DF">
              <w:rPr>
                <w:rFonts w:ascii="GHEA Grapalat" w:hAnsi="GHEA Grapalat"/>
                <w:lang w:val="hy-AM"/>
              </w:rPr>
              <w:t>&lt;&lt;</w:t>
            </w:r>
            <w:r w:rsidRPr="00D149DF">
              <w:rPr>
                <w:rFonts w:ascii="GHEA Grapalat" w:hAnsi="GHEA Grapalat"/>
                <w:b/>
                <w:lang w:val="hy-AM"/>
              </w:rPr>
              <w:t>ՀՀ Արագածոտնի մարզի Շամիրամ համայնքի վարչական տարածքում համայնքի կողմից ոռոգման նպատակով մեկ հորատանցքի հորատման աշխատանքների</w:t>
            </w:r>
            <w:r w:rsidRPr="00D149DF">
              <w:rPr>
                <w:rFonts w:ascii="GHEA Grapalat" w:hAnsi="GHEA Grapalat"/>
                <w:lang w:val="hy-AM"/>
              </w:rPr>
              <w:t>&gt;&gt;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39D1" w14:textId="715CC736" w:rsidR="00CE3199" w:rsidRPr="0022631D" w:rsidRDefault="00CE3199" w:rsidP="00CE3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lang w:val="en-GB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vAlign w:val="center"/>
          </w:tcPr>
          <w:p w14:paraId="589CD141" w14:textId="06CA93E8" w:rsidR="00CE3199" w:rsidRPr="0022631D" w:rsidRDefault="00CE3199" w:rsidP="00CE3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vAlign w:val="center"/>
          </w:tcPr>
          <w:p w14:paraId="13148BA6" w14:textId="0F535436" w:rsidR="00CE3199" w:rsidRPr="0022631D" w:rsidRDefault="00CE3199" w:rsidP="00CE3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</w:rPr>
              <w:t>1</w:t>
            </w:r>
          </w:p>
        </w:tc>
        <w:tc>
          <w:tcPr>
            <w:tcW w:w="1270" w:type="dxa"/>
            <w:gridSpan w:val="5"/>
            <w:vAlign w:val="center"/>
          </w:tcPr>
          <w:p w14:paraId="2FF1F717" w14:textId="77777777" w:rsidR="006D718E" w:rsidRDefault="006D718E" w:rsidP="006D718E">
            <w:pPr>
              <w:spacing w:before="0" w:after="0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99808416</w:t>
            </w:r>
          </w:p>
          <w:p w14:paraId="163E1B66" w14:textId="662EE41C" w:rsidR="002873DA" w:rsidRPr="002873DA" w:rsidRDefault="002873DA" w:rsidP="00CE319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197" w:type="dxa"/>
            <w:gridSpan w:val="6"/>
            <w:vAlign w:val="center"/>
          </w:tcPr>
          <w:p w14:paraId="6B140C8D" w14:textId="77777777" w:rsidR="006D718E" w:rsidRDefault="006D718E" w:rsidP="006D718E">
            <w:pPr>
              <w:spacing w:before="0" w:after="0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99808416</w:t>
            </w:r>
          </w:p>
          <w:p w14:paraId="67ADE574" w14:textId="70A0FCED" w:rsidR="00CE3199" w:rsidRPr="00544C1D" w:rsidRDefault="00CE3199" w:rsidP="00CE319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889" w:type="dxa"/>
            <w:gridSpan w:val="6"/>
            <w:vAlign w:val="center"/>
          </w:tcPr>
          <w:p w14:paraId="15488556" w14:textId="1BABEEF2" w:rsidR="00CE3199" w:rsidRPr="00C5663E" w:rsidRDefault="002873DA" w:rsidP="00CE31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D149DF">
              <w:rPr>
                <w:rFonts w:ascii="GHEA Grapalat" w:hAnsi="GHEA Grapalat"/>
                <w:lang w:val="hy-AM"/>
              </w:rPr>
              <w:t>&lt;&lt;</w:t>
            </w:r>
            <w:r w:rsidRPr="00D149DF">
              <w:rPr>
                <w:rFonts w:ascii="GHEA Grapalat" w:hAnsi="GHEA Grapalat"/>
                <w:b/>
                <w:lang w:val="hy-AM"/>
              </w:rPr>
              <w:t>ՀՀ Արագածոտնի մարզի Շամիրամ համայնքի վարչական տարածքում համայնքի կողմից ոռոգման նպատակով մեկ հորատանցքի հորատման աշխատանքների</w:t>
            </w:r>
            <w:r w:rsidRPr="00D149DF">
              <w:rPr>
                <w:rFonts w:ascii="GHEA Grapalat" w:hAnsi="GHEA Grapalat"/>
                <w:lang w:val="hy-AM"/>
              </w:rPr>
              <w:t>&gt;&gt;</w:t>
            </w:r>
          </w:p>
        </w:tc>
        <w:tc>
          <w:tcPr>
            <w:tcW w:w="1876" w:type="dxa"/>
            <w:gridSpan w:val="2"/>
            <w:vAlign w:val="center"/>
          </w:tcPr>
          <w:p w14:paraId="1A2FE0D4" w14:textId="7B910381" w:rsidR="00CE3199" w:rsidRPr="00C5663E" w:rsidRDefault="002873DA" w:rsidP="00CE31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D149DF">
              <w:rPr>
                <w:rFonts w:ascii="GHEA Grapalat" w:hAnsi="GHEA Grapalat"/>
                <w:lang w:val="hy-AM"/>
              </w:rPr>
              <w:t>&lt;&lt;</w:t>
            </w:r>
            <w:r w:rsidRPr="00D149DF">
              <w:rPr>
                <w:rFonts w:ascii="GHEA Grapalat" w:hAnsi="GHEA Grapalat"/>
                <w:b/>
                <w:lang w:val="hy-AM"/>
              </w:rPr>
              <w:t>ՀՀ Արագածոտնի մարզի Շամիրամ համայնքի վարչական տարածքում համայնքի կողմից ոռոգման նպատակով մեկ հորատանցքի հորատման աշխատանքների</w:t>
            </w:r>
            <w:r w:rsidRPr="00D149DF">
              <w:rPr>
                <w:rFonts w:ascii="GHEA Grapalat" w:hAnsi="GHEA Grapalat"/>
                <w:lang w:val="hy-AM"/>
              </w:rPr>
              <w:t>&gt;&gt;</w:t>
            </w:r>
          </w:p>
        </w:tc>
      </w:tr>
      <w:tr w:rsidR="00544C1D" w:rsidRPr="00576783" w14:paraId="4B8BC031" w14:textId="77777777" w:rsidTr="00CE3199">
        <w:trPr>
          <w:trHeight w:val="169"/>
        </w:trPr>
        <w:tc>
          <w:tcPr>
            <w:tcW w:w="11199" w:type="dxa"/>
            <w:gridSpan w:val="3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51180EC" w14:textId="77777777" w:rsidR="00544C1D" w:rsidRPr="00FE0B79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44C1D" w:rsidRPr="00576783" w14:paraId="24C3B0CB" w14:textId="77777777" w:rsidTr="00CE3199">
        <w:trPr>
          <w:trHeight w:val="137"/>
        </w:trPr>
        <w:tc>
          <w:tcPr>
            <w:tcW w:w="4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E534" w14:textId="77777777" w:rsidR="00544C1D" w:rsidRPr="00F74849" w:rsidRDefault="00544C1D" w:rsidP="00544C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39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7484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A239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7484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3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0BADE6F" w:rsidR="00544C1D" w:rsidRPr="00A23075" w:rsidRDefault="00544C1D" w:rsidP="00544C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00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ձև է ընտրվել ԲՄ ընթացակարգը՝ հիմք ընդունելով Գնումների մասին ՀՀ օրենքի 43-րդ և 44-րդ հոդվածները, ՀՀ կառավարության 2017թ մայիսի 4-ի 526-Ն որոշման 23-րդ կետի 6-րդ ենթակետը</w:t>
            </w:r>
          </w:p>
        </w:tc>
      </w:tr>
      <w:tr w:rsidR="00544C1D" w:rsidRPr="00576783" w14:paraId="075EEA57" w14:textId="77777777" w:rsidTr="00CE3199">
        <w:trPr>
          <w:trHeight w:val="196"/>
        </w:trPr>
        <w:tc>
          <w:tcPr>
            <w:tcW w:w="111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621226" w14:textId="77777777" w:rsidR="00544C1D" w:rsidRPr="00F74849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44C1D" w:rsidRPr="009B0C94" w14:paraId="681596E8" w14:textId="77777777" w:rsidTr="00CE3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67"/>
        </w:trPr>
        <w:tc>
          <w:tcPr>
            <w:tcW w:w="71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75D" w14:textId="77777777" w:rsidR="00544C1D" w:rsidRPr="0022631D" w:rsidRDefault="00544C1D" w:rsidP="00544C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48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748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E9E" w14:textId="341A8C9C" w:rsidR="00544C1D" w:rsidRPr="0015747F" w:rsidRDefault="009047C6" w:rsidP="00544C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</w:t>
            </w:r>
            <w:r w:rsidR="00544C1D" w:rsidRPr="0015747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05</w:t>
            </w:r>
            <w:r w:rsidR="009B0C94">
              <w:rPr>
                <w:rFonts w:ascii="GHEA Grapalat" w:hAnsi="GHEA Grapalat"/>
                <w:sz w:val="24"/>
                <w:szCs w:val="24"/>
                <w:lang w:val="hy-AM"/>
              </w:rPr>
              <w:t>.2024</w:t>
            </w:r>
          </w:p>
        </w:tc>
      </w:tr>
      <w:tr w:rsidR="00544C1D" w:rsidRPr="009B0C94" w14:paraId="199F948A" w14:textId="77777777" w:rsidTr="00CE3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3560" w14:textId="77777777" w:rsidR="00544C1D" w:rsidRPr="00BB400E" w:rsidRDefault="00544C1D" w:rsidP="00544C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BB400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BB400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B400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BB400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B400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75A" w14:textId="77777777" w:rsidR="00544C1D" w:rsidRPr="00BB400E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40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E95F" w14:textId="77777777" w:rsidR="00544C1D" w:rsidRPr="00BB400E" w:rsidRDefault="00544C1D" w:rsidP="00544C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44C1D" w:rsidRPr="009B0C94" w14:paraId="6EE9B008" w14:textId="77777777" w:rsidTr="00CE3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405C" w14:textId="77777777" w:rsidR="00544C1D" w:rsidRPr="00BB400E" w:rsidRDefault="00544C1D" w:rsidP="00544C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D52D" w14:textId="77777777" w:rsidR="00544C1D" w:rsidRPr="00BB400E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B400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B54" w14:textId="77777777" w:rsidR="00544C1D" w:rsidRPr="00BB400E" w:rsidRDefault="00544C1D" w:rsidP="00544C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44C1D" w:rsidRPr="0022631D" w14:paraId="13FE412E" w14:textId="77777777" w:rsidTr="00CE3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44C1D" w:rsidRPr="00BB400E" w:rsidRDefault="00544C1D" w:rsidP="00544C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B400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44C1D" w:rsidRPr="00BB400E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44C1D" w:rsidRPr="00BB400E" w:rsidRDefault="00544C1D" w:rsidP="00544C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40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44C1D" w:rsidRPr="0022631D" w:rsidRDefault="00544C1D" w:rsidP="00544C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B40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3B17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544C1D" w:rsidRPr="0022631D" w14:paraId="321D26CF" w14:textId="77777777" w:rsidTr="00CE3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44C1D" w:rsidRPr="0022631D" w:rsidRDefault="00544C1D" w:rsidP="00544C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44C1D" w:rsidRPr="0022631D" w:rsidRDefault="00544C1D" w:rsidP="00544C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44C1D" w:rsidRPr="0022631D" w14:paraId="68E691E2" w14:textId="77777777" w:rsidTr="00CE3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44C1D" w:rsidRPr="0022631D" w:rsidRDefault="00544C1D" w:rsidP="00544C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44C1D" w:rsidRPr="0022631D" w:rsidRDefault="00544C1D" w:rsidP="00544C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44C1D" w:rsidRPr="0022631D" w14:paraId="30B89418" w14:textId="77777777" w:rsidTr="00CE3199">
        <w:trPr>
          <w:trHeight w:val="54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70776DB4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44C1D" w:rsidRPr="0022631D" w14:paraId="10DC4861" w14:textId="77777777" w:rsidTr="00CE319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544C1D" w:rsidRPr="0022631D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79" w:type="dxa"/>
            <w:gridSpan w:val="24"/>
            <w:shd w:val="clear" w:color="auto" w:fill="auto"/>
            <w:vAlign w:val="center"/>
          </w:tcPr>
          <w:p w14:paraId="1FD38684" w14:textId="2B462658" w:rsidR="00544C1D" w:rsidRPr="0022631D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44C1D" w:rsidRPr="0022631D" w14:paraId="3FD00E3A" w14:textId="77777777" w:rsidTr="00CE319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14:paraId="4A371FE9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44C1D" w:rsidRPr="0022631D" w14:paraId="4DA511EC" w14:textId="77777777" w:rsidTr="009B0C94">
        <w:trPr>
          <w:trHeight w:val="395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14" w:type="dxa"/>
            <w:gridSpan w:val="30"/>
            <w:shd w:val="clear" w:color="auto" w:fill="auto"/>
            <w:vAlign w:val="center"/>
          </w:tcPr>
          <w:p w14:paraId="6ABF72D4" w14:textId="77777777" w:rsidR="00544C1D" w:rsidRPr="0022631D" w:rsidRDefault="00544C1D" w:rsidP="00544C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B0C94" w:rsidRPr="0022631D" w14:paraId="50825522" w14:textId="77777777" w:rsidTr="009B0C9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9B0C94" w:rsidRPr="003B17BE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B17BE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71905A7D" w:rsidR="009B0C94" w:rsidRPr="00196E91" w:rsidRDefault="003C42AC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&lt;&lt;Արտեզիա&gt;&gt;</w:t>
            </w:r>
            <w:r w:rsidRPr="009B0C94">
              <w:rPr>
                <w:rFonts w:ascii="GHEA Grapalat" w:eastAsia="Times New Roman" w:hAnsi="GHEA Grapalat"/>
                <w:sz w:val="20"/>
                <w:szCs w:val="20"/>
                <w:lang w:val="es-ES"/>
              </w:rPr>
              <w:t xml:space="preserve"> ՍՊԸ</w:t>
            </w: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7224" w14:textId="30EBF6AA" w:rsidR="009B0C94" w:rsidRPr="003C42AC" w:rsidRDefault="003C42AC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83173680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853" w14:textId="6EDA9828" w:rsidR="009B0C94" w:rsidRPr="009B0C94" w:rsidRDefault="003C42AC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16634736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BBB2" w14:textId="15684CDF" w:rsidR="009B0C94" w:rsidRPr="003C42AC" w:rsidRDefault="003C42AC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99808416</w:t>
            </w:r>
          </w:p>
        </w:tc>
      </w:tr>
      <w:tr w:rsidR="009B0C94" w:rsidRPr="0022631D" w14:paraId="700CD07F" w14:textId="77777777" w:rsidTr="00CE3199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10ED0606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0C94" w:rsidRPr="0022631D" w14:paraId="521126E1" w14:textId="77777777" w:rsidTr="00CE3199"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B0C94" w:rsidRPr="0022631D" w14:paraId="552679BF" w14:textId="77777777" w:rsidTr="00CE3199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4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B0C94" w:rsidRPr="0022631D" w14:paraId="3CA6FABC" w14:textId="77777777" w:rsidTr="00CE3199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B0C94" w:rsidRPr="0022631D" w14:paraId="5E96A1C5" w14:textId="77777777" w:rsidTr="00CE3199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0C94" w:rsidRPr="0022631D" w14:paraId="443F73EF" w14:textId="77777777" w:rsidTr="00CE3199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0C94" w:rsidRPr="0022631D" w14:paraId="522ACAFB" w14:textId="77777777" w:rsidTr="00CE3199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9B0C94" w:rsidRPr="0022631D" w:rsidRDefault="009B0C94" w:rsidP="009B0C9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44" w:type="dxa"/>
            <w:gridSpan w:val="28"/>
            <w:shd w:val="clear" w:color="auto" w:fill="auto"/>
            <w:vAlign w:val="center"/>
          </w:tcPr>
          <w:p w14:paraId="71AB42B3" w14:textId="77777777" w:rsidR="009B0C94" w:rsidRPr="0022631D" w:rsidRDefault="009B0C94" w:rsidP="009B0C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B0C94" w:rsidRPr="0022631D" w14:paraId="617248CD" w14:textId="77777777" w:rsidTr="00CE3199">
        <w:trPr>
          <w:trHeight w:val="289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0C94" w:rsidRPr="0022631D" w14:paraId="1515C769" w14:textId="77777777" w:rsidTr="00CE3199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B0C94" w:rsidRPr="0022631D" w:rsidRDefault="009B0C94" w:rsidP="009B0C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B970542" w:rsidR="009B0C94" w:rsidRPr="00BB400E" w:rsidRDefault="002873DA" w:rsidP="009B0C9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31</w:t>
            </w:r>
            <w:r w:rsidR="009B0C9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</w:t>
            </w:r>
            <w:r w:rsidR="00B3136E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05.2024</w:t>
            </w:r>
            <w:r w:rsidR="009B0C94" w:rsidRPr="00BB400E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թ</w:t>
            </w:r>
            <w:r w:rsidR="009B0C94" w:rsidRPr="00BB400E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9B0C94" w:rsidRPr="0022631D" w14:paraId="71BEA872" w14:textId="77777777" w:rsidTr="00CE3199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9B0C94" w:rsidRPr="0022631D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B0C94" w:rsidRPr="0022631D" w:rsidRDefault="009B0C94" w:rsidP="009B0C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B0C94" w:rsidRPr="0022631D" w:rsidRDefault="009B0C94" w:rsidP="009B0C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B0C94" w:rsidRPr="0022631D" w14:paraId="04C80107" w14:textId="77777777" w:rsidTr="00CE3199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B0C94" w:rsidRPr="0022631D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7345171" w:rsidR="009B0C94" w:rsidRPr="00691963" w:rsidRDefault="009B0C94" w:rsidP="009B0C9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73541A4" w:rsidR="009B0C94" w:rsidRPr="00691963" w:rsidRDefault="009B0C94" w:rsidP="009B0C9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B0C94" w:rsidRPr="0022631D" w14:paraId="2254FA5C" w14:textId="77777777" w:rsidTr="00CE3199">
        <w:trPr>
          <w:trHeight w:val="344"/>
        </w:trPr>
        <w:tc>
          <w:tcPr>
            <w:tcW w:w="11199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49832CA" w:rsidR="009B0C94" w:rsidRPr="0020484A" w:rsidRDefault="009B0C94" w:rsidP="002873D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2048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        </w:t>
            </w:r>
            <w:r w:rsidR="002873DA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03.06</w:t>
            </w:r>
            <w:r w:rsidR="00B3136E" w:rsidRPr="00B3136E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.2024</w:t>
            </w:r>
            <w:r w:rsidRPr="00B3136E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թ.</w:t>
            </w:r>
          </w:p>
        </w:tc>
      </w:tr>
      <w:tr w:rsidR="009B0C94" w:rsidRPr="0022631D" w14:paraId="3C75DA26" w14:textId="77777777" w:rsidTr="00CE3199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B0C94" w:rsidRPr="0022631D" w:rsidRDefault="009B0C94" w:rsidP="009B0C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4A07E70" w:rsidR="009B0C94" w:rsidRPr="00EA7B91" w:rsidRDefault="009B0C94" w:rsidP="002873D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EA7B91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                                  </w:t>
            </w:r>
            <w:r w:rsidR="002873DA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05</w:t>
            </w:r>
            <w:r w:rsidR="002873DA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="002873DA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6</w:t>
            </w:r>
            <w:r w:rsidR="00B3136E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.2024</w:t>
            </w:r>
            <w:r w:rsidRPr="00EA7B91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թ</w:t>
            </w:r>
            <w:r w:rsidRPr="00EA7B91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9B0C94" w:rsidRPr="0022631D" w14:paraId="0682C6BE" w14:textId="77777777" w:rsidTr="00CE3199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B0C94" w:rsidRPr="0022631D" w:rsidRDefault="009B0C94" w:rsidP="009B0C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0CBAAFE" w:rsidR="009B0C94" w:rsidRPr="00EA7B91" w:rsidRDefault="009B0C94" w:rsidP="009B0C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A7B91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                                 </w:t>
            </w:r>
            <w:r w:rsidR="002873DA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05</w:t>
            </w:r>
            <w:r w:rsidR="002873DA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="002873DA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6</w:t>
            </w:r>
            <w:r w:rsidR="00B3136E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.2024</w:t>
            </w:r>
            <w:r w:rsidRPr="00EA7B91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թ</w:t>
            </w:r>
            <w:r w:rsidRPr="00EA7B91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9B0C94" w:rsidRPr="0022631D" w14:paraId="79A64497" w14:textId="77777777" w:rsidTr="00CE3199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620F225D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0C94" w:rsidRPr="0022631D" w14:paraId="4E4EA255" w14:textId="77777777" w:rsidTr="00CE3199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9B0C94" w:rsidRPr="0022631D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73" w:type="dxa"/>
            <w:gridSpan w:val="29"/>
            <w:shd w:val="clear" w:color="auto" w:fill="auto"/>
            <w:vAlign w:val="center"/>
          </w:tcPr>
          <w:p w14:paraId="0A5086C3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B0C94" w:rsidRPr="0022631D" w14:paraId="11F19FA1" w14:textId="77777777" w:rsidTr="00CE3199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9B0C94" w:rsidRPr="0022631D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52" w:type="dxa"/>
            <w:gridSpan w:val="7"/>
            <w:shd w:val="clear" w:color="auto" w:fill="auto"/>
            <w:vAlign w:val="center"/>
          </w:tcPr>
          <w:p w14:paraId="0911FBB2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B0C94" w:rsidRPr="0022631D" w14:paraId="4DC53241" w14:textId="77777777" w:rsidTr="00CE3199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9B0C94" w:rsidRPr="0022631D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3BBD2A3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078CB506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2" w:type="dxa"/>
            <w:gridSpan w:val="7"/>
            <w:shd w:val="clear" w:color="auto" w:fill="auto"/>
            <w:vAlign w:val="center"/>
          </w:tcPr>
          <w:p w14:paraId="3C0959C2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B0C94" w:rsidRPr="0022631D" w14:paraId="75FDA7D8" w14:textId="77777777" w:rsidTr="00CE3199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B0C94" w:rsidRPr="0022631D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B0C94" w:rsidRPr="0022631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B0C94" w:rsidRPr="00710863" w14:paraId="1E28D31D" w14:textId="77777777" w:rsidTr="00CE3199">
        <w:trPr>
          <w:trHeight w:val="377"/>
        </w:trPr>
        <w:tc>
          <w:tcPr>
            <w:tcW w:w="814" w:type="dxa"/>
            <w:shd w:val="clear" w:color="auto" w:fill="auto"/>
            <w:vAlign w:val="center"/>
          </w:tcPr>
          <w:p w14:paraId="1F1D10DE" w14:textId="4D6D7F91" w:rsidR="009B0C94" w:rsidRPr="00B143B8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2023ED43" w:rsidR="009B0C94" w:rsidRPr="00340B64" w:rsidRDefault="002873DA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&lt;&lt;Արտեզիա&gt;&gt;</w:t>
            </w:r>
            <w:r w:rsidR="00B3136E" w:rsidRPr="009B0C94">
              <w:rPr>
                <w:rFonts w:ascii="GHEA Grapalat" w:eastAsia="Times New Roman" w:hAnsi="GHEA Grapalat"/>
                <w:sz w:val="20"/>
                <w:szCs w:val="20"/>
                <w:lang w:val="es-ES"/>
              </w:rPr>
              <w:t xml:space="preserve">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2BA54B8C" w:rsidR="009B0C94" w:rsidRPr="00340B64" w:rsidRDefault="002873DA" w:rsidP="00B3136E">
            <w:pPr>
              <w:spacing w:before="0" w:after="0"/>
              <w:ind w:left="-142" w:firstLine="142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D149DF">
              <w:rPr>
                <w:rFonts w:ascii="GHEA Grapalat" w:hAnsi="GHEA Grapalat"/>
                <w:b/>
                <w:lang w:val="hy-AM"/>
              </w:rPr>
              <w:t>ԱՄՇՀ-Հ</w:t>
            </w:r>
            <w:r w:rsidRPr="00D149DF">
              <w:rPr>
                <w:rFonts w:ascii="GHEA Grapalat" w:hAnsi="GHEA Grapalat"/>
                <w:b/>
                <w:lang w:val="af-ZA"/>
              </w:rPr>
              <w:t>ԲՄԱՇՁԲ</w:t>
            </w:r>
            <w:r w:rsidRPr="00D149DF">
              <w:rPr>
                <w:rFonts w:ascii="GHEA Grapalat" w:hAnsi="GHEA Grapalat"/>
                <w:b/>
                <w:lang w:val="hy-AM"/>
              </w:rPr>
              <w:t>-24</w:t>
            </w:r>
            <w:r w:rsidRPr="00D149DF">
              <w:rPr>
                <w:rFonts w:ascii="GHEA Grapalat" w:hAnsi="GHEA Grapalat"/>
                <w:b/>
                <w:lang w:val="af-ZA"/>
              </w:rPr>
              <w:t>/</w:t>
            </w:r>
            <w:r w:rsidRPr="00D149DF">
              <w:rPr>
                <w:rFonts w:ascii="GHEA Grapalat" w:hAnsi="GHEA Grapalat"/>
                <w:b/>
                <w:lang w:val="hy-AM"/>
              </w:rPr>
              <w:t>2</w:t>
            </w:r>
            <w:r w:rsidRPr="00D149DF">
              <w:rPr>
                <w:rFonts w:ascii="GHEA Grapalat" w:hAnsi="GHEA Grapalat"/>
                <w:u w:val="single"/>
                <w:lang w:val="af-ZA"/>
              </w:rPr>
              <w:t xml:space="preserve">   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54F54951" w14:textId="375EB340" w:rsidR="009B0C94" w:rsidRPr="00756B39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highlight w:val="yellow"/>
                <w:lang w:val="hy-AM" w:eastAsia="ru-RU"/>
              </w:rPr>
            </w:pPr>
            <w:r w:rsidRPr="00756B39"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  <w:lang w:eastAsia="ru-RU"/>
              </w:rPr>
              <w:t xml:space="preserve">                                 </w:t>
            </w:r>
            <w:r w:rsidRPr="00756B39"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  <w:lang w:val="ru-RU" w:eastAsia="ru-RU"/>
              </w:rPr>
              <w:t xml:space="preserve">   </w:t>
            </w:r>
            <w:r w:rsidR="002873DA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05</w:t>
            </w:r>
            <w:r w:rsidR="002873DA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.0</w:t>
            </w:r>
            <w:r w:rsidR="002873DA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6</w:t>
            </w:r>
            <w:r w:rsidR="00B3136E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.2024</w:t>
            </w:r>
            <w:r w:rsidR="00B3136E" w:rsidRPr="00EA7B91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թ</w:t>
            </w:r>
            <w:r w:rsidR="00B3136E" w:rsidRPr="00EA7B91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10A7BBF" w14:textId="1AC1D85D" w:rsidR="009B0C94" w:rsidRPr="00756B39" w:rsidRDefault="002873DA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25</w:t>
            </w:r>
            <w:r w:rsidR="00B3136E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.12.2024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A3A27A0" w14:textId="020EBC79" w:rsidR="009B0C94" w:rsidRPr="00710863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4" w:type="dxa"/>
            <w:gridSpan w:val="6"/>
            <w:shd w:val="clear" w:color="auto" w:fill="auto"/>
            <w:vAlign w:val="center"/>
          </w:tcPr>
          <w:p w14:paraId="036FD111" w14:textId="78C5DF05" w:rsidR="00F46343" w:rsidRDefault="006C2B6A" w:rsidP="00F46343">
            <w:pPr>
              <w:spacing w:before="0" w:after="0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99808416</w:t>
            </w:r>
          </w:p>
          <w:p w14:paraId="540F0BC7" w14:textId="297A647B" w:rsidR="009B0C94" w:rsidRPr="00710863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9419C22" w14:textId="77777777" w:rsidR="006C2B6A" w:rsidRDefault="006C2B6A" w:rsidP="006C2B6A">
            <w:pPr>
              <w:spacing w:before="0" w:after="0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99808416</w:t>
            </w:r>
          </w:p>
          <w:p w14:paraId="6043A549" w14:textId="23AC7111" w:rsidR="009B0C94" w:rsidRPr="00710863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0C94" w:rsidRPr="00C076CD" w14:paraId="41E4ED39" w14:textId="77777777" w:rsidTr="00CE3199">
        <w:trPr>
          <w:trHeight w:val="150"/>
        </w:trPr>
        <w:tc>
          <w:tcPr>
            <w:tcW w:w="11199" w:type="dxa"/>
            <w:gridSpan w:val="33"/>
            <w:shd w:val="clear" w:color="auto" w:fill="auto"/>
            <w:vAlign w:val="center"/>
          </w:tcPr>
          <w:p w14:paraId="7265AE84" w14:textId="77777777" w:rsidR="009B0C94" w:rsidRPr="00340B64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1086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</w:t>
            </w:r>
            <w:r w:rsidRPr="00340B6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սնակցի (մասնակիցների) անվանումը և հասցեն</w:t>
            </w:r>
          </w:p>
        </w:tc>
      </w:tr>
      <w:tr w:rsidR="009B0C94" w:rsidRPr="0022631D" w14:paraId="1F657639" w14:textId="77777777" w:rsidTr="00CE3199">
        <w:trPr>
          <w:trHeight w:val="821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B0C94" w:rsidRPr="00C076CD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076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B0C94" w:rsidRPr="00C076CD" w:rsidRDefault="009B0C94" w:rsidP="009B0C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076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B0C94" w:rsidRPr="001D22E7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6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</w:t>
            </w:r>
            <w:proofErr w:type="spellStart"/>
            <w:r w:rsidRPr="001D22E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եռ</w:t>
            </w:r>
            <w:proofErr w:type="spellEnd"/>
            <w:r w:rsidRPr="001D22E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B0C94" w:rsidRPr="001D22E7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D22E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1D22E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1D22E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4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B0C94" w:rsidRPr="00BC493D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C49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BC49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49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B0C94" w:rsidRPr="00BC493D" w:rsidRDefault="009B0C94" w:rsidP="009B0C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C49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BC493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BC49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BC49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BC49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49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BC49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BC49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F46343" w:rsidRPr="00F46343" w14:paraId="20BC55B9" w14:textId="77777777" w:rsidTr="00C8200E">
        <w:trPr>
          <w:trHeight w:val="155"/>
        </w:trPr>
        <w:tc>
          <w:tcPr>
            <w:tcW w:w="814" w:type="dxa"/>
            <w:shd w:val="clear" w:color="auto" w:fill="auto"/>
            <w:vAlign w:val="center"/>
          </w:tcPr>
          <w:p w14:paraId="12752A33" w14:textId="513F6F84" w:rsidR="00F46343" w:rsidRPr="0022631D" w:rsidRDefault="00F46343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3E09090" w14:textId="4A3CADC2" w:rsidR="00F46343" w:rsidRPr="0022631D" w:rsidRDefault="002873DA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&lt;&lt;Արտեզիա&gt;&gt;</w:t>
            </w:r>
            <w:r w:rsidRPr="009B0C94">
              <w:rPr>
                <w:rFonts w:ascii="GHEA Grapalat" w:eastAsia="Times New Roman" w:hAnsi="GHEA Grapalat"/>
                <w:sz w:val="20"/>
                <w:szCs w:val="20"/>
                <w:lang w:val="es-ES"/>
              </w:rPr>
              <w:t xml:space="preserve"> ՍՊԸ</w:t>
            </w:r>
          </w:p>
        </w:tc>
        <w:tc>
          <w:tcPr>
            <w:tcW w:w="2919" w:type="dxa"/>
            <w:gridSpan w:val="12"/>
            <w:shd w:val="clear" w:color="auto" w:fill="auto"/>
            <w:vAlign w:val="center"/>
          </w:tcPr>
          <w:p w14:paraId="4916BA54" w14:textId="58C467E3" w:rsidR="00F46343" w:rsidRPr="00576783" w:rsidRDefault="00E4522D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ՀՀ Արմավիրի մարզ, գ</w:t>
            </w:r>
            <w:r>
              <w:rPr>
                <w:rFonts w:ascii="Cambria Math" w:hAnsi="Cambria Math"/>
                <w:sz w:val="20"/>
                <w:szCs w:val="20"/>
                <w:lang w:val="hy-AM" w:eastAsia="ru-RU"/>
              </w:rPr>
              <w:t>․ Արտեմետ</w:t>
            </w:r>
          </w:p>
        </w:tc>
        <w:tc>
          <w:tcPr>
            <w:tcW w:w="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1670" w14:textId="43245CA2" w:rsidR="00F46343" w:rsidRPr="00756B39" w:rsidRDefault="00DD1C30" w:rsidP="00E452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nb-NO"/>
              </w:rPr>
            </w:pPr>
            <w:hyperlink r:id="rId9" w:history="1">
              <w:r w:rsidR="00E4522D" w:rsidRPr="00AF0F74">
                <w:rPr>
                  <w:rStyle w:val="ad"/>
                  <w:rFonts w:ascii="GHEA Grapalat" w:hAnsi="GHEA Grapalat"/>
                  <w:sz w:val="20"/>
                  <w:szCs w:val="20"/>
                  <w:lang w:eastAsia="ru-RU"/>
                </w:rPr>
                <w:t>art.artezia@mail.ru</w:t>
              </w:r>
            </w:hyperlink>
            <w:r w:rsidR="00F4634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4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49B6DA8" w:rsidR="00F46343" w:rsidRPr="00576783" w:rsidRDefault="00576783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color w:val="FF0000"/>
                <w:sz w:val="20"/>
                <w:szCs w:val="20"/>
                <w:lang w:eastAsia="ru-RU"/>
              </w:rPr>
              <w:t>220213330305000</w:t>
            </w:r>
            <w:bookmarkStart w:id="0" w:name="_GoBack"/>
            <w:bookmarkEnd w:id="0"/>
          </w:p>
        </w:tc>
        <w:tc>
          <w:tcPr>
            <w:tcW w:w="16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07552A2" w:rsidR="00F46343" w:rsidRPr="00E4522D" w:rsidRDefault="00E4522D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012162078</w:t>
            </w:r>
          </w:p>
        </w:tc>
      </w:tr>
      <w:tr w:rsidR="00F46343" w:rsidRPr="00F46343" w14:paraId="496A046D" w14:textId="77777777" w:rsidTr="00CE3199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393BE26B" w14:textId="77777777" w:rsidR="00F46343" w:rsidRPr="00404D94" w:rsidRDefault="00F46343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6343" w:rsidRPr="0022631D" w14:paraId="3863A00B" w14:textId="77777777" w:rsidTr="00CE3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7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F46343" w:rsidRPr="0022631D" w:rsidRDefault="00F46343" w:rsidP="00F4634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5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CF083" w14:textId="6F4E58EA" w:rsidR="00F46343" w:rsidRPr="00AA1DD6" w:rsidRDefault="00F46343" w:rsidP="00F4634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AA1DD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A1DD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F46343" w:rsidRPr="0022631D" w14:paraId="485BF528" w14:textId="77777777" w:rsidTr="00CE3199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60FF974B" w14:textId="77777777" w:rsidR="00F46343" w:rsidRPr="0022631D" w:rsidRDefault="00F46343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46343" w:rsidRPr="00E56328" w14:paraId="7DB42300" w14:textId="77777777" w:rsidTr="00CE3199">
        <w:trPr>
          <w:trHeight w:val="288"/>
        </w:trPr>
        <w:tc>
          <w:tcPr>
            <w:tcW w:w="11199" w:type="dxa"/>
            <w:gridSpan w:val="33"/>
            <w:shd w:val="clear" w:color="auto" w:fill="auto"/>
            <w:vAlign w:val="center"/>
          </w:tcPr>
          <w:p w14:paraId="0AD8E25E" w14:textId="597080B7" w:rsidR="00F46343" w:rsidRPr="00E4188B" w:rsidRDefault="00F46343" w:rsidP="00F4634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B57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 </w:t>
            </w:r>
            <w:r w:rsidRPr="002B57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F46343" w:rsidRPr="004D078F" w:rsidRDefault="00F46343" w:rsidP="00F4634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F46343" w:rsidRPr="004D078F" w:rsidRDefault="00F46343" w:rsidP="00F4634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F46343" w:rsidRPr="004D078F" w:rsidRDefault="00F46343" w:rsidP="00F4634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F46343" w:rsidRPr="004D078F" w:rsidRDefault="00F46343" w:rsidP="00F4634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F46343" w:rsidRPr="004D078F" w:rsidRDefault="00F46343" w:rsidP="00F4634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F46343" w:rsidRPr="004D078F" w:rsidRDefault="00F46343" w:rsidP="00F4634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F46343" w:rsidRPr="004D078F" w:rsidRDefault="00F46343" w:rsidP="00F4634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5D1D44C" w:rsidR="00F46343" w:rsidRPr="004D078F" w:rsidRDefault="00F46343" w:rsidP="00F4634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Pr="002B57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garnihamaynq@mail.ru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F46343" w:rsidRPr="00E56328" w14:paraId="3CC8B38C" w14:textId="77777777" w:rsidTr="00CE3199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02AFA8BF" w14:textId="77777777" w:rsidR="00F46343" w:rsidRPr="0022631D" w:rsidRDefault="00F46343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F46343" w:rsidRPr="0022631D" w:rsidRDefault="00F46343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6343" w:rsidRPr="00E56328" w14:paraId="5484FA73" w14:textId="77777777" w:rsidTr="00CE3199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F46343" w:rsidRPr="0022631D" w:rsidRDefault="00F46343" w:rsidP="00F463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54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63E555EB" w:rsidR="00F46343" w:rsidRPr="00D90BF6" w:rsidRDefault="00F46343" w:rsidP="00F463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F46343" w:rsidRPr="00E56328" w14:paraId="5A7FED5D" w14:textId="77777777" w:rsidTr="00CE3199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0C88E286" w14:textId="77777777" w:rsidR="00F46343" w:rsidRPr="0022631D" w:rsidRDefault="00F46343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F46343" w:rsidRPr="0022631D" w:rsidRDefault="00F46343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6343" w:rsidRPr="00E56328" w14:paraId="40B30E88" w14:textId="77777777" w:rsidTr="00CE3199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F46343" w:rsidRPr="0022631D" w:rsidRDefault="00F46343" w:rsidP="00F463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5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01DFCFF" w:rsidR="00F46343" w:rsidRPr="00D90BF6" w:rsidRDefault="00F46343" w:rsidP="00F463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F46343" w:rsidRPr="00E56328" w14:paraId="541BD7F7" w14:textId="77777777" w:rsidTr="00CE3199">
        <w:trPr>
          <w:trHeight w:val="288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F46343" w:rsidRPr="0022631D" w:rsidRDefault="00F46343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6343" w:rsidRPr="00E56328" w14:paraId="4DE14D25" w14:textId="77777777" w:rsidTr="00CE3199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F46343" w:rsidRPr="00E56328" w:rsidRDefault="00F46343" w:rsidP="00F463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5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97FC0AA" w:rsidR="00F46343" w:rsidRPr="00D90BF6" w:rsidRDefault="00F46343" w:rsidP="00F463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F46343" w:rsidRPr="00E56328" w14:paraId="1DAD5D5C" w14:textId="77777777" w:rsidTr="00CE3199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57597369" w14:textId="77777777" w:rsidR="00F46343" w:rsidRPr="00E56328" w:rsidRDefault="00F46343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6343" w:rsidRPr="0022631D" w14:paraId="5F667D89" w14:textId="77777777" w:rsidTr="00CE3199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F46343" w:rsidRPr="0022631D" w:rsidRDefault="00F46343" w:rsidP="00F463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5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F46343" w:rsidRPr="0022631D" w:rsidRDefault="00F46343" w:rsidP="00F463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46343" w:rsidRPr="0022631D" w14:paraId="406B68D6" w14:textId="77777777" w:rsidTr="00CE3199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79EAD146" w14:textId="77777777" w:rsidR="00F46343" w:rsidRPr="0022631D" w:rsidRDefault="00F46343" w:rsidP="00F463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46343" w:rsidRPr="0022631D" w14:paraId="1A2BD291" w14:textId="77777777" w:rsidTr="00CE3199">
        <w:trPr>
          <w:trHeight w:val="227"/>
        </w:trPr>
        <w:tc>
          <w:tcPr>
            <w:tcW w:w="11199" w:type="dxa"/>
            <w:gridSpan w:val="33"/>
            <w:shd w:val="clear" w:color="auto" w:fill="auto"/>
            <w:vAlign w:val="center"/>
          </w:tcPr>
          <w:p w14:paraId="73A19DB3" w14:textId="77777777" w:rsidR="00F46343" w:rsidRPr="0022631D" w:rsidRDefault="00F46343" w:rsidP="00F463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46343" w:rsidRPr="0022631D" w14:paraId="002AF1AD" w14:textId="77777777" w:rsidTr="00CE3199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F46343" w:rsidRPr="0022631D" w:rsidRDefault="00F46343" w:rsidP="00F463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F46343" w:rsidRPr="0022631D" w:rsidRDefault="00F46343" w:rsidP="00F463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F46343" w:rsidRPr="0022631D" w:rsidRDefault="00F46343" w:rsidP="00F4634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46343" w:rsidRPr="0022631D" w14:paraId="6C6C269C" w14:textId="77777777" w:rsidTr="00CE3199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3396E8BD" w:rsidR="00F46343" w:rsidRPr="00A11B17" w:rsidRDefault="00F46343" w:rsidP="00A11B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DD466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Ռ. </w:t>
            </w:r>
            <w:r w:rsidR="00A11B17">
              <w:rPr>
                <w:rFonts w:ascii="Sylfaen" w:hAnsi="Sylfaen" w:cs="Sylfaen"/>
                <w:sz w:val="16"/>
                <w:szCs w:val="16"/>
                <w:lang w:val="hy-AM"/>
              </w:rPr>
              <w:t>Հովսեփյան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DB04012" w:rsidR="00F46343" w:rsidRPr="00A11B17" w:rsidRDefault="00A11B17" w:rsidP="00F463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093256827</w:t>
            </w:r>
          </w:p>
        </w:tc>
        <w:tc>
          <w:tcPr>
            <w:tcW w:w="3884" w:type="dxa"/>
            <w:gridSpan w:val="9"/>
            <w:shd w:val="clear" w:color="auto" w:fill="auto"/>
            <w:vAlign w:val="center"/>
          </w:tcPr>
          <w:p w14:paraId="3C42DEDA" w14:textId="686B7449" w:rsidR="00F46343" w:rsidRPr="00DD4664" w:rsidRDefault="00A11B17" w:rsidP="00F463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Ruzanna.ovsepyan.1963@mail.ru</w:t>
            </w:r>
          </w:p>
        </w:tc>
      </w:tr>
    </w:tbl>
    <w:p w14:paraId="0C123193" w14:textId="77777777" w:rsidR="0022631D" w:rsidRPr="0022631D" w:rsidRDefault="0022631D" w:rsidP="001D22E7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22631D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E54C9" w14:textId="77777777" w:rsidR="00DD1C30" w:rsidRDefault="00DD1C30" w:rsidP="0022631D">
      <w:pPr>
        <w:spacing w:before="0" w:after="0"/>
      </w:pPr>
      <w:r>
        <w:separator/>
      </w:r>
    </w:p>
  </w:endnote>
  <w:endnote w:type="continuationSeparator" w:id="0">
    <w:p w14:paraId="312FD36A" w14:textId="77777777" w:rsidR="00DD1C30" w:rsidRDefault="00DD1C3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5BA40" w14:textId="77777777" w:rsidR="00DD1C30" w:rsidRDefault="00DD1C30" w:rsidP="0022631D">
      <w:pPr>
        <w:spacing w:before="0" w:after="0"/>
      </w:pPr>
      <w:r>
        <w:separator/>
      </w:r>
    </w:p>
  </w:footnote>
  <w:footnote w:type="continuationSeparator" w:id="0">
    <w:p w14:paraId="4258CCF3" w14:textId="77777777" w:rsidR="00DD1C30" w:rsidRDefault="00DD1C30" w:rsidP="0022631D">
      <w:pPr>
        <w:spacing w:before="0" w:after="0"/>
      </w:pPr>
      <w:r>
        <w:continuationSeparator/>
      </w:r>
    </w:p>
  </w:footnote>
  <w:footnote w:id="1">
    <w:p w14:paraId="73E33F31" w14:textId="77777777" w:rsidR="007D099A" w:rsidRPr="00541A77" w:rsidRDefault="007D099A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7D099A" w:rsidRPr="002D0BF6" w:rsidRDefault="007D099A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7D099A" w:rsidRPr="002D0BF6" w:rsidRDefault="007D099A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44C1D" w:rsidRPr="002D0BF6" w:rsidRDefault="00544C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44C1D" w:rsidRPr="002D0BF6" w:rsidRDefault="00544C1D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B0C94" w:rsidRPr="00871366" w:rsidRDefault="009B0C94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9B0C94" w:rsidRPr="002D0BF6" w:rsidRDefault="009B0C94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F46343" w:rsidRPr="0078682E" w:rsidRDefault="00F46343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F46343" w:rsidRPr="0078682E" w:rsidRDefault="00F46343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F46343" w:rsidRPr="00005B9C" w:rsidRDefault="00F46343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67E8"/>
    <w:rsid w:val="00044EA8"/>
    <w:rsid w:val="00046CCF"/>
    <w:rsid w:val="000471E8"/>
    <w:rsid w:val="00051ECE"/>
    <w:rsid w:val="00055F22"/>
    <w:rsid w:val="00062041"/>
    <w:rsid w:val="0007090E"/>
    <w:rsid w:val="00072EB1"/>
    <w:rsid w:val="00073D66"/>
    <w:rsid w:val="000776FC"/>
    <w:rsid w:val="000B0199"/>
    <w:rsid w:val="000C3FB4"/>
    <w:rsid w:val="000D7C67"/>
    <w:rsid w:val="000E0B7F"/>
    <w:rsid w:val="000E4FF1"/>
    <w:rsid w:val="000F376D"/>
    <w:rsid w:val="001021B0"/>
    <w:rsid w:val="0011472F"/>
    <w:rsid w:val="00132D85"/>
    <w:rsid w:val="0015747F"/>
    <w:rsid w:val="00170B90"/>
    <w:rsid w:val="0018422F"/>
    <w:rsid w:val="00191746"/>
    <w:rsid w:val="00196E91"/>
    <w:rsid w:val="001A1999"/>
    <w:rsid w:val="001C1BE1"/>
    <w:rsid w:val="001D22E7"/>
    <w:rsid w:val="001E0091"/>
    <w:rsid w:val="001E6360"/>
    <w:rsid w:val="0020484A"/>
    <w:rsid w:val="00206393"/>
    <w:rsid w:val="0022631D"/>
    <w:rsid w:val="002873DA"/>
    <w:rsid w:val="00295B92"/>
    <w:rsid w:val="00296A9F"/>
    <w:rsid w:val="002B57C5"/>
    <w:rsid w:val="002E4E6F"/>
    <w:rsid w:val="002F16CC"/>
    <w:rsid w:val="002F1FEB"/>
    <w:rsid w:val="002F6FA1"/>
    <w:rsid w:val="00310D7C"/>
    <w:rsid w:val="003177A9"/>
    <w:rsid w:val="00340B64"/>
    <w:rsid w:val="00352BBD"/>
    <w:rsid w:val="00371B1D"/>
    <w:rsid w:val="00391208"/>
    <w:rsid w:val="003B17BE"/>
    <w:rsid w:val="003B2758"/>
    <w:rsid w:val="003C42AC"/>
    <w:rsid w:val="003E3D40"/>
    <w:rsid w:val="003E6978"/>
    <w:rsid w:val="003E725A"/>
    <w:rsid w:val="00404D94"/>
    <w:rsid w:val="00432FD2"/>
    <w:rsid w:val="00433E3C"/>
    <w:rsid w:val="00472069"/>
    <w:rsid w:val="00474C2F"/>
    <w:rsid w:val="004764CD"/>
    <w:rsid w:val="004875E0"/>
    <w:rsid w:val="004A06DA"/>
    <w:rsid w:val="004A4255"/>
    <w:rsid w:val="004A4DDB"/>
    <w:rsid w:val="004D078F"/>
    <w:rsid w:val="004E376E"/>
    <w:rsid w:val="004E4702"/>
    <w:rsid w:val="00503BCC"/>
    <w:rsid w:val="00511042"/>
    <w:rsid w:val="00512190"/>
    <w:rsid w:val="00513145"/>
    <w:rsid w:val="005370B0"/>
    <w:rsid w:val="00544C1D"/>
    <w:rsid w:val="00546023"/>
    <w:rsid w:val="005514EE"/>
    <w:rsid w:val="005561CE"/>
    <w:rsid w:val="005737F9"/>
    <w:rsid w:val="00576783"/>
    <w:rsid w:val="005D3B09"/>
    <w:rsid w:val="005D5FBD"/>
    <w:rsid w:val="00607C9A"/>
    <w:rsid w:val="006206AC"/>
    <w:rsid w:val="00646760"/>
    <w:rsid w:val="00690ECB"/>
    <w:rsid w:val="00691963"/>
    <w:rsid w:val="006A38B4"/>
    <w:rsid w:val="006B2E21"/>
    <w:rsid w:val="006C0266"/>
    <w:rsid w:val="006C2B6A"/>
    <w:rsid w:val="006D2391"/>
    <w:rsid w:val="006D718E"/>
    <w:rsid w:val="006E0D92"/>
    <w:rsid w:val="006E1A83"/>
    <w:rsid w:val="006E415D"/>
    <w:rsid w:val="006F2779"/>
    <w:rsid w:val="006F4B23"/>
    <w:rsid w:val="007060FC"/>
    <w:rsid w:val="00710863"/>
    <w:rsid w:val="00740905"/>
    <w:rsid w:val="00756B39"/>
    <w:rsid w:val="00763B7B"/>
    <w:rsid w:val="007732E7"/>
    <w:rsid w:val="007779B3"/>
    <w:rsid w:val="0078682E"/>
    <w:rsid w:val="007D099A"/>
    <w:rsid w:val="0081420B"/>
    <w:rsid w:val="00822DAA"/>
    <w:rsid w:val="00847554"/>
    <w:rsid w:val="00894307"/>
    <w:rsid w:val="008C386C"/>
    <w:rsid w:val="008C4E62"/>
    <w:rsid w:val="008E1327"/>
    <w:rsid w:val="008E493A"/>
    <w:rsid w:val="009047C6"/>
    <w:rsid w:val="009B0C94"/>
    <w:rsid w:val="009C5E0F"/>
    <w:rsid w:val="009C7198"/>
    <w:rsid w:val="009D09AA"/>
    <w:rsid w:val="009D3F60"/>
    <w:rsid w:val="009E75FF"/>
    <w:rsid w:val="00A07484"/>
    <w:rsid w:val="00A11B17"/>
    <w:rsid w:val="00A23075"/>
    <w:rsid w:val="00A2394A"/>
    <w:rsid w:val="00A306F5"/>
    <w:rsid w:val="00A31820"/>
    <w:rsid w:val="00AA1DD6"/>
    <w:rsid w:val="00AA2E90"/>
    <w:rsid w:val="00AA32E4"/>
    <w:rsid w:val="00AD07B9"/>
    <w:rsid w:val="00AD59DC"/>
    <w:rsid w:val="00B143B8"/>
    <w:rsid w:val="00B147FE"/>
    <w:rsid w:val="00B239EF"/>
    <w:rsid w:val="00B3136E"/>
    <w:rsid w:val="00B37274"/>
    <w:rsid w:val="00B649E9"/>
    <w:rsid w:val="00B65705"/>
    <w:rsid w:val="00B75762"/>
    <w:rsid w:val="00B87989"/>
    <w:rsid w:val="00B91DE2"/>
    <w:rsid w:val="00B94EA2"/>
    <w:rsid w:val="00BA03B0"/>
    <w:rsid w:val="00BB0A93"/>
    <w:rsid w:val="00BB400E"/>
    <w:rsid w:val="00BC493D"/>
    <w:rsid w:val="00BD3D4E"/>
    <w:rsid w:val="00BF1465"/>
    <w:rsid w:val="00BF4745"/>
    <w:rsid w:val="00C076CD"/>
    <w:rsid w:val="00C31EDE"/>
    <w:rsid w:val="00C43658"/>
    <w:rsid w:val="00C442B1"/>
    <w:rsid w:val="00C44A33"/>
    <w:rsid w:val="00C56004"/>
    <w:rsid w:val="00C5663E"/>
    <w:rsid w:val="00C64C84"/>
    <w:rsid w:val="00C6651E"/>
    <w:rsid w:val="00C72A21"/>
    <w:rsid w:val="00C81359"/>
    <w:rsid w:val="00C82A5A"/>
    <w:rsid w:val="00C84DF7"/>
    <w:rsid w:val="00C96337"/>
    <w:rsid w:val="00C96BED"/>
    <w:rsid w:val="00CB44D2"/>
    <w:rsid w:val="00CB7F10"/>
    <w:rsid w:val="00CC1F23"/>
    <w:rsid w:val="00CE3199"/>
    <w:rsid w:val="00CF1F70"/>
    <w:rsid w:val="00D07945"/>
    <w:rsid w:val="00D350DE"/>
    <w:rsid w:val="00D36189"/>
    <w:rsid w:val="00D42B03"/>
    <w:rsid w:val="00D678CE"/>
    <w:rsid w:val="00D80C64"/>
    <w:rsid w:val="00D90BF6"/>
    <w:rsid w:val="00D94E6E"/>
    <w:rsid w:val="00DD1C30"/>
    <w:rsid w:val="00DD2674"/>
    <w:rsid w:val="00DD4664"/>
    <w:rsid w:val="00DE06F1"/>
    <w:rsid w:val="00DE4B2B"/>
    <w:rsid w:val="00DF3284"/>
    <w:rsid w:val="00E16977"/>
    <w:rsid w:val="00E243EA"/>
    <w:rsid w:val="00E33A25"/>
    <w:rsid w:val="00E4188B"/>
    <w:rsid w:val="00E4522D"/>
    <w:rsid w:val="00E54C4D"/>
    <w:rsid w:val="00E56328"/>
    <w:rsid w:val="00EA01A2"/>
    <w:rsid w:val="00EA568C"/>
    <w:rsid w:val="00EA767F"/>
    <w:rsid w:val="00EA7B91"/>
    <w:rsid w:val="00EB59EE"/>
    <w:rsid w:val="00EF16D0"/>
    <w:rsid w:val="00F0140C"/>
    <w:rsid w:val="00F02F75"/>
    <w:rsid w:val="00F10AFE"/>
    <w:rsid w:val="00F11D3D"/>
    <w:rsid w:val="00F31004"/>
    <w:rsid w:val="00F3153E"/>
    <w:rsid w:val="00F46343"/>
    <w:rsid w:val="00F54033"/>
    <w:rsid w:val="00F64167"/>
    <w:rsid w:val="00F6673B"/>
    <w:rsid w:val="00F74849"/>
    <w:rsid w:val="00F77AAD"/>
    <w:rsid w:val="00F8479D"/>
    <w:rsid w:val="00F8626D"/>
    <w:rsid w:val="00F916C4"/>
    <w:rsid w:val="00FB097B"/>
    <w:rsid w:val="00FE05CE"/>
    <w:rsid w:val="00FE0B79"/>
    <w:rsid w:val="00FE1421"/>
    <w:rsid w:val="00FE7EC6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customStyle="1" w:styleId="CharChar2">
    <w:name w:val="Char Char2"/>
    <w:basedOn w:val="a"/>
    <w:rsid w:val="000E0B7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CharChar20">
    <w:name w:val="Char Char2"/>
    <w:basedOn w:val="a"/>
    <w:rsid w:val="0020484A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DE4B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E4B2B"/>
    <w:rPr>
      <w:rFonts w:ascii="Calibri" w:eastAsia="Calibri" w:hAnsi="Calibri" w:cs="Times New Roman"/>
    </w:rPr>
  </w:style>
  <w:style w:type="paragraph" w:customStyle="1" w:styleId="CharChar21">
    <w:name w:val="Char Char2"/>
    <w:basedOn w:val="a"/>
    <w:rsid w:val="009D09AA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FE0B79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E0B79"/>
    <w:rPr>
      <w:rFonts w:ascii="Arial LatArm" w:eastAsia="Times New Roman" w:hAnsi="Arial LatArm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FE0B79"/>
    <w:rPr>
      <w:rFonts w:ascii="Calibri" w:eastAsia="Calibri" w:hAnsi="Calibri" w:cs="Times New Roman"/>
    </w:rPr>
  </w:style>
  <w:style w:type="paragraph" w:customStyle="1" w:styleId="CharChar22">
    <w:name w:val="Char Char2"/>
    <w:basedOn w:val="a"/>
    <w:rsid w:val="0011472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CharChar23">
    <w:name w:val="Char Char2"/>
    <w:basedOn w:val="a"/>
    <w:rsid w:val="00391208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340B64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E3199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0"/>
    <w:link w:val="ae"/>
    <w:uiPriority w:val="99"/>
    <w:rsid w:val="00CE319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CE3199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CE3199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CE31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customStyle="1" w:styleId="CharChar2">
    <w:name w:val="Char Char2"/>
    <w:basedOn w:val="a"/>
    <w:rsid w:val="000E0B7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CharChar20">
    <w:name w:val="Char Char2"/>
    <w:basedOn w:val="a"/>
    <w:rsid w:val="0020484A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DE4B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E4B2B"/>
    <w:rPr>
      <w:rFonts w:ascii="Calibri" w:eastAsia="Calibri" w:hAnsi="Calibri" w:cs="Times New Roman"/>
    </w:rPr>
  </w:style>
  <w:style w:type="paragraph" w:customStyle="1" w:styleId="CharChar21">
    <w:name w:val="Char Char2"/>
    <w:basedOn w:val="a"/>
    <w:rsid w:val="009D09AA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FE0B79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E0B79"/>
    <w:rPr>
      <w:rFonts w:ascii="Arial LatArm" w:eastAsia="Times New Roman" w:hAnsi="Arial LatArm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FE0B79"/>
    <w:rPr>
      <w:rFonts w:ascii="Calibri" w:eastAsia="Calibri" w:hAnsi="Calibri" w:cs="Times New Roman"/>
    </w:rPr>
  </w:style>
  <w:style w:type="paragraph" w:customStyle="1" w:styleId="CharChar22">
    <w:name w:val="Char Char2"/>
    <w:basedOn w:val="a"/>
    <w:rsid w:val="0011472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CharChar23">
    <w:name w:val="Char Char2"/>
    <w:basedOn w:val="a"/>
    <w:rsid w:val="00391208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340B64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E3199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0"/>
    <w:link w:val="ae"/>
    <w:uiPriority w:val="99"/>
    <w:rsid w:val="00CE319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CE3199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CE3199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CE31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t.artezi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C69E-3E18-4EBB-94A8-65BE5F76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HP</cp:lastModifiedBy>
  <cp:revision>10</cp:revision>
  <cp:lastPrinted>2021-04-06T07:47:00Z</cp:lastPrinted>
  <dcterms:created xsi:type="dcterms:W3CDTF">2024-06-05T06:58:00Z</dcterms:created>
  <dcterms:modified xsi:type="dcterms:W3CDTF">2024-06-05T08:56:00Z</dcterms:modified>
</cp:coreProperties>
</file>