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09FA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7C9D73" w14:textId="77777777" w:rsidR="00A70433" w:rsidRDefault="00A70433" w:rsidP="00A7043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10B1389F" w14:textId="77777777" w:rsidR="00A70433" w:rsidRDefault="00A70433" w:rsidP="00A70433">
      <w:pPr>
        <w:jc w:val="both"/>
        <w:rPr>
          <w:rFonts w:ascii="GHEA Grapalat" w:hAnsi="GHEA Grapalat"/>
          <w:sz w:val="20"/>
          <w:lang w:val="af-ZA"/>
        </w:rPr>
      </w:pPr>
    </w:p>
    <w:p w14:paraId="1BD3C4FE" w14:textId="7131AB76" w:rsidR="00A70433" w:rsidRPr="0042062F" w:rsidRDefault="00A70433" w:rsidP="00A70433">
      <w:pPr>
        <w:pStyle w:val="Heading3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af-ZA"/>
        </w:rPr>
      </w:pPr>
      <w:r w:rsidRPr="0042062F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</w:t>
      </w:r>
      <w:r w:rsidRPr="00360E0D">
        <w:rPr>
          <w:rFonts w:ascii="GHEA Grapalat" w:hAnsi="GHEA Grapalat"/>
          <w:b w:val="0"/>
          <w:sz w:val="24"/>
          <w:szCs w:val="24"/>
          <w:lang w:val="af-ZA"/>
        </w:rPr>
        <w:t xml:space="preserve">ծածկագիրը 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«</w:t>
      </w:r>
      <w:r w:rsidR="00C56B67">
        <w:rPr>
          <w:rFonts w:ascii="GHEA Grapalat" w:hAnsi="GHEA Grapalat"/>
          <w:lang w:val="af-ZA"/>
        </w:rPr>
        <w:t>ՀՀ-ԲԾ-Ա-ԳՀԾՁԲ-25/42</w:t>
      </w:r>
      <w:r w:rsidR="0042062F" w:rsidRPr="00360E0D">
        <w:rPr>
          <w:rFonts w:ascii="GHEA Grapalat" w:hAnsi="GHEA Grapalat"/>
          <w:b w:val="0"/>
          <w:sz w:val="24"/>
          <w:szCs w:val="24"/>
          <w:lang w:val="hy-AM"/>
        </w:rPr>
        <w:t>»</w:t>
      </w:r>
    </w:p>
    <w:p w14:paraId="2638FB0C" w14:textId="77777777" w:rsidR="00A70433" w:rsidRDefault="00A70433" w:rsidP="00A7043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3D205CF" w14:textId="1F601EAF" w:rsidR="00A70433" w:rsidRDefault="00A70433" w:rsidP="00850732">
      <w:pPr>
        <w:spacing w:line="276" w:lineRule="auto"/>
        <w:ind w:right="-143" w:firstLine="567"/>
        <w:jc w:val="both"/>
        <w:rPr>
          <w:rFonts w:ascii="GHEA Grapalat" w:hAnsi="GHEA Grapalat" w:cs="Sylfaen"/>
          <w:szCs w:val="24"/>
          <w:lang w:val="af-ZA"/>
        </w:rPr>
      </w:pPr>
      <w:r w:rsidRPr="0042062F">
        <w:rPr>
          <w:rFonts w:ascii="GHEA Grapalat" w:hAnsi="GHEA Grapalat"/>
          <w:szCs w:val="24"/>
          <w:lang w:val="af-ZA"/>
        </w:rPr>
        <w:t xml:space="preserve">Հայաստանի Հանրապետության շրջակա միջավայրի նախարարության «Բնապահպանական ծրագրերի իրականացման գրասենյակ» պետական հիմնարկը ստորև ներկայացնում է </w:t>
      </w:r>
      <w:r w:rsidRPr="009F0B1B">
        <w:rPr>
          <w:rFonts w:ascii="GHEA Grapalat" w:hAnsi="GHEA Grapalat"/>
          <w:szCs w:val="24"/>
          <w:lang w:val="af-ZA"/>
        </w:rPr>
        <w:t xml:space="preserve">իր կարիքների համար </w:t>
      </w:r>
      <w:r w:rsidR="00C56B67" w:rsidRPr="005A4020">
        <w:rPr>
          <w:rFonts w:ascii="GHEA Grapalat" w:hAnsi="GHEA Grapalat"/>
          <w:color w:val="000000"/>
          <w:lang w:val="hy-AM"/>
        </w:rPr>
        <w:t xml:space="preserve">Տարբեր կատեգորիաների շենքերի էներգասպառման  ոլորտում մեղմման քաղաքականությունների և միջոցառումների  առաջընթացին հետևելու վերաբերյալ տեղեկատվության հավաքագրման ուղեցույց/ուղեցույցների և ջերմոցային գազերի մոնիտորինգի մեթոդաբանությունների մշակման գծով խորհրդատվական ծառայությունների </w:t>
      </w:r>
      <w:r w:rsidR="00C56B67" w:rsidRPr="005A4020">
        <w:rPr>
          <w:rFonts w:ascii="GHEA Grapalat" w:hAnsi="GHEA Grapalat" w:cs="Arial"/>
          <w:color w:val="000000"/>
          <w:lang w:val="hy-AM"/>
        </w:rPr>
        <w:t>ձեռքբեր</w:t>
      </w:r>
      <w:r w:rsidR="00C56B67">
        <w:rPr>
          <w:rFonts w:ascii="GHEA Grapalat" w:hAnsi="GHEA Grapalat" w:cs="Arial"/>
          <w:color w:val="000000"/>
          <w:lang w:val="hy-AM"/>
        </w:rPr>
        <w:t xml:space="preserve">ման </w:t>
      </w:r>
      <w:r w:rsidRPr="009F0B1B">
        <w:rPr>
          <w:rFonts w:ascii="GHEA Grapalat" w:hAnsi="GHEA Grapalat" w:cs="Sylfaen"/>
          <w:szCs w:val="24"/>
          <w:lang w:val="af-ZA"/>
        </w:rPr>
        <w:t>ն</w:t>
      </w:r>
      <w:r w:rsidRPr="0042062F">
        <w:rPr>
          <w:rFonts w:ascii="GHEA Grapalat" w:hAnsi="GHEA Grapalat" w:cs="Sylfaen"/>
          <w:szCs w:val="24"/>
          <w:lang w:val="af-ZA"/>
        </w:rPr>
        <w:t>պատակով կազմակերպված</w:t>
      </w:r>
      <w:r w:rsidR="00850732">
        <w:rPr>
          <w:rFonts w:ascii="GHEA Grapalat" w:hAnsi="GHEA Grapalat" w:cs="Sylfaen"/>
          <w:szCs w:val="24"/>
          <w:lang w:val="af-ZA"/>
        </w:rPr>
        <w:t xml:space="preserve"> </w:t>
      </w:r>
      <w:r w:rsidR="0042062F" w:rsidRPr="00360E0D">
        <w:rPr>
          <w:rFonts w:ascii="GHEA Grapalat" w:hAnsi="GHEA Grapalat"/>
          <w:b/>
          <w:szCs w:val="24"/>
          <w:lang w:val="hy-AM"/>
        </w:rPr>
        <w:t>«</w:t>
      </w:r>
      <w:r w:rsidR="00C56B67">
        <w:rPr>
          <w:rFonts w:ascii="GHEA Grapalat" w:hAnsi="GHEA Grapalat"/>
          <w:lang w:val="af-ZA"/>
        </w:rPr>
        <w:t>ՀՀ-ԲԾ-Ա-ԳՀԾՁԲ-25/42</w:t>
      </w:r>
      <w:r w:rsidR="0042062F" w:rsidRPr="0042062F">
        <w:rPr>
          <w:rFonts w:ascii="GHEA Grapalat" w:hAnsi="GHEA Grapalat"/>
          <w:b/>
          <w:szCs w:val="24"/>
          <w:lang w:val="hy-AM"/>
        </w:rPr>
        <w:t>»</w:t>
      </w:r>
      <w:r w:rsidR="0042062F" w:rsidRPr="0042062F">
        <w:rPr>
          <w:rFonts w:ascii="GHEA Grapalat" w:hAnsi="GHEA Grapalat"/>
          <w:b/>
          <w:bCs/>
          <w:i/>
          <w:szCs w:val="24"/>
          <w:lang w:val="hy-AM"/>
        </w:rPr>
        <w:t xml:space="preserve"> </w:t>
      </w:r>
      <w:r w:rsidRPr="0042062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375"/>
        <w:gridCol w:w="1536"/>
        <w:gridCol w:w="2739"/>
        <w:gridCol w:w="1659"/>
        <w:gridCol w:w="1864"/>
      </w:tblGrid>
      <w:tr w:rsidR="00376ECE" w:rsidRPr="00C56B67" w14:paraId="05BE73EA" w14:textId="77777777" w:rsidTr="00A43647">
        <w:tc>
          <w:tcPr>
            <w:tcW w:w="2375" w:type="dxa"/>
            <w:vAlign w:val="center"/>
          </w:tcPr>
          <w:p w14:paraId="36289946" w14:textId="259055DC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1536" w:type="dxa"/>
            <w:vAlign w:val="center"/>
          </w:tcPr>
          <w:p w14:paraId="4E8CEA9F" w14:textId="2D3AA56D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39" w:type="dxa"/>
            <w:vAlign w:val="center"/>
          </w:tcPr>
          <w:p w14:paraId="0F11A796" w14:textId="605FC0F9" w:rsidR="00376ECE" w:rsidRDefault="00376ECE" w:rsidP="00376ECE">
            <w:pPr>
              <w:tabs>
                <w:tab w:val="left" w:pos="1876"/>
              </w:tabs>
              <w:spacing w:line="276" w:lineRule="auto"/>
              <w:ind w:right="83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659" w:type="dxa"/>
            <w:vAlign w:val="center"/>
          </w:tcPr>
          <w:p w14:paraId="306C3E71" w14:textId="77777777" w:rsidR="00376ECE" w:rsidRPr="00A70433" w:rsidRDefault="00376ECE" w:rsidP="00376ECE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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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րդ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3356E675" w14:textId="43A44D51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A70433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64" w:type="dxa"/>
            <w:vAlign w:val="center"/>
          </w:tcPr>
          <w:p w14:paraId="27D3DC7D" w14:textId="1136F538" w:rsidR="00376ECE" w:rsidRDefault="00376ECE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70433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70433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96869" w:rsidRPr="00C56B67" w14:paraId="07D6C619" w14:textId="77777777" w:rsidTr="00A43647">
        <w:trPr>
          <w:trHeight w:val="1793"/>
        </w:trPr>
        <w:tc>
          <w:tcPr>
            <w:tcW w:w="2375" w:type="dxa"/>
          </w:tcPr>
          <w:p w14:paraId="76719CF0" w14:textId="06F7F078" w:rsidR="00B96869" w:rsidRPr="00A43647" w:rsidRDefault="00C56B67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A43647">
              <w:rPr>
                <w:rFonts w:ascii="GHEA Grapalat" w:hAnsi="GHEA Grapalat"/>
                <w:sz w:val="16"/>
                <w:szCs w:val="16"/>
                <w:lang w:val="af-ZA"/>
              </w:rPr>
              <w:t>Տարբեր կատեգորիաների շենքերի էներգասպառման  ոլորտում մեղմման քաղաքականությունների և միջոցառումների  առաջընթացին հետևելու վերաբերյալ տեղեկատվության հավաքագրման ուղեցույց/ուղեցույցների և ջերմոցային գազերի մոնիտորինգի մեթոդաբանությունների մշակման գծով խորհրդատվական ծառայությունների ձեռքբերում</w:t>
            </w:r>
          </w:p>
        </w:tc>
        <w:tc>
          <w:tcPr>
            <w:tcW w:w="1536" w:type="dxa"/>
          </w:tcPr>
          <w:p w14:paraId="3FE45EF3" w14:textId="77777777" w:rsidR="00B96869" w:rsidRPr="00A85E5E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31ABD39B" w14:textId="77777777" w:rsidR="00B96869" w:rsidRPr="00A85E5E" w:rsidRDefault="00B96869" w:rsidP="00376ECE">
            <w:pPr>
              <w:spacing w:line="276" w:lineRule="auto"/>
              <w:ind w:right="-143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14:paraId="7F9EA795" w14:textId="4014CBB5" w:rsidR="00B96869" w:rsidRDefault="00C56B67" w:rsidP="00376ECE">
            <w:pPr>
              <w:spacing w:line="276" w:lineRule="auto"/>
              <w:ind w:right="-143"/>
              <w:jc w:val="center"/>
              <w:rPr>
                <w:rFonts w:ascii="GHEA Grapalat" w:hAnsi="GHEA Grapalat" w:cs="Sylfaen"/>
                <w:szCs w:val="24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90711220/2</w:t>
            </w:r>
          </w:p>
        </w:tc>
        <w:tc>
          <w:tcPr>
            <w:tcW w:w="2739" w:type="dxa"/>
            <w:vAlign w:val="center"/>
          </w:tcPr>
          <w:p w14:paraId="048FFDD6" w14:textId="5B18F945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659" w:type="dxa"/>
            <w:vAlign w:val="center"/>
          </w:tcPr>
          <w:p w14:paraId="57D56E4E" w14:textId="311DDD36" w:rsidR="00CA522A" w:rsidRDefault="00CA522A" w:rsidP="00CA522A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lang w:val="af-ZA"/>
              </w:rPr>
              <w:t>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A711A3" w14:textId="77777777" w:rsidR="00B96869" w:rsidRDefault="00B96869" w:rsidP="00376ECE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2322155" w14:textId="36043E79" w:rsidR="00CA522A" w:rsidRDefault="00CA522A" w:rsidP="00CA522A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hy-AM"/>
              </w:rPr>
              <w:t>3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46984641" w14:textId="039D48A8" w:rsidR="00B96869" w:rsidRPr="00385A2B" w:rsidRDefault="00B96869" w:rsidP="006B3330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</w:t>
            </w:r>
            <w:r w:rsidRPr="00385A2B">
              <w:rPr>
                <w:rFonts w:ascii="GHEA Grapalat" w:hAnsi="GHEA Grapalat"/>
                <w:sz w:val="20"/>
                <w:lang w:val="af-ZA"/>
              </w:rPr>
              <w:t>-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85A2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85A2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F158E91" w14:textId="5ACBFA49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</w:p>
          <w:p w14:paraId="2309B437" w14:textId="636EC677" w:rsidR="00B96869" w:rsidRDefault="00B96869" w:rsidP="00376ECE">
            <w:pPr>
              <w:spacing w:line="276" w:lineRule="auto"/>
              <w:ind w:right="-143"/>
              <w:jc w:val="both"/>
              <w:rPr>
                <w:rFonts w:ascii="GHEA Grapalat" w:hAnsi="GHEA Grapalat" w:cs="Sylfaen"/>
                <w:szCs w:val="24"/>
                <w:lang w:val="af-ZA"/>
              </w:rPr>
            </w:pPr>
          </w:p>
        </w:tc>
        <w:tc>
          <w:tcPr>
            <w:tcW w:w="1864" w:type="dxa"/>
            <w:vAlign w:val="center"/>
          </w:tcPr>
          <w:p w14:paraId="465361AB" w14:textId="4B37C97F" w:rsidR="00B96869" w:rsidRDefault="00CA522A" w:rsidP="00376ECE">
            <w:pPr>
              <w:spacing w:line="276" w:lineRule="auto"/>
              <w:ind w:right="-143"/>
              <w:rPr>
                <w:rFonts w:ascii="GHEA Grapalat" w:hAnsi="GHEA Grapalat" w:cs="Sylfaen"/>
                <w:szCs w:val="24"/>
                <w:lang w:val="af-ZA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ոչ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A85E5E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  <w:r w:rsidR="00B96869" w:rsidRPr="006B3330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.</w:t>
            </w:r>
            <w:r w:rsidR="00B96869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</w:p>
        </w:tc>
      </w:tr>
    </w:tbl>
    <w:p w14:paraId="6DB6601C" w14:textId="48F986C5" w:rsidR="00A70433" w:rsidRPr="00734AFA" w:rsidRDefault="00A70433" w:rsidP="00850732">
      <w:pPr>
        <w:pStyle w:val="BodyTextIndent"/>
        <w:ind w:firstLine="567"/>
        <w:rPr>
          <w:rFonts w:ascii="GHEA Grapalat" w:hAnsi="GHEA Grapalat" w:cs="Times New Roman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` </w:t>
      </w:r>
      <w:r w:rsidR="0009512C">
        <w:rPr>
          <w:rFonts w:ascii="GHEA Grapalat" w:hAnsi="GHEA Grapalat"/>
          <w:i/>
          <w:sz w:val="20"/>
          <w:szCs w:val="20"/>
          <w:lang w:val="hy-AM"/>
        </w:rPr>
        <w:t>Ի</w:t>
      </w:r>
      <w:r w:rsidR="005D603B">
        <w:rPr>
          <w:rFonts w:ascii="Cambria Math" w:hAnsi="Cambria Math"/>
          <w:i/>
          <w:sz w:val="20"/>
          <w:szCs w:val="20"/>
          <w:lang w:val="hy-AM"/>
        </w:rPr>
        <w:t>․</w:t>
      </w:r>
      <w:r w:rsidR="00734AFA" w:rsidRPr="00734AFA">
        <w:rPr>
          <w:rFonts w:ascii="GHEA Grapalat" w:hAnsi="GHEA Grapalat"/>
          <w:i/>
          <w:sz w:val="20"/>
          <w:szCs w:val="20"/>
          <w:lang w:val="af-ZA"/>
        </w:rPr>
        <w:t xml:space="preserve"> </w:t>
      </w:r>
      <w:r w:rsidR="0009512C">
        <w:rPr>
          <w:rFonts w:ascii="GHEA Grapalat" w:hAnsi="GHEA Grapalat"/>
          <w:i/>
          <w:sz w:val="20"/>
          <w:szCs w:val="20"/>
          <w:lang w:val="hy-AM"/>
        </w:rPr>
        <w:t>Յուզբաշ</w:t>
      </w:r>
      <w:r w:rsidR="00734AFA">
        <w:rPr>
          <w:rFonts w:ascii="GHEA Grapalat" w:hAnsi="GHEA Grapalat"/>
          <w:i/>
          <w:sz w:val="20"/>
          <w:szCs w:val="20"/>
          <w:lang w:val="af-ZA"/>
        </w:rPr>
        <w:t>յան</w:t>
      </w:r>
      <w:r w:rsidR="005D603B">
        <w:rPr>
          <w:rFonts w:ascii="GHEA Grapalat" w:hAnsi="GHEA Grapalat"/>
          <w:i/>
          <w:sz w:val="20"/>
          <w:szCs w:val="20"/>
          <w:lang w:val="hy-AM"/>
        </w:rPr>
        <w:t>ին</w:t>
      </w:r>
      <w:r w:rsidR="00850732">
        <w:rPr>
          <w:rFonts w:ascii="GHEA Grapalat" w:hAnsi="GHEA Grapalat"/>
          <w:i/>
          <w:sz w:val="20"/>
          <w:szCs w:val="20"/>
          <w:lang w:val="af-ZA"/>
        </w:rPr>
        <w:t>:</w:t>
      </w:r>
    </w:p>
    <w:p w14:paraId="0891F30F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af-ZA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>Հեռախոս` (010) 65 16 31:</w:t>
      </w:r>
      <w:r w:rsidRPr="00A70433">
        <w:rPr>
          <w:rFonts w:ascii="GHEA Grapalat" w:hAnsi="GHEA Grapalat"/>
          <w:i/>
          <w:sz w:val="20"/>
          <w:szCs w:val="20"/>
          <w:lang w:val="hy-AM"/>
        </w:rPr>
        <w:tab/>
      </w:r>
    </w:p>
    <w:p w14:paraId="622634AE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Էլ. փոստ </w:t>
      </w:r>
      <w:hyperlink r:id="rId4" w:history="1">
        <w:r w:rsidRPr="00A70433">
          <w:rPr>
            <w:rStyle w:val="Hyperlink"/>
            <w:rFonts w:ascii="GHEA Grapalat" w:hAnsi="GHEA Grapalat"/>
            <w:i/>
            <w:sz w:val="20"/>
            <w:szCs w:val="20"/>
            <w:lang w:val="hy-AM"/>
          </w:rPr>
          <w:t>procurement@epiu.am</w:t>
        </w:r>
      </w:hyperlink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 </w:t>
      </w:r>
    </w:p>
    <w:p w14:paraId="6EBFD3D2" w14:textId="77777777" w:rsidR="00A70433" w:rsidRPr="00A70433" w:rsidRDefault="00A70433" w:rsidP="00850732">
      <w:pPr>
        <w:pStyle w:val="BodyTextIndent"/>
        <w:ind w:firstLine="567"/>
        <w:rPr>
          <w:rFonts w:ascii="GHEA Grapalat" w:hAnsi="GHEA Grapalat"/>
          <w:i/>
          <w:sz w:val="20"/>
          <w:szCs w:val="20"/>
          <w:lang w:val="hy-AM"/>
        </w:rPr>
      </w:pPr>
      <w:r w:rsidRPr="00A70433">
        <w:rPr>
          <w:rFonts w:ascii="GHEA Grapalat" w:hAnsi="GHEA Grapalat"/>
          <w:i/>
          <w:sz w:val="20"/>
          <w:szCs w:val="20"/>
          <w:lang w:val="hy-AM"/>
        </w:rPr>
        <w:t xml:space="preserve">Պատվիրատու` </w:t>
      </w:r>
      <w:r w:rsidRPr="00A70433">
        <w:rPr>
          <w:rFonts w:ascii="GHEA Grapalat" w:hAnsi="GHEA Grapalat" w:cs="Times Armenian"/>
          <w:i/>
          <w:sz w:val="20"/>
          <w:szCs w:val="20"/>
          <w:lang w:val="hy-AM"/>
        </w:rPr>
        <w:t>Հայաստանի Հանրապետության շրջակա միջավայրի նախարարության «Բնապահպանական ծրագրերի իրականացման գրասենյակ» պետական հիմնարկ:</w:t>
      </w:r>
    </w:p>
    <w:p w14:paraId="502E0C9C" w14:textId="77777777" w:rsidR="00A70433" w:rsidRPr="00A70433" w:rsidRDefault="00A70433" w:rsidP="00A70433">
      <w:pPr>
        <w:ind w:left="-851"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14:paraId="11A6971D" w14:textId="77777777" w:rsidR="0057435F" w:rsidRPr="00A70433" w:rsidRDefault="0057435F" w:rsidP="00A70433">
      <w:pPr>
        <w:ind w:left="-851"/>
        <w:rPr>
          <w:lang w:val="es-ES"/>
        </w:rPr>
      </w:pPr>
    </w:p>
    <w:sectPr w:rsidR="0057435F" w:rsidRPr="00A70433" w:rsidSect="00944549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FF2"/>
    <w:rsid w:val="0006662F"/>
    <w:rsid w:val="0009512C"/>
    <w:rsid w:val="002167AE"/>
    <w:rsid w:val="003159CC"/>
    <w:rsid w:val="00360E0D"/>
    <w:rsid w:val="00376ECE"/>
    <w:rsid w:val="00383DA3"/>
    <w:rsid w:val="00385A2B"/>
    <w:rsid w:val="0042062F"/>
    <w:rsid w:val="004504B1"/>
    <w:rsid w:val="00531FF2"/>
    <w:rsid w:val="0057435F"/>
    <w:rsid w:val="005C775D"/>
    <w:rsid w:val="005D603B"/>
    <w:rsid w:val="0062440B"/>
    <w:rsid w:val="006B03C0"/>
    <w:rsid w:val="006B3330"/>
    <w:rsid w:val="006E29AE"/>
    <w:rsid w:val="00734AFA"/>
    <w:rsid w:val="00793AC2"/>
    <w:rsid w:val="00850732"/>
    <w:rsid w:val="0089418D"/>
    <w:rsid w:val="008A5E61"/>
    <w:rsid w:val="0094398A"/>
    <w:rsid w:val="00944549"/>
    <w:rsid w:val="00954979"/>
    <w:rsid w:val="009F0B1B"/>
    <w:rsid w:val="009F6EA1"/>
    <w:rsid w:val="00A1442B"/>
    <w:rsid w:val="00A27DE1"/>
    <w:rsid w:val="00A43647"/>
    <w:rsid w:val="00A551E9"/>
    <w:rsid w:val="00A70433"/>
    <w:rsid w:val="00A85E5E"/>
    <w:rsid w:val="00B023EA"/>
    <w:rsid w:val="00B96869"/>
    <w:rsid w:val="00BA07A0"/>
    <w:rsid w:val="00BA557A"/>
    <w:rsid w:val="00C22649"/>
    <w:rsid w:val="00C56B67"/>
    <w:rsid w:val="00CA522A"/>
    <w:rsid w:val="00D02232"/>
    <w:rsid w:val="00D31F1C"/>
    <w:rsid w:val="00DD058E"/>
    <w:rsid w:val="00E76E5D"/>
    <w:rsid w:val="00EA5DF3"/>
    <w:rsid w:val="00EF223A"/>
    <w:rsid w:val="00F10C71"/>
    <w:rsid w:val="00F32AFA"/>
    <w:rsid w:val="00F60200"/>
    <w:rsid w:val="00F9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BFDA"/>
  <w15:docId w15:val="{455F6392-C7DF-47E4-800C-062DC28C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22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043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A7043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Hyperlink">
    <w:name w:val="Hyperlink"/>
    <w:semiHidden/>
    <w:unhideWhenUsed/>
    <w:rsid w:val="00A70433"/>
    <w:rPr>
      <w:color w:val="0000FF"/>
      <w:u w:val="single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A70433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A70433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A7043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ListParagraphChar">
    <w:name w:val="List Paragraph Char"/>
    <w:aliases w:val="List_Paragraph Char,Multilevel para_II Char,List Paragraph-ExecSummary Char,Akapit z listą BS Char,Bullets Char,List Paragraph 1 Char,List Paragraph1 Char,References Char,List Paragraph (numbered (a)) Char,IBL List Paragraph Char"/>
    <w:link w:val="ListParagraph"/>
    <w:uiPriority w:val="34"/>
    <w:locked/>
    <w:rsid w:val="00A70433"/>
    <w:rPr>
      <w:rFonts w:ascii="Times Armenian" w:hAnsi="Times Armenian"/>
      <w:sz w:val="24"/>
      <w:szCs w:val="24"/>
      <w:lang w:val="x-none"/>
    </w:rPr>
  </w:style>
  <w:style w:type="paragraph" w:styleId="ListParagraph">
    <w:name w:val="List Paragraph"/>
    <w:aliases w:val="List_Paragraph,Multilevel para_II,List Paragraph-ExecSummary,Akapit z listą BS,Bullets,List Paragraph 1,List Paragraph1,References,List Paragraph (numbered (a)),IBL List Paragraph,List Paragraph nowy,Numbered List Paragraph"/>
    <w:basedOn w:val="Normal"/>
    <w:link w:val="ListParagraphChar"/>
    <w:uiPriority w:val="34"/>
    <w:qFormat/>
    <w:rsid w:val="00A70433"/>
    <w:pPr>
      <w:ind w:left="720"/>
    </w:pPr>
    <w:rPr>
      <w:rFonts w:eastAsiaTheme="minorHAnsi" w:cstheme="minorBidi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7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A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Emphasis">
    <w:name w:val="Emphasis"/>
    <w:qFormat/>
    <w:rsid w:val="00360E0D"/>
    <w:rPr>
      <w:i/>
      <w:iCs/>
    </w:rPr>
  </w:style>
  <w:style w:type="table" w:styleId="TableGrid">
    <w:name w:val="Table Grid"/>
    <w:basedOn w:val="TableNormal"/>
    <w:uiPriority w:val="39"/>
    <w:rsid w:val="00376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curement@epiu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Ընթացակարգի ծածկագիրը «ՀՀ-ԲԾ-Ա-ԳՀԱՊՁԲ-23/112»</vt:lpstr>
      <vt:lpstr>        </vt:lpstr>
    </vt:vector>
  </TitlesOfParts>
  <Company>SPecialiST RePack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gevorg mirzoyan</cp:lastModifiedBy>
  <cp:revision>36</cp:revision>
  <cp:lastPrinted>2023-07-13T07:49:00Z</cp:lastPrinted>
  <dcterms:created xsi:type="dcterms:W3CDTF">2021-09-16T12:41:00Z</dcterms:created>
  <dcterms:modified xsi:type="dcterms:W3CDTF">2025-05-08T08:20:00Z</dcterms:modified>
</cp:coreProperties>
</file>