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644F" w14:textId="77777777" w:rsidR="00516A1C" w:rsidRPr="00CD44B4" w:rsidRDefault="00516A1C">
      <w:pPr>
        <w:pStyle w:val="BodyTextIndent"/>
        <w:spacing w:line="240" w:lineRule="auto"/>
        <w:jc w:val="center"/>
        <w:rPr>
          <w:rFonts w:ascii="GHEA Grapalat" w:hAnsi="GHEA Grapalat"/>
          <w:i w:val="0"/>
          <w:sz w:val="24"/>
          <w:szCs w:val="24"/>
          <w:lang w:val="ru-RU"/>
        </w:rPr>
      </w:pPr>
    </w:p>
    <w:p w14:paraId="32ED1DF1" w14:textId="77777777" w:rsidR="00516A1C" w:rsidRPr="00FF620E" w:rsidRDefault="005E21F6">
      <w:pPr>
        <w:pStyle w:val="BodyTextIndent"/>
        <w:spacing w:line="240" w:lineRule="auto"/>
        <w:jc w:val="center"/>
        <w:rPr>
          <w:rFonts w:ascii="GHEA Grapalat" w:eastAsia="Tahoma" w:hAnsi="GHEA Grapalat" w:cs="Tahoma"/>
          <w:i w:val="0"/>
          <w:color w:val="000000"/>
          <w:sz w:val="24"/>
          <w:szCs w:val="24"/>
          <w:lang w:val="ru-RU"/>
        </w:rPr>
      </w:pPr>
      <w:r w:rsidRPr="009C00A1">
        <w:rPr>
          <w:rFonts w:ascii="GHEA Grapalat" w:eastAsia="Tahoma" w:hAnsi="GHEA Grapalat" w:cs="Tahoma"/>
          <w:i w:val="0"/>
          <w:color w:val="000000"/>
          <w:sz w:val="24"/>
          <w:szCs w:val="24"/>
          <w:lang w:val="en-US"/>
        </w:rPr>
        <w:t>ՀԱՅՏԱՐԱՐՈՒԹՅՈՒՆ</w:t>
      </w:r>
    </w:p>
    <w:p w14:paraId="028E3C94" w14:textId="77777777" w:rsidR="009C00A1" w:rsidRPr="00FF620E" w:rsidRDefault="005E21F6">
      <w:pPr>
        <w:pStyle w:val="BodyTextIndent"/>
        <w:spacing w:line="240" w:lineRule="auto"/>
        <w:jc w:val="center"/>
        <w:rPr>
          <w:rFonts w:ascii="GHEA Grapalat" w:eastAsia="Tahoma" w:hAnsi="GHEA Grapalat" w:cs="Tahoma"/>
          <w:i w:val="0"/>
          <w:color w:val="000000"/>
          <w:sz w:val="24"/>
          <w:szCs w:val="24"/>
          <w:lang w:val="ru-RU"/>
        </w:rPr>
      </w:pPr>
      <w:r w:rsidRPr="009C00A1">
        <w:rPr>
          <w:rFonts w:ascii="GHEA Grapalat" w:eastAsia="Tahoma" w:hAnsi="GHEA Grapalat" w:cs="Tahoma"/>
          <w:i w:val="0"/>
          <w:color w:val="000000"/>
          <w:sz w:val="24"/>
          <w:szCs w:val="24"/>
          <w:lang w:val="en-US"/>
        </w:rPr>
        <w:t>ՆԱԽԱՈՐԱԿԱՎՈՐՄԱՆ</w:t>
      </w:r>
      <w:r w:rsidRPr="00FF620E">
        <w:rPr>
          <w:rFonts w:ascii="GHEA Grapalat" w:eastAsia="Tahoma" w:hAnsi="GHEA Grapalat" w:cs="Tahoma"/>
          <w:i w:val="0"/>
          <w:color w:val="000000"/>
          <w:sz w:val="24"/>
          <w:szCs w:val="24"/>
          <w:lang w:val="ru-RU"/>
        </w:rPr>
        <w:t xml:space="preserve"> </w:t>
      </w:r>
      <w:r w:rsidRPr="009C00A1">
        <w:rPr>
          <w:rFonts w:ascii="GHEA Grapalat" w:eastAsia="Tahoma" w:hAnsi="GHEA Grapalat" w:cs="Tahoma"/>
          <w:i w:val="0"/>
          <w:color w:val="000000"/>
          <w:sz w:val="24"/>
          <w:szCs w:val="24"/>
          <w:lang w:val="en-US"/>
        </w:rPr>
        <w:t>ԸՆԹԱՑԱԿԱՐԳԻ</w:t>
      </w:r>
      <w:r w:rsidRPr="00FF620E">
        <w:rPr>
          <w:rFonts w:ascii="GHEA Grapalat" w:eastAsia="Tahoma" w:hAnsi="GHEA Grapalat" w:cs="Tahoma"/>
          <w:i w:val="0"/>
          <w:color w:val="000000"/>
          <w:sz w:val="24"/>
          <w:szCs w:val="24"/>
          <w:lang w:val="ru-RU"/>
        </w:rPr>
        <w:t xml:space="preserve"> </w:t>
      </w:r>
      <w:r w:rsidRPr="009C00A1">
        <w:rPr>
          <w:rFonts w:ascii="GHEA Grapalat" w:eastAsia="Tahoma" w:hAnsi="GHEA Grapalat" w:cs="Tahoma"/>
          <w:i w:val="0"/>
          <w:color w:val="000000"/>
          <w:sz w:val="24"/>
          <w:szCs w:val="24"/>
          <w:lang w:val="en-US"/>
        </w:rPr>
        <w:t>ՄԱՍԻՆ</w:t>
      </w:r>
    </w:p>
    <w:p w14:paraId="6C1B3574" w14:textId="77777777" w:rsidR="009C00A1" w:rsidRPr="00FF620E" w:rsidRDefault="009C00A1">
      <w:pPr>
        <w:pStyle w:val="BodyTextIndent"/>
        <w:spacing w:line="240" w:lineRule="auto"/>
        <w:jc w:val="center"/>
        <w:rPr>
          <w:rFonts w:ascii="GHEA Grapalat" w:eastAsia="Tahoma" w:hAnsi="GHEA Grapalat" w:cs="Tahoma"/>
          <w:i w:val="0"/>
          <w:color w:val="000000"/>
          <w:lang w:val="ru-RU"/>
        </w:rPr>
      </w:pPr>
    </w:p>
    <w:p w14:paraId="6A80F7E6" w14:textId="321D8BBF" w:rsidR="00516A1C" w:rsidRPr="00FF620E" w:rsidRDefault="005E21F6">
      <w:pPr>
        <w:pStyle w:val="BodyTextIndent"/>
        <w:spacing w:line="240" w:lineRule="auto"/>
        <w:jc w:val="center"/>
        <w:rPr>
          <w:rFonts w:ascii="GHEA Grapalat" w:eastAsia="Tahoma" w:hAnsi="GHEA Grapalat" w:cs="Tahoma"/>
          <w:i w:val="0"/>
          <w:color w:val="000000"/>
          <w:lang w:val="ru-RU"/>
        </w:rPr>
      </w:pPr>
      <w:r w:rsidRPr="009C00A1">
        <w:rPr>
          <w:rFonts w:ascii="GHEA Grapalat" w:eastAsia="Tahoma" w:hAnsi="GHEA Grapalat" w:cs="Tahoma"/>
          <w:i w:val="0"/>
          <w:color w:val="000000"/>
          <w:lang w:val="en-US"/>
        </w:rPr>
        <w:t>Հայտարարության</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սույն</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տեքստը</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հաստատված</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է</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երկփուլ</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մրցույթի</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գնահատող</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հանձնաժողովի</w:t>
      </w:r>
      <w:r w:rsidRPr="00FF620E">
        <w:rPr>
          <w:rFonts w:ascii="GHEA Grapalat" w:eastAsia="Tahoma" w:hAnsi="GHEA Grapalat" w:cs="Tahoma"/>
          <w:i w:val="0"/>
          <w:color w:val="000000"/>
          <w:lang w:val="ru-RU"/>
        </w:rPr>
        <w:t xml:space="preserve"> 2024 </w:t>
      </w:r>
      <w:r w:rsidRPr="009C00A1">
        <w:rPr>
          <w:rFonts w:ascii="GHEA Grapalat" w:eastAsia="Tahoma" w:hAnsi="GHEA Grapalat" w:cs="Tahoma"/>
          <w:i w:val="0"/>
          <w:color w:val="000000"/>
          <w:lang w:val="en-US"/>
        </w:rPr>
        <w:t>թվականի</w:t>
      </w:r>
      <w:r w:rsidRPr="00FF620E">
        <w:rPr>
          <w:rFonts w:ascii="GHEA Grapalat" w:eastAsia="Tahoma" w:hAnsi="GHEA Grapalat" w:cs="Tahoma"/>
          <w:i w:val="0"/>
          <w:color w:val="000000"/>
          <w:lang w:val="ru-RU"/>
        </w:rPr>
        <w:t xml:space="preserve"> </w:t>
      </w:r>
      <w:r w:rsidR="000A54CA" w:rsidRPr="009C00A1">
        <w:rPr>
          <w:rFonts w:ascii="GHEA Grapalat" w:eastAsia="Tahoma" w:hAnsi="GHEA Grapalat" w:cs="Tahoma"/>
          <w:i w:val="0"/>
          <w:color w:val="000000"/>
          <w:lang w:val="en-US"/>
        </w:rPr>
        <w:t>հունիսի</w:t>
      </w:r>
      <w:r w:rsidR="000A54CA" w:rsidRPr="00FF620E">
        <w:rPr>
          <w:rFonts w:ascii="GHEA Grapalat" w:eastAsia="Tahoma" w:hAnsi="GHEA Grapalat" w:cs="Tahoma"/>
          <w:i w:val="0"/>
          <w:color w:val="000000"/>
          <w:lang w:val="ru-RU"/>
        </w:rPr>
        <w:t xml:space="preserve"> </w:t>
      </w:r>
      <w:r w:rsidR="005D5ECB">
        <w:rPr>
          <w:rFonts w:ascii="GHEA Grapalat" w:eastAsia="Tahoma" w:hAnsi="GHEA Grapalat" w:cs="Tahoma"/>
          <w:i w:val="0"/>
          <w:color w:val="000000"/>
          <w:lang w:val="ru-RU"/>
        </w:rPr>
        <w:t>10</w:t>
      </w:r>
      <w:r w:rsidR="000A54CA" w:rsidRPr="00FF620E">
        <w:rPr>
          <w:rFonts w:ascii="GHEA Grapalat" w:eastAsia="Tahoma" w:hAnsi="GHEA Grapalat" w:cs="Tahoma"/>
          <w:i w:val="0"/>
          <w:color w:val="000000"/>
          <w:lang w:val="ru-RU"/>
        </w:rPr>
        <w:t>-</w:t>
      </w:r>
      <w:r w:rsidRPr="009C00A1">
        <w:rPr>
          <w:rFonts w:ascii="GHEA Grapalat" w:eastAsia="Tahoma" w:hAnsi="GHEA Grapalat" w:cs="Tahoma"/>
          <w:i w:val="0"/>
          <w:color w:val="000000"/>
          <w:lang w:val="en-US"/>
        </w:rPr>
        <w:t>ի</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N</w:t>
      </w:r>
      <w:r w:rsidRPr="00FF620E">
        <w:rPr>
          <w:rFonts w:ascii="GHEA Grapalat" w:eastAsia="Tahoma" w:hAnsi="GHEA Grapalat" w:cs="Tahoma"/>
          <w:i w:val="0"/>
          <w:color w:val="000000"/>
          <w:lang w:val="ru-RU"/>
        </w:rPr>
        <w:t xml:space="preserve"> 1 </w:t>
      </w:r>
      <w:r w:rsidRPr="009C00A1">
        <w:rPr>
          <w:rFonts w:ascii="GHEA Grapalat" w:eastAsia="Tahoma" w:hAnsi="GHEA Grapalat" w:cs="Tahoma"/>
          <w:i w:val="0"/>
          <w:color w:val="000000"/>
          <w:lang w:val="en-US"/>
        </w:rPr>
        <w:t>որոշմամբ</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և</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հրապարակվում</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է</w:t>
      </w:r>
    </w:p>
    <w:p w14:paraId="70B32AD0" w14:textId="77777777" w:rsidR="00516A1C" w:rsidRPr="00FF620E" w:rsidRDefault="005E21F6">
      <w:pPr>
        <w:pStyle w:val="BodyTextIndent"/>
        <w:spacing w:line="240" w:lineRule="auto"/>
        <w:jc w:val="center"/>
        <w:rPr>
          <w:rFonts w:ascii="GHEA Grapalat" w:eastAsia="Tahoma" w:hAnsi="GHEA Grapalat" w:cs="Tahoma"/>
          <w:i w:val="0"/>
          <w:color w:val="000000"/>
          <w:lang w:val="ru-RU"/>
        </w:rPr>
      </w:pPr>
      <w:r w:rsidRPr="00FF620E">
        <w:rPr>
          <w:rFonts w:ascii="GHEA Grapalat" w:eastAsia="Tahoma" w:hAnsi="GHEA Grapalat" w:cs="Tahoma"/>
          <w:i w:val="0"/>
          <w:color w:val="000000"/>
          <w:lang w:val="ru-RU"/>
        </w:rPr>
        <w:t>«</w:t>
      </w:r>
      <w:r w:rsidRPr="009C00A1">
        <w:rPr>
          <w:rFonts w:ascii="GHEA Grapalat" w:eastAsia="Tahoma" w:hAnsi="GHEA Grapalat" w:cs="Tahoma"/>
          <w:i w:val="0"/>
          <w:color w:val="000000"/>
          <w:lang w:val="en-US"/>
        </w:rPr>
        <w:t>Գնումների</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մասին</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ՀՀ</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օրենքի</w:t>
      </w:r>
      <w:r w:rsidRPr="00FF620E">
        <w:rPr>
          <w:rFonts w:ascii="GHEA Grapalat" w:eastAsia="Tahoma" w:hAnsi="GHEA Grapalat" w:cs="Tahoma"/>
          <w:i w:val="0"/>
          <w:color w:val="000000"/>
          <w:lang w:val="ru-RU"/>
        </w:rPr>
        <w:t xml:space="preserve"> 24-</w:t>
      </w:r>
      <w:r w:rsidRPr="009C00A1">
        <w:rPr>
          <w:rFonts w:ascii="GHEA Grapalat" w:eastAsia="Tahoma" w:hAnsi="GHEA Grapalat" w:cs="Tahoma"/>
          <w:i w:val="0"/>
          <w:color w:val="000000"/>
          <w:lang w:val="en-US"/>
        </w:rPr>
        <w:t>րդ</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հոդվածի</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համաձայն</w:t>
      </w:r>
    </w:p>
    <w:p w14:paraId="247E5BDC" w14:textId="348134CD" w:rsidR="00516A1C" w:rsidRPr="00FF620E" w:rsidRDefault="005E21F6">
      <w:pPr>
        <w:pStyle w:val="BodyTextIndent"/>
        <w:spacing w:line="240" w:lineRule="auto"/>
        <w:jc w:val="center"/>
        <w:rPr>
          <w:rFonts w:ascii="GHEA Grapalat" w:eastAsia="Tahoma" w:hAnsi="GHEA Grapalat" w:cs="Tahoma"/>
          <w:i w:val="0"/>
          <w:color w:val="000000"/>
          <w:lang w:val="ru-RU"/>
        </w:rPr>
      </w:pPr>
      <w:r w:rsidRPr="009C00A1">
        <w:rPr>
          <w:rFonts w:ascii="GHEA Grapalat" w:eastAsia="Tahoma" w:hAnsi="GHEA Grapalat" w:cs="Tahoma"/>
          <w:i w:val="0"/>
          <w:color w:val="000000"/>
          <w:lang w:val="en-US"/>
        </w:rPr>
        <w:t>Ընթացակարգի</w:t>
      </w:r>
      <w:r w:rsidRPr="00FF620E">
        <w:rPr>
          <w:rFonts w:ascii="GHEA Grapalat" w:eastAsia="Tahoma" w:hAnsi="GHEA Grapalat" w:cs="Tahoma"/>
          <w:i w:val="0"/>
          <w:color w:val="000000"/>
          <w:lang w:val="ru-RU"/>
        </w:rPr>
        <w:t xml:space="preserve"> </w:t>
      </w:r>
      <w:r w:rsidRPr="009C00A1">
        <w:rPr>
          <w:rFonts w:ascii="GHEA Grapalat" w:eastAsia="Tahoma" w:hAnsi="GHEA Grapalat" w:cs="Tahoma"/>
          <w:i w:val="0"/>
          <w:color w:val="000000"/>
          <w:lang w:val="en-US"/>
        </w:rPr>
        <w:t>ծածկագիրը</w:t>
      </w:r>
      <w:r w:rsidRPr="00FF620E">
        <w:rPr>
          <w:rFonts w:ascii="GHEA Grapalat" w:eastAsia="Tahoma" w:hAnsi="GHEA Grapalat" w:cs="Tahoma"/>
          <w:i w:val="0"/>
          <w:color w:val="000000"/>
          <w:lang w:val="ru-RU"/>
        </w:rPr>
        <w:t xml:space="preserve"> </w:t>
      </w:r>
      <w:bookmarkStart w:id="0" w:name="_Hlk168484309"/>
      <w:r w:rsidR="00745D09" w:rsidRPr="009C00A1">
        <w:rPr>
          <w:rFonts w:ascii="GHEA Grapalat" w:eastAsia="Tahoma" w:hAnsi="GHEA Grapalat" w:cs="Tahoma"/>
          <w:i w:val="0"/>
          <w:color w:val="000000"/>
          <w:lang w:val="en-US"/>
        </w:rPr>
        <w:t>ԿԿ</w:t>
      </w:r>
      <w:r w:rsidR="00745D09" w:rsidRPr="00FF620E">
        <w:rPr>
          <w:rFonts w:ascii="GHEA Grapalat" w:eastAsia="Tahoma" w:hAnsi="GHEA Grapalat" w:cs="Tahoma"/>
          <w:i w:val="0"/>
          <w:color w:val="000000"/>
          <w:lang w:val="ru-RU"/>
        </w:rPr>
        <w:t>-</w:t>
      </w:r>
      <w:r w:rsidR="00745D09" w:rsidRPr="009C00A1">
        <w:rPr>
          <w:rFonts w:ascii="GHEA Grapalat" w:eastAsia="Tahoma" w:hAnsi="GHEA Grapalat" w:cs="Tahoma"/>
          <w:i w:val="0"/>
          <w:color w:val="000000"/>
          <w:lang w:val="en-US"/>
        </w:rPr>
        <w:t>ԵՄԾՁԲ</w:t>
      </w:r>
      <w:r w:rsidR="00745D09" w:rsidRPr="00FF620E">
        <w:rPr>
          <w:rFonts w:ascii="GHEA Grapalat" w:eastAsia="Tahoma" w:hAnsi="GHEA Grapalat" w:cs="Tahoma"/>
          <w:i w:val="0"/>
          <w:color w:val="000000"/>
          <w:lang w:val="ru-RU"/>
        </w:rPr>
        <w:t>-01/24</w:t>
      </w:r>
      <w:bookmarkEnd w:id="0"/>
    </w:p>
    <w:p w14:paraId="1E96C8C9" w14:textId="77777777" w:rsidR="00516A1C" w:rsidRDefault="00516A1C">
      <w:pPr>
        <w:pStyle w:val="BodyTextIndent"/>
        <w:spacing w:line="240" w:lineRule="auto"/>
        <w:ind w:firstLine="708"/>
        <w:jc w:val="left"/>
        <w:rPr>
          <w:rFonts w:ascii="GHEA Grapalat" w:hAnsi="GHEA Grapalat"/>
          <w:b/>
          <w:i w:val="0"/>
          <w:sz w:val="24"/>
          <w:szCs w:val="24"/>
          <w:lang w:val="af-ZA"/>
        </w:rPr>
      </w:pPr>
    </w:p>
    <w:p w14:paraId="19A193E6" w14:textId="77777777" w:rsidR="00516A1C" w:rsidRDefault="005E21F6">
      <w:pPr>
        <w:pStyle w:val="BodyTextIndent"/>
        <w:spacing w:line="240" w:lineRule="auto"/>
        <w:ind w:firstLine="708"/>
        <w:jc w:val="center"/>
        <w:rPr>
          <w:rFonts w:ascii="GHEA Grapalat" w:hAnsi="GHEA Grapalat"/>
          <w:b/>
          <w:i w:val="0"/>
          <w:sz w:val="24"/>
          <w:szCs w:val="24"/>
          <w:lang w:val="af-ZA"/>
        </w:rPr>
      </w:pPr>
      <w:r>
        <w:rPr>
          <w:rFonts w:ascii="GHEA Grapalat" w:hAnsi="GHEA Grapalat"/>
          <w:b/>
          <w:i w:val="0"/>
          <w:sz w:val="24"/>
          <w:szCs w:val="24"/>
          <w:lang w:val="af-ZA"/>
        </w:rPr>
        <w:t>I. ԳՆՄԱՆ ԱՌԱՐԿԱՅԻ ԲՆՈՒԹԱԳԻՐԸ</w:t>
      </w:r>
    </w:p>
    <w:p w14:paraId="66B39FF7" w14:textId="77777777" w:rsidR="00516A1C" w:rsidRDefault="00516A1C">
      <w:pPr>
        <w:pStyle w:val="BodyTextIndent"/>
        <w:spacing w:line="240" w:lineRule="auto"/>
        <w:ind w:firstLine="708"/>
        <w:jc w:val="left"/>
        <w:rPr>
          <w:rFonts w:ascii="GHEA Grapalat" w:hAnsi="GHEA Grapalat"/>
          <w:i w:val="0"/>
          <w:sz w:val="24"/>
          <w:szCs w:val="24"/>
          <w:lang w:val="af-ZA"/>
        </w:rPr>
      </w:pPr>
    </w:p>
    <w:p w14:paraId="140CB687" w14:textId="5B51B516" w:rsidR="00516A1C" w:rsidRDefault="005E21F6" w:rsidP="008759CE">
      <w:pPr>
        <w:pStyle w:val="BodyTextIndent"/>
        <w:ind w:firstLine="708"/>
        <w:rPr>
          <w:rFonts w:ascii="GHEA Grapalat" w:hAnsi="GHEA Grapalat"/>
          <w:i w:val="0"/>
          <w:sz w:val="24"/>
          <w:szCs w:val="24"/>
          <w:lang w:val="af-ZA"/>
        </w:rPr>
      </w:pPr>
      <w:r>
        <w:rPr>
          <w:rFonts w:ascii="GHEA Grapalat" w:hAnsi="GHEA Grapalat"/>
          <w:i w:val="0"/>
          <w:sz w:val="24"/>
          <w:szCs w:val="24"/>
          <w:lang w:val="af-ZA"/>
        </w:rPr>
        <w:t xml:space="preserve">1. </w:t>
      </w:r>
      <w:r w:rsidRPr="008759CE">
        <w:rPr>
          <w:rFonts w:ascii="GHEA Grapalat" w:eastAsia="Tahoma" w:hAnsi="GHEA Grapalat" w:cs="Tahoma"/>
          <w:i w:val="0"/>
          <w:color w:val="000000"/>
          <w:lang w:val="en-US"/>
        </w:rPr>
        <w:t>Վերադաս</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պատվիրատուն</w:t>
      </w:r>
      <w:r w:rsidRPr="00FF620E">
        <w:rPr>
          <w:rFonts w:ascii="GHEA Grapalat" w:eastAsia="Tahoma" w:hAnsi="GHEA Grapalat" w:cs="Tahoma"/>
          <w:i w:val="0"/>
          <w:color w:val="000000"/>
          <w:lang w:val="af-ZA"/>
        </w:rPr>
        <w:t xml:space="preserve">` </w:t>
      </w:r>
      <w:r w:rsidR="00A92B92" w:rsidRPr="008759CE">
        <w:rPr>
          <w:rFonts w:ascii="GHEA Grapalat" w:eastAsia="Tahoma" w:hAnsi="GHEA Grapalat" w:cs="Tahoma"/>
          <w:i w:val="0"/>
          <w:color w:val="000000"/>
          <w:lang w:val="en-US"/>
        </w:rPr>
        <w:t>Կադաստրի</w:t>
      </w:r>
      <w:r w:rsidR="00A92B92" w:rsidRPr="00FF620E">
        <w:rPr>
          <w:rFonts w:ascii="GHEA Grapalat" w:eastAsia="Tahoma" w:hAnsi="GHEA Grapalat" w:cs="Tahoma"/>
          <w:i w:val="0"/>
          <w:color w:val="000000"/>
          <w:lang w:val="af-ZA"/>
        </w:rPr>
        <w:t xml:space="preserve"> </w:t>
      </w:r>
      <w:r w:rsidR="00A92B92" w:rsidRPr="008759CE">
        <w:rPr>
          <w:rFonts w:ascii="GHEA Grapalat" w:eastAsia="Tahoma" w:hAnsi="GHEA Grapalat" w:cs="Tahoma"/>
          <w:i w:val="0"/>
          <w:color w:val="000000"/>
          <w:lang w:val="en-US"/>
        </w:rPr>
        <w:t>կոմիտեն</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որը</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գտնվում</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է</w:t>
      </w:r>
      <w:r w:rsidRPr="00FF620E">
        <w:rPr>
          <w:rFonts w:ascii="GHEA Grapalat" w:eastAsia="Tahoma" w:hAnsi="GHEA Grapalat" w:cs="Tahoma"/>
          <w:i w:val="0"/>
          <w:color w:val="000000"/>
          <w:lang w:val="af-ZA"/>
        </w:rPr>
        <w:t xml:space="preserve"> </w:t>
      </w:r>
      <w:r w:rsidR="00A92B92" w:rsidRPr="008759CE">
        <w:rPr>
          <w:rFonts w:ascii="GHEA Grapalat" w:eastAsia="Tahoma" w:hAnsi="GHEA Grapalat" w:cs="Tahoma"/>
          <w:i w:val="0"/>
          <w:color w:val="000000"/>
          <w:lang w:val="en-US"/>
        </w:rPr>
        <w:t>ք</w:t>
      </w:r>
      <w:r w:rsidR="00A92B92" w:rsidRPr="00FF620E">
        <w:rPr>
          <w:rFonts w:ascii="GHEA Grapalat" w:eastAsia="Tahoma" w:hAnsi="GHEA Grapalat" w:cs="Tahoma"/>
          <w:i w:val="0"/>
          <w:color w:val="000000"/>
          <w:lang w:val="af-ZA"/>
        </w:rPr>
        <w:t xml:space="preserve">. </w:t>
      </w:r>
      <w:r w:rsidR="00A92B92" w:rsidRPr="008759CE">
        <w:rPr>
          <w:rFonts w:ascii="GHEA Grapalat" w:eastAsia="Tahoma" w:hAnsi="GHEA Grapalat" w:cs="Tahoma"/>
          <w:i w:val="0"/>
          <w:color w:val="000000"/>
          <w:lang w:val="en-US"/>
        </w:rPr>
        <w:t>Երևան</w:t>
      </w:r>
      <w:r w:rsidR="00A92B92" w:rsidRPr="00FF620E">
        <w:rPr>
          <w:rFonts w:ascii="GHEA Grapalat" w:eastAsia="Tahoma" w:hAnsi="GHEA Grapalat" w:cs="Tahoma"/>
          <w:i w:val="0"/>
          <w:color w:val="000000"/>
          <w:lang w:val="af-ZA"/>
        </w:rPr>
        <w:t xml:space="preserve"> </w:t>
      </w:r>
      <w:r w:rsidR="00A92B92" w:rsidRPr="008759CE">
        <w:rPr>
          <w:rFonts w:ascii="GHEA Grapalat" w:eastAsia="Tahoma" w:hAnsi="GHEA Grapalat" w:cs="Tahoma"/>
          <w:i w:val="0"/>
          <w:color w:val="000000"/>
          <w:lang w:val="en-US"/>
        </w:rPr>
        <w:t>Արշակունյաց</w:t>
      </w:r>
      <w:r w:rsidR="00A92B92" w:rsidRPr="00FF620E">
        <w:rPr>
          <w:rFonts w:ascii="GHEA Grapalat" w:eastAsia="Tahoma" w:hAnsi="GHEA Grapalat" w:cs="Tahoma"/>
          <w:i w:val="0"/>
          <w:color w:val="000000"/>
          <w:lang w:val="af-ZA"/>
        </w:rPr>
        <w:t xml:space="preserve"> 7 </w:t>
      </w:r>
      <w:r w:rsidRPr="008759CE">
        <w:rPr>
          <w:rFonts w:ascii="GHEA Grapalat" w:eastAsia="Tahoma" w:hAnsi="GHEA Grapalat" w:cs="Tahoma"/>
          <w:i w:val="0"/>
          <w:color w:val="000000"/>
          <w:lang w:val="en-US"/>
        </w:rPr>
        <w:t>հասցեում</w:t>
      </w:r>
      <w:r w:rsidRPr="00FF620E">
        <w:rPr>
          <w:rFonts w:ascii="GHEA Grapalat" w:eastAsia="Tahoma" w:hAnsi="GHEA Grapalat" w:cs="Tahoma"/>
          <w:i w:val="0"/>
          <w:color w:val="000000"/>
          <w:lang w:val="af-ZA"/>
        </w:rPr>
        <w:t xml:space="preserve">, </w:t>
      </w:r>
      <w:r w:rsidR="001526AE" w:rsidRPr="008759CE">
        <w:rPr>
          <w:rFonts w:ascii="GHEA Grapalat" w:eastAsia="Tahoma" w:hAnsi="GHEA Grapalat" w:cs="Tahoma"/>
          <w:i w:val="0"/>
          <w:color w:val="000000"/>
          <w:lang w:val="en-US"/>
        </w:rPr>
        <w:t>դիզայնի</w:t>
      </w:r>
      <w:r w:rsidR="001526AE" w:rsidRPr="00FF620E">
        <w:rPr>
          <w:rFonts w:ascii="GHEA Grapalat" w:eastAsia="Tahoma" w:hAnsi="GHEA Grapalat" w:cs="Tahoma"/>
          <w:i w:val="0"/>
          <w:color w:val="000000"/>
          <w:lang w:val="af-ZA"/>
        </w:rPr>
        <w:t xml:space="preserve"> </w:t>
      </w:r>
      <w:r w:rsidR="001526AE" w:rsidRPr="008759CE">
        <w:rPr>
          <w:rFonts w:ascii="GHEA Grapalat" w:eastAsia="Tahoma" w:hAnsi="GHEA Grapalat" w:cs="Tahoma"/>
          <w:i w:val="0"/>
          <w:color w:val="000000"/>
          <w:lang w:val="en-US"/>
        </w:rPr>
        <w:t>օժանդակ</w:t>
      </w:r>
      <w:r w:rsidR="001526AE" w:rsidRPr="00FF620E">
        <w:rPr>
          <w:rFonts w:ascii="GHEA Grapalat" w:eastAsia="Tahoma" w:hAnsi="GHEA Grapalat" w:cs="Tahoma"/>
          <w:i w:val="0"/>
          <w:color w:val="000000"/>
          <w:lang w:val="af-ZA"/>
        </w:rPr>
        <w:t xml:space="preserve"> </w:t>
      </w:r>
      <w:r w:rsidR="001526AE" w:rsidRPr="008759CE">
        <w:rPr>
          <w:rFonts w:ascii="GHEA Grapalat" w:eastAsia="Tahoma" w:hAnsi="GHEA Grapalat" w:cs="Tahoma"/>
          <w:i w:val="0"/>
          <w:color w:val="000000"/>
          <w:lang w:val="en-US"/>
        </w:rPr>
        <w:t>ծառայությունների</w:t>
      </w:r>
      <w:r w:rsidR="001526AE"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ձեռքբերման</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նպատակով</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կազմակերպվելիք</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երկու</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փուլ</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մրցույթի</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հնարավոր</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մասնակիցների</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որոշման</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նպատակով</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հայտարարում</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է</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նախաորակավորման</w:t>
      </w:r>
      <w:r w:rsidRPr="00FF620E">
        <w:rPr>
          <w:rFonts w:ascii="GHEA Grapalat" w:eastAsia="Tahoma" w:hAnsi="GHEA Grapalat" w:cs="Tahoma"/>
          <w:i w:val="0"/>
          <w:color w:val="000000"/>
          <w:lang w:val="af-ZA"/>
        </w:rPr>
        <w:t xml:space="preserve"> </w:t>
      </w:r>
      <w:r w:rsidRPr="008759CE">
        <w:rPr>
          <w:rFonts w:ascii="GHEA Grapalat" w:eastAsia="Tahoma" w:hAnsi="GHEA Grapalat" w:cs="Tahoma"/>
          <w:i w:val="0"/>
          <w:color w:val="000000"/>
          <w:lang w:val="en-US"/>
        </w:rPr>
        <w:t>ընթացակարգ</w:t>
      </w:r>
      <w:r w:rsidRPr="00FF620E">
        <w:rPr>
          <w:rFonts w:ascii="GHEA Grapalat" w:eastAsia="Tahoma" w:hAnsi="GHEA Grapalat" w:cs="Tahoma"/>
          <w:i w:val="0"/>
          <w:color w:val="000000"/>
          <w:lang w:val="af-ZA"/>
        </w:rPr>
        <w:t>:</w:t>
      </w:r>
    </w:p>
    <w:p w14:paraId="46C30CD1" w14:textId="36CD1FA4" w:rsidR="00516A1C" w:rsidRDefault="00516A1C">
      <w:pPr>
        <w:pStyle w:val="BodyTextIndent"/>
        <w:spacing w:line="240" w:lineRule="auto"/>
        <w:ind w:firstLine="0"/>
        <w:rPr>
          <w:rFonts w:ascii="GHEA Grapalat" w:hAnsi="GHEA Grapalat"/>
          <w:i w:val="0"/>
          <w:sz w:val="24"/>
          <w:szCs w:val="24"/>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D44B4" w:rsidRPr="001B434D" w14:paraId="64E7AE11" w14:textId="77777777" w:rsidTr="00F002D8">
        <w:tc>
          <w:tcPr>
            <w:tcW w:w="1530" w:type="dxa"/>
            <w:vAlign w:val="center"/>
          </w:tcPr>
          <w:p w14:paraId="22398F17" w14:textId="77777777" w:rsidR="00CD44B4" w:rsidRPr="001B434D" w:rsidRDefault="00CD44B4" w:rsidP="00F002D8">
            <w:pPr>
              <w:pStyle w:val="BodyTextIndent2"/>
              <w:ind w:firstLine="0"/>
              <w:jc w:val="center"/>
              <w:rPr>
                <w:rFonts w:ascii="GHEA Grapalat" w:hAnsi="GHEA Grapalat"/>
                <w:b/>
                <w:bCs/>
                <w:i/>
                <w:iCs/>
                <w:noProof/>
                <w:sz w:val="14"/>
                <w:szCs w:val="14"/>
                <w:lang w:val="hy-AM"/>
              </w:rPr>
            </w:pPr>
            <w:r w:rsidRPr="001B434D">
              <w:rPr>
                <w:rFonts w:ascii="GHEA Grapalat" w:hAnsi="GHEA Grapalat"/>
                <w:b/>
                <w:bCs/>
                <w:i/>
                <w:iCs/>
                <w:noProof/>
                <w:sz w:val="14"/>
                <w:szCs w:val="14"/>
                <w:lang w:val="hy-AM"/>
              </w:rPr>
              <w:t>Չափաբաժինների համարները</w:t>
            </w:r>
          </w:p>
        </w:tc>
        <w:tc>
          <w:tcPr>
            <w:tcW w:w="8820" w:type="dxa"/>
            <w:vAlign w:val="center"/>
          </w:tcPr>
          <w:p w14:paraId="15331CE1" w14:textId="77777777" w:rsidR="00CD44B4" w:rsidRPr="001B434D" w:rsidRDefault="00CD44B4" w:rsidP="00F002D8">
            <w:pPr>
              <w:pStyle w:val="BodyTextIndent2"/>
              <w:ind w:firstLine="0"/>
              <w:jc w:val="center"/>
              <w:rPr>
                <w:rFonts w:ascii="GHEA Grapalat" w:hAnsi="GHEA Grapalat"/>
                <w:b/>
                <w:bCs/>
                <w:i/>
                <w:iCs/>
                <w:noProof/>
                <w:lang w:val="hy-AM"/>
              </w:rPr>
            </w:pPr>
            <w:r w:rsidRPr="001B434D">
              <w:rPr>
                <w:rFonts w:ascii="GHEA Grapalat" w:hAnsi="GHEA Grapalat"/>
                <w:b/>
                <w:bCs/>
                <w:i/>
                <w:iCs/>
                <w:noProof/>
                <w:lang w:val="hy-AM"/>
              </w:rPr>
              <w:t>Չափաբաժնի անվանումը</w:t>
            </w:r>
          </w:p>
        </w:tc>
      </w:tr>
      <w:tr w:rsidR="00CD44B4" w:rsidRPr="00E37CC7" w14:paraId="6116B584" w14:textId="77777777" w:rsidTr="00F002D8">
        <w:tc>
          <w:tcPr>
            <w:tcW w:w="1530" w:type="dxa"/>
            <w:vAlign w:val="center"/>
          </w:tcPr>
          <w:p w14:paraId="270DA336" w14:textId="77777777" w:rsidR="00CD44B4" w:rsidRPr="00715780" w:rsidRDefault="00CD44B4" w:rsidP="00F002D8">
            <w:pPr>
              <w:pStyle w:val="BodyTextIndent2"/>
              <w:ind w:firstLine="0"/>
              <w:jc w:val="center"/>
              <w:rPr>
                <w:rFonts w:ascii="GHEA Grapalat" w:eastAsia="Tahoma" w:hAnsi="GHEA Grapalat" w:cs="Tahoma"/>
                <w:color w:val="000000"/>
                <w:lang w:val="en-US"/>
              </w:rPr>
            </w:pPr>
            <w:r w:rsidRPr="00715780">
              <w:rPr>
                <w:rFonts w:ascii="GHEA Grapalat" w:eastAsia="Tahoma" w:hAnsi="GHEA Grapalat" w:cs="Tahoma"/>
                <w:color w:val="000000"/>
                <w:lang w:val="en-US"/>
              </w:rPr>
              <w:t>1</w:t>
            </w:r>
          </w:p>
        </w:tc>
        <w:tc>
          <w:tcPr>
            <w:tcW w:w="8820" w:type="dxa"/>
            <w:vAlign w:val="center"/>
          </w:tcPr>
          <w:p w14:paraId="513B0AB5" w14:textId="1E29F233" w:rsidR="00CD44B4" w:rsidRPr="00715780" w:rsidRDefault="00CD44B4" w:rsidP="00F002D8">
            <w:pPr>
              <w:pStyle w:val="BodyTextIndent2"/>
              <w:ind w:firstLine="0"/>
              <w:jc w:val="center"/>
              <w:rPr>
                <w:rFonts w:ascii="GHEA Grapalat" w:eastAsia="Tahoma" w:hAnsi="GHEA Grapalat" w:cs="Tahoma"/>
                <w:color w:val="000000"/>
                <w:lang w:val="en-US"/>
              </w:rPr>
            </w:pPr>
            <w:r w:rsidRPr="00715780">
              <w:rPr>
                <w:rFonts w:ascii="GHEA Grapalat" w:eastAsia="Tahoma" w:hAnsi="GHEA Grapalat" w:cs="Tahoma"/>
                <w:color w:val="000000"/>
                <w:lang w:val="en-US"/>
              </w:rPr>
              <w:t>Դիզայնի օժանդակ ծառայություններ</w:t>
            </w:r>
          </w:p>
        </w:tc>
      </w:tr>
    </w:tbl>
    <w:p w14:paraId="3F3E7B25" w14:textId="77777777" w:rsidR="00CD44B4" w:rsidRPr="00E37CC7" w:rsidRDefault="00CD44B4" w:rsidP="00CD44B4">
      <w:pPr>
        <w:pStyle w:val="BodyTextIndent"/>
        <w:ind w:firstLine="0"/>
        <w:rPr>
          <w:rFonts w:ascii="GHEA Grapalat" w:hAnsi="GHEA Grapalat"/>
          <w:i w:val="0"/>
          <w:sz w:val="24"/>
          <w:szCs w:val="24"/>
          <w:lang w:val="af-ZA"/>
        </w:rPr>
      </w:pPr>
    </w:p>
    <w:p w14:paraId="5B070D63" w14:textId="719962DE" w:rsidR="00CD44B4" w:rsidRPr="00FF620E" w:rsidRDefault="00CD44B4" w:rsidP="00CD44B4">
      <w:pPr>
        <w:pStyle w:val="BodyTextIndent"/>
        <w:ind w:firstLine="0"/>
        <w:rPr>
          <w:rFonts w:ascii="GHEA Grapalat" w:eastAsia="Tahoma" w:hAnsi="GHEA Grapalat" w:cs="Tahoma"/>
          <w:i w:val="0"/>
          <w:color w:val="000000"/>
          <w:lang w:val="af-ZA"/>
        </w:rPr>
      </w:pPr>
      <w:r w:rsidRPr="00FF620E">
        <w:rPr>
          <w:rFonts w:ascii="GHEA Grapalat" w:eastAsia="Tahoma" w:hAnsi="GHEA Grapalat" w:cs="Tahoma"/>
          <w:i w:val="0"/>
          <w:color w:val="000000"/>
          <w:lang w:val="af-ZA"/>
        </w:rPr>
        <w:tab/>
      </w:r>
      <w:r w:rsidRPr="00FE16AD">
        <w:rPr>
          <w:rFonts w:ascii="GHEA Grapalat" w:eastAsia="Tahoma" w:hAnsi="GHEA Grapalat" w:cs="Tahoma"/>
          <w:i w:val="0"/>
          <w:color w:val="000000"/>
          <w:lang w:val="en-US"/>
        </w:rPr>
        <w:t>Ձեռքբերվող</w:t>
      </w:r>
      <w:r w:rsidRPr="00FF620E">
        <w:rPr>
          <w:rFonts w:ascii="GHEA Grapalat" w:eastAsia="Tahoma" w:hAnsi="GHEA Grapalat" w:cs="Tahoma"/>
          <w:i w:val="0"/>
          <w:color w:val="000000"/>
          <w:lang w:val="af-ZA"/>
        </w:rPr>
        <w:t xml:space="preserve"> </w:t>
      </w:r>
      <w:r w:rsidRPr="00FE16AD">
        <w:rPr>
          <w:rFonts w:ascii="GHEA Grapalat" w:eastAsia="Tahoma" w:hAnsi="GHEA Grapalat" w:cs="Tahoma"/>
          <w:i w:val="0"/>
          <w:color w:val="000000"/>
          <w:lang w:val="en-US"/>
        </w:rPr>
        <w:t>ծառայության</w:t>
      </w:r>
      <w:r w:rsidRPr="00FF620E">
        <w:rPr>
          <w:rFonts w:ascii="GHEA Grapalat" w:eastAsia="Tahoma" w:hAnsi="GHEA Grapalat" w:cs="Tahoma"/>
          <w:i w:val="0"/>
          <w:color w:val="000000"/>
          <w:lang w:val="af-ZA"/>
        </w:rPr>
        <w:t xml:space="preserve"> </w:t>
      </w:r>
      <w:r w:rsidRPr="00FE16AD">
        <w:rPr>
          <w:rFonts w:ascii="GHEA Grapalat" w:eastAsia="Tahoma" w:hAnsi="GHEA Grapalat" w:cs="Tahoma"/>
          <w:i w:val="0"/>
          <w:color w:val="000000"/>
          <w:lang w:val="en-US"/>
        </w:rPr>
        <w:t>նկարագրի</w:t>
      </w:r>
      <w:r w:rsidRPr="00FF620E">
        <w:rPr>
          <w:rFonts w:ascii="GHEA Grapalat" w:eastAsia="Tahoma" w:hAnsi="GHEA Grapalat" w:cs="Tahoma"/>
          <w:i w:val="0"/>
          <w:color w:val="000000"/>
          <w:lang w:val="af-ZA"/>
        </w:rPr>
        <w:t xml:space="preserve"> </w:t>
      </w:r>
      <w:r w:rsidRPr="00FE16AD">
        <w:rPr>
          <w:rFonts w:ascii="GHEA Grapalat" w:eastAsia="Tahoma" w:hAnsi="GHEA Grapalat" w:cs="Tahoma"/>
          <w:i w:val="0"/>
          <w:color w:val="000000"/>
          <w:lang w:val="en-US"/>
        </w:rPr>
        <w:t>ներկայացված</w:t>
      </w:r>
      <w:r w:rsidRPr="00FF620E">
        <w:rPr>
          <w:rFonts w:ascii="GHEA Grapalat" w:eastAsia="Tahoma" w:hAnsi="GHEA Grapalat" w:cs="Tahoma"/>
          <w:i w:val="0"/>
          <w:color w:val="000000"/>
          <w:lang w:val="af-ZA"/>
        </w:rPr>
        <w:t xml:space="preserve"> </w:t>
      </w:r>
      <w:r w:rsidRPr="00FE16AD">
        <w:rPr>
          <w:rFonts w:ascii="GHEA Grapalat" w:eastAsia="Tahoma" w:hAnsi="GHEA Grapalat" w:cs="Tahoma"/>
          <w:i w:val="0"/>
          <w:color w:val="000000"/>
          <w:lang w:val="en-US"/>
        </w:rPr>
        <w:t>է</w:t>
      </w:r>
      <w:r w:rsidRPr="00FF620E">
        <w:rPr>
          <w:rFonts w:ascii="GHEA Grapalat" w:eastAsia="Tahoma" w:hAnsi="GHEA Grapalat" w:cs="Tahoma"/>
          <w:i w:val="0"/>
          <w:color w:val="000000"/>
          <w:lang w:val="af-ZA"/>
        </w:rPr>
        <w:t xml:space="preserve"> </w:t>
      </w:r>
      <w:r w:rsidRPr="00FE16AD">
        <w:rPr>
          <w:rFonts w:ascii="GHEA Grapalat" w:eastAsia="Tahoma" w:hAnsi="GHEA Grapalat" w:cs="Tahoma"/>
          <w:i w:val="0"/>
          <w:color w:val="000000"/>
          <w:lang w:val="en-US"/>
        </w:rPr>
        <w:t>հավելված</w:t>
      </w:r>
      <w:r w:rsidRPr="00FF620E">
        <w:rPr>
          <w:rFonts w:ascii="GHEA Grapalat" w:eastAsia="Tahoma" w:hAnsi="GHEA Grapalat" w:cs="Tahoma"/>
          <w:i w:val="0"/>
          <w:color w:val="000000"/>
          <w:lang w:val="af-ZA"/>
        </w:rPr>
        <w:t xml:space="preserve"> </w:t>
      </w:r>
      <w:r w:rsidR="00030F77" w:rsidRPr="00FF620E">
        <w:rPr>
          <w:rFonts w:ascii="GHEA Grapalat" w:eastAsia="Tahoma" w:hAnsi="GHEA Grapalat" w:cs="Tahoma"/>
          <w:i w:val="0"/>
          <w:color w:val="000000"/>
          <w:lang w:val="af-ZA"/>
        </w:rPr>
        <w:t>3</w:t>
      </w:r>
      <w:r w:rsidRPr="00FF620E">
        <w:rPr>
          <w:rFonts w:ascii="GHEA Grapalat" w:eastAsia="Tahoma" w:hAnsi="GHEA Grapalat" w:cs="Tahoma"/>
          <w:i w:val="0"/>
          <w:color w:val="000000"/>
          <w:lang w:val="af-ZA"/>
        </w:rPr>
        <w:t>-</w:t>
      </w:r>
      <w:r w:rsidRPr="00FE16AD">
        <w:rPr>
          <w:rFonts w:ascii="GHEA Grapalat" w:eastAsia="Tahoma" w:hAnsi="GHEA Grapalat" w:cs="Tahoma"/>
          <w:i w:val="0"/>
          <w:color w:val="000000"/>
          <w:lang w:val="en-US"/>
        </w:rPr>
        <w:t>ում</w:t>
      </w:r>
      <w:r w:rsidRPr="00FF620E">
        <w:rPr>
          <w:rFonts w:ascii="GHEA Grapalat" w:eastAsia="Tahoma" w:hAnsi="GHEA Grapalat" w:cs="Tahoma"/>
          <w:i w:val="0"/>
          <w:color w:val="000000"/>
          <w:lang w:val="af-ZA"/>
        </w:rPr>
        <w:t>:</w:t>
      </w:r>
    </w:p>
    <w:p w14:paraId="43CF9B79" w14:textId="77777777" w:rsidR="00516A1C" w:rsidRDefault="005E21F6">
      <w:pPr>
        <w:pStyle w:val="BodyTextIndent"/>
        <w:ind w:firstLine="708"/>
        <w:jc w:val="center"/>
        <w:rPr>
          <w:rFonts w:ascii="GHEA Grapalat" w:hAnsi="GHEA Grapalat"/>
          <w:b/>
          <w:i w:val="0"/>
          <w:sz w:val="24"/>
          <w:szCs w:val="24"/>
          <w:lang w:val="af-ZA"/>
        </w:rPr>
      </w:pPr>
      <w:r>
        <w:rPr>
          <w:rFonts w:ascii="GHEA Grapalat" w:hAnsi="GHEA Grapalat"/>
          <w:b/>
          <w:i w:val="0"/>
          <w:sz w:val="24"/>
          <w:szCs w:val="24"/>
          <w:lang w:val="af-ZA"/>
        </w:rPr>
        <w:t xml:space="preserve">II. ԸՆԹԱՑԱԿԱՐԳԻՆ ՄԱՍՆԱԿՑԵԼՈՒ ՊԱՅՄԱՆՆԵՐԸ </w:t>
      </w:r>
    </w:p>
    <w:p w14:paraId="5BF7019A" w14:textId="77777777" w:rsidR="00832ACC" w:rsidRDefault="00832ACC" w:rsidP="00832ACC">
      <w:pPr>
        <w:pStyle w:val="BodyTextIndent"/>
        <w:ind w:firstLine="0"/>
        <w:rPr>
          <w:rFonts w:ascii="GHEA Grapalat" w:hAnsi="GHEA Grapalat"/>
          <w:i w:val="0"/>
          <w:noProof/>
          <w:lang w:val="hy-AM"/>
        </w:rPr>
      </w:pPr>
      <w:r>
        <w:rPr>
          <w:rFonts w:ascii="GHEA Grapalat" w:hAnsi="GHEA Grapalat"/>
          <w:i w:val="0"/>
          <w:noProof/>
          <w:lang w:val="hy-AM"/>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2E056649" w14:textId="63CFC725" w:rsidR="00832ACC" w:rsidRDefault="00832ACC" w:rsidP="00832ACC">
      <w:pPr>
        <w:spacing w:line="360" w:lineRule="auto"/>
        <w:ind w:firstLine="360"/>
        <w:jc w:val="both"/>
        <w:rPr>
          <w:rFonts w:ascii="GHEA Grapalat" w:hAnsi="GHEA Grapalat"/>
          <w:noProof/>
          <w:sz w:val="20"/>
          <w:szCs w:val="20"/>
          <w:lang w:val="hy-AM"/>
        </w:rPr>
      </w:pPr>
      <w:r>
        <w:rPr>
          <w:rFonts w:ascii="GHEA Grapalat" w:hAnsi="GHEA Grapalat"/>
          <w:noProof/>
          <w:sz w:val="20"/>
          <w:szCs w:val="20"/>
          <w:lang w:val="hy-AM"/>
        </w:rPr>
        <w:t xml:space="preserve">3. Նախաորակավորման ընթացակարգին մասնակցելու ցանկություն ունեցող մասնակիցը պետք է  </w:t>
      </w:r>
      <w:r>
        <w:rPr>
          <w:rFonts w:ascii="GHEA Grapalat" w:hAnsi="GHEA Grapalat"/>
          <w:noProof/>
          <w:sz w:val="20"/>
          <w:lang w:val="hy-AM"/>
        </w:rPr>
        <w:t xml:space="preserve">բավարարի «Գնումների մասին» ՀՀ օրենքի 6-րդ հոդվածի 3-րդ մասի 1-ին կետով սահմանված «Մասնագիտական գործունեության համապատասխանություն </w:t>
      </w:r>
      <w:r>
        <w:rPr>
          <w:rFonts w:ascii="GHEA Grapalat" w:hAnsi="GHEA Grapalat"/>
          <w:noProof/>
          <w:sz w:val="20"/>
          <w:szCs w:val="20"/>
          <w:lang w:val="hy-AM"/>
        </w:rPr>
        <w:t xml:space="preserve">պայմանագրով նախատեսված գործունեությանը» որակավորման չափանիշին: Ընդ որում համանման են համարվում </w:t>
      </w:r>
      <w:r w:rsidR="00712CB3">
        <w:rPr>
          <w:rFonts w:ascii="GHEA Grapalat" w:hAnsi="GHEA Grapalat"/>
          <w:noProof/>
          <w:sz w:val="20"/>
          <w:szCs w:val="20"/>
          <w:lang w:val="hy-AM"/>
        </w:rPr>
        <w:t xml:space="preserve">վեբ </w:t>
      </w:r>
      <w:r w:rsidRPr="009A0C12">
        <w:rPr>
          <w:rFonts w:ascii="GHEA Grapalat" w:hAnsi="GHEA Grapalat"/>
          <w:noProof/>
          <w:sz w:val="20"/>
          <w:szCs w:val="20"/>
          <w:lang w:val="hy-AM"/>
        </w:rPr>
        <w:t>դիզայն</w:t>
      </w:r>
      <w:r w:rsidR="00712CB3" w:rsidRPr="009A0C12">
        <w:rPr>
          <w:rFonts w:ascii="GHEA Grapalat" w:hAnsi="GHEA Grapalat"/>
          <w:noProof/>
          <w:sz w:val="20"/>
          <w:szCs w:val="20"/>
          <w:lang w:val="hy-AM"/>
        </w:rPr>
        <w:t>ի և լոգոյի պատրաստման</w:t>
      </w:r>
      <w:r w:rsidR="009A0C12" w:rsidRPr="009A0C12">
        <w:rPr>
          <w:rFonts w:ascii="GHEA Grapalat" w:hAnsi="GHEA Grapalat"/>
          <w:noProof/>
          <w:sz w:val="20"/>
          <w:szCs w:val="20"/>
          <w:lang w:val="hy-AM"/>
        </w:rPr>
        <w:t xml:space="preserve"> (բրենդինգի)</w:t>
      </w:r>
      <w:r w:rsidR="00712CB3" w:rsidRPr="009A0C12">
        <w:rPr>
          <w:rFonts w:ascii="GHEA Grapalat" w:hAnsi="GHEA Grapalat"/>
          <w:noProof/>
          <w:sz w:val="20"/>
          <w:szCs w:val="20"/>
          <w:lang w:val="hy-AM"/>
        </w:rPr>
        <w:t>, ծրագրային ապահովման օժանդակ ծառայությունների</w:t>
      </w:r>
      <w:r w:rsidRPr="009A0C12">
        <w:rPr>
          <w:rFonts w:ascii="GHEA Grapalat" w:hAnsi="GHEA Grapalat"/>
          <w:noProof/>
          <w:sz w:val="20"/>
          <w:szCs w:val="20"/>
          <w:lang w:val="hy-AM"/>
        </w:rPr>
        <w:t xml:space="preserve"> մատուցված</w:t>
      </w:r>
      <w:r>
        <w:rPr>
          <w:rFonts w:ascii="GHEA Grapalat" w:hAnsi="GHEA Grapalat"/>
          <w:noProof/>
          <w:sz w:val="20"/>
          <w:szCs w:val="20"/>
          <w:lang w:val="hy-AM"/>
        </w:rPr>
        <w:t xml:space="preserve"> լինելը:</w:t>
      </w:r>
    </w:p>
    <w:p w14:paraId="2031C33B" w14:textId="77777777" w:rsidR="00832ACC" w:rsidRDefault="00832ACC" w:rsidP="00832ACC">
      <w:pPr>
        <w:spacing w:line="360" w:lineRule="auto"/>
        <w:ind w:firstLine="720"/>
        <w:jc w:val="both"/>
        <w:rPr>
          <w:rFonts w:ascii="GHEA Grapalat" w:hAnsi="GHEA Grapalat"/>
          <w:noProof/>
          <w:sz w:val="20"/>
          <w:lang w:val="hy-AM"/>
        </w:rPr>
      </w:pPr>
      <w:r>
        <w:rPr>
          <w:rFonts w:ascii="GHEA Grapalat" w:hAnsi="GHEA Grapalat"/>
          <w:noProof/>
          <w:sz w:val="20"/>
          <w:lang w:val="hy-AM"/>
        </w:rPr>
        <w:t>Մասնակիցը համարվում է սույն ենթակետով նախատեսված որակավորման չափանիշին բավարարող, եթե հայտով ներկայացրել է պահանջվող տեղեկությունները.</w:t>
      </w:r>
    </w:p>
    <w:p w14:paraId="3297835A" w14:textId="5D596081" w:rsidR="00A47B73" w:rsidRPr="0089416B" w:rsidRDefault="00A16A09" w:rsidP="00A16A09">
      <w:pPr>
        <w:pBdr>
          <w:top w:val="nil"/>
          <w:left w:val="nil"/>
          <w:bottom w:val="nil"/>
          <w:right w:val="nil"/>
          <w:between w:val="nil"/>
        </w:pBdr>
        <w:spacing w:before="240" w:line="360" w:lineRule="auto"/>
        <w:ind w:left="-2"/>
        <w:jc w:val="both"/>
        <w:rPr>
          <w:rFonts w:ascii="GHEA Grapalat" w:hAnsi="GHEA Grapalat"/>
          <w:color w:val="000000"/>
          <w:sz w:val="20"/>
          <w:szCs w:val="20"/>
          <w:lang w:val="hy-AM"/>
        </w:rPr>
      </w:pPr>
      <w:r>
        <w:rPr>
          <w:rFonts w:ascii="GHEA Grapalat" w:eastAsia="Tahoma" w:hAnsi="GHEA Grapalat" w:cs="Tahoma"/>
          <w:color w:val="000000"/>
          <w:sz w:val="20"/>
          <w:szCs w:val="20"/>
          <w:lang w:val="hy-AM"/>
        </w:rPr>
        <w:t>4</w:t>
      </w:r>
      <w:r w:rsidR="00A47B73" w:rsidRPr="002B351B">
        <w:rPr>
          <w:rFonts w:ascii="GHEA Grapalat" w:eastAsia="Tahoma" w:hAnsi="GHEA Grapalat" w:cs="Tahoma"/>
          <w:color w:val="000000"/>
          <w:sz w:val="20"/>
          <w:szCs w:val="20"/>
          <w:lang w:val="hy-AM"/>
        </w:rPr>
        <w:t xml:space="preserve">. Մասնակիցները նախաորակավորման ընթացակարգին կարող են մասնակցել համատեղ գործունեության կարգով (կոնսորցիումով)։ </w:t>
      </w:r>
      <w:r w:rsidR="00A47B73" w:rsidRPr="0089416B">
        <w:rPr>
          <w:rFonts w:ascii="GHEA Grapalat" w:eastAsia="Tahoma" w:hAnsi="GHEA Grapalat" w:cs="Tahoma"/>
          <w:color w:val="000000"/>
          <w:sz w:val="20"/>
          <w:szCs w:val="20"/>
          <w:lang w:val="hy-AM"/>
        </w:rPr>
        <w:t>Նման դեպքում`</w:t>
      </w:r>
    </w:p>
    <w:p w14:paraId="7996D57B" w14:textId="77777777" w:rsidR="00A47B73" w:rsidRPr="004C198F" w:rsidRDefault="00A47B73" w:rsidP="005D5ECB">
      <w:pPr>
        <w:pStyle w:val="ListParagraph"/>
        <w:numPr>
          <w:ilvl w:val="0"/>
          <w:numId w:val="10"/>
        </w:numPr>
        <w:pBdr>
          <w:top w:val="nil"/>
          <w:left w:val="nil"/>
          <w:bottom w:val="nil"/>
          <w:right w:val="nil"/>
          <w:between w:val="nil"/>
        </w:pBdr>
        <w:suppressAutoHyphens/>
        <w:spacing w:line="360" w:lineRule="auto"/>
        <w:ind w:left="720"/>
        <w:jc w:val="both"/>
        <w:textDirection w:val="btLr"/>
        <w:textAlignment w:val="top"/>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t>նախաորակավորման հայտը ներառում է նաև համատեղ գործունեության պայմանագիր.</w:t>
      </w:r>
    </w:p>
    <w:p w14:paraId="2A88BBF5" w14:textId="77777777" w:rsidR="00A47B73" w:rsidRPr="004C198F" w:rsidRDefault="00A47B73" w:rsidP="005D5ECB">
      <w:pPr>
        <w:pStyle w:val="ListParagraph"/>
        <w:numPr>
          <w:ilvl w:val="0"/>
          <w:numId w:val="10"/>
        </w:numPr>
        <w:pBdr>
          <w:top w:val="nil"/>
          <w:left w:val="nil"/>
          <w:bottom w:val="nil"/>
          <w:right w:val="nil"/>
          <w:between w:val="nil"/>
        </w:pBdr>
        <w:suppressAutoHyphens/>
        <w:spacing w:line="360" w:lineRule="auto"/>
        <w:ind w:left="720"/>
        <w:jc w:val="both"/>
        <w:textDirection w:val="btLr"/>
        <w:textAlignment w:val="top"/>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t>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5A9F6B9C" w14:textId="77777777" w:rsidR="00A47B73" w:rsidRPr="004C198F" w:rsidRDefault="00A47B73" w:rsidP="005D5ECB">
      <w:pPr>
        <w:pStyle w:val="ListParagraph"/>
        <w:numPr>
          <w:ilvl w:val="0"/>
          <w:numId w:val="10"/>
        </w:numPr>
        <w:pBdr>
          <w:top w:val="nil"/>
          <w:left w:val="nil"/>
          <w:bottom w:val="nil"/>
          <w:right w:val="nil"/>
          <w:between w:val="nil"/>
        </w:pBdr>
        <w:suppressAutoHyphens/>
        <w:spacing w:line="360" w:lineRule="auto"/>
        <w:ind w:left="720"/>
        <w:jc w:val="both"/>
        <w:textDirection w:val="btLr"/>
        <w:textAlignment w:val="top"/>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t>մասնակիցները կրում են համատեղ և համապարտ պատասխանատվություն.</w:t>
      </w:r>
    </w:p>
    <w:p w14:paraId="30F0360F" w14:textId="77777777" w:rsidR="00A47B73" w:rsidRPr="004C198F" w:rsidRDefault="00A47B73" w:rsidP="005D5ECB">
      <w:pPr>
        <w:pStyle w:val="ListParagraph"/>
        <w:numPr>
          <w:ilvl w:val="0"/>
          <w:numId w:val="10"/>
        </w:numPr>
        <w:pBdr>
          <w:top w:val="nil"/>
          <w:left w:val="nil"/>
          <w:bottom w:val="nil"/>
          <w:right w:val="nil"/>
          <w:between w:val="nil"/>
        </w:pBdr>
        <w:suppressAutoHyphens/>
        <w:spacing w:line="360" w:lineRule="auto"/>
        <w:ind w:left="720"/>
        <w:jc w:val="both"/>
        <w:textDirection w:val="btLr"/>
        <w:textAlignment w:val="top"/>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lastRenderedPageBreak/>
        <w:t>համատեղ գործունեության պայմանագրի կողմը (կողմերը) չի (չեն) կարող նույն ընթացակարգին ներկայացնել առանձին հայտ (հայտեր):</w:t>
      </w:r>
    </w:p>
    <w:p w14:paraId="0A56B6FE" w14:textId="77777777" w:rsidR="00A47B73" w:rsidRPr="004C198F" w:rsidRDefault="00A47B73" w:rsidP="005D5ECB">
      <w:pPr>
        <w:pStyle w:val="ListParagraph"/>
        <w:numPr>
          <w:ilvl w:val="0"/>
          <w:numId w:val="10"/>
        </w:numPr>
        <w:pBdr>
          <w:top w:val="nil"/>
          <w:left w:val="nil"/>
          <w:bottom w:val="nil"/>
          <w:right w:val="nil"/>
          <w:between w:val="nil"/>
        </w:pBdr>
        <w:suppressAutoHyphens/>
        <w:spacing w:line="360" w:lineRule="auto"/>
        <w:ind w:left="720"/>
        <w:jc w:val="both"/>
        <w:textDirection w:val="btLr"/>
        <w:textAlignment w:val="top"/>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t>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1B2017E" w14:textId="77777777" w:rsidR="00A47B73" w:rsidRPr="00A47B73" w:rsidRDefault="00A47B73">
      <w:pPr>
        <w:pStyle w:val="BodyTextIndent"/>
        <w:ind w:firstLine="708"/>
        <w:jc w:val="center"/>
        <w:rPr>
          <w:rFonts w:ascii="GHEA Grapalat" w:hAnsi="GHEA Grapalat"/>
          <w:b/>
          <w:i w:val="0"/>
          <w:sz w:val="24"/>
          <w:szCs w:val="24"/>
          <w:lang w:val="hy-AM"/>
        </w:rPr>
      </w:pPr>
    </w:p>
    <w:p w14:paraId="264B106A" w14:textId="77777777" w:rsidR="00516A1C" w:rsidRDefault="005E21F6">
      <w:pPr>
        <w:jc w:val="center"/>
        <w:rPr>
          <w:rFonts w:ascii="GHEA Grapalat" w:hAnsi="GHEA Grapalat" w:cs="Sylfaen"/>
          <w:b/>
          <w:lang w:val="af-ZA"/>
        </w:rPr>
      </w:pPr>
      <w:r>
        <w:rPr>
          <w:rFonts w:ascii="GHEA Grapalat" w:hAnsi="GHEA Grapalat" w:cs="Sylfaen"/>
          <w:b/>
          <w:lang w:val="af-ZA"/>
        </w:rPr>
        <w:t xml:space="preserve">III. </w:t>
      </w:r>
      <w:r w:rsidRPr="00CD44B4">
        <w:rPr>
          <w:rFonts w:ascii="GHEA Grapalat" w:hAnsi="GHEA Grapalat" w:cs="Sylfaen"/>
          <w:b/>
          <w:lang w:val="hy-AM"/>
        </w:rPr>
        <w:t>ՊԱՐԶԱԲԱՆՈՒՄ</w:t>
      </w:r>
      <w:r>
        <w:rPr>
          <w:rFonts w:ascii="GHEA Grapalat" w:hAnsi="GHEA Grapalat" w:cs="Sylfaen"/>
          <w:b/>
          <w:lang w:val="af-ZA"/>
        </w:rPr>
        <w:t xml:space="preserve"> </w:t>
      </w:r>
      <w:r w:rsidRPr="00CD44B4">
        <w:rPr>
          <w:rFonts w:ascii="GHEA Grapalat" w:hAnsi="GHEA Grapalat" w:cs="Sylfaen"/>
          <w:b/>
          <w:lang w:val="hy-AM"/>
        </w:rPr>
        <w:t>ՍՏԱՆԱԼՈՒ</w:t>
      </w:r>
      <w:r>
        <w:rPr>
          <w:rFonts w:ascii="GHEA Grapalat" w:hAnsi="GHEA Grapalat" w:cs="Sylfaen"/>
          <w:b/>
          <w:lang w:val="af-ZA"/>
        </w:rPr>
        <w:t xml:space="preserve"> </w:t>
      </w:r>
      <w:r w:rsidRPr="00CD44B4">
        <w:rPr>
          <w:rFonts w:ascii="GHEA Grapalat" w:hAnsi="GHEA Grapalat" w:cs="Sylfaen"/>
          <w:b/>
          <w:lang w:val="hy-AM"/>
        </w:rPr>
        <w:t>ԵՎ</w:t>
      </w:r>
      <w:r>
        <w:rPr>
          <w:rFonts w:ascii="GHEA Grapalat" w:hAnsi="GHEA Grapalat" w:cs="Sylfaen"/>
          <w:b/>
          <w:lang w:val="af-ZA"/>
        </w:rPr>
        <w:t xml:space="preserve"> </w:t>
      </w:r>
      <w:r w:rsidRPr="00CD44B4">
        <w:rPr>
          <w:rFonts w:ascii="GHEA Grapalat" w:hAnsi="GHEA Grapalat" w:cs="Sylfaen"/>
          <w:b/>
          <w:lang w:val="hy-AM"/>
        </w:rPr>
        <w:t>ՀԱՅՏԱՐԱՐՈՒԹՅԱՆ</w:t>
      </w:r>
      <w:r>
        <w:rPr>
          <w:rFonts w:ascii="GHEA Grapalat" w:hAnsi="GHEA Grapalat" w:cs="Sylfaen"/>
          <w:b/>
          <w:lang w:val="af-ZA"/>
        </w:rPr>
        <w:t xml:space="preserve"> </w:t>
      </w:r>
      <w:r w:rsidRPr="00CD44B4">
        <w:rPr>
          <w:rFonts w:ascii="GHEA Grapalat" w:hAnsi="GHEA Grapalat" w:cs="Sylfaen"/>
          <w:b/>
          <w:lang w:val="hy-AM"/>
        </w:rPr>
        <w:t>ՄԵՋ</w:t>
      </w:r>
      <w:r>
        <w:rPr>
          <w:rFonts w:ascii="GHEA Grapalat" w:hAnsi="GHEA Grapalat" w:cs="Sylfaen"/>
          <w:b/>
          <w:lang w:val="af-ZA"/>
        </w:rPr>
        <w:t xml:space="preserve"> </w:t>
      </w:r>
    </w:p>
    <w:p w14:paraId="28C176D8" w14:textId="77777777" w:rsidR="00516A1C" w:rsidRDefault="005E21F6">
      <w:pPr>
        <w:jc w:val="center"/>
        <w:rPr>
          <w:rFonts w:ascii="GHEA Grapalat" w:hAnsi="GHEA Grapalat" w:cs="Arial"/>
          <w:b/>
          <w:lang w:val="af-ZA"/>
        </w:rPr>
      </w:pPr>
      <w:r>
        <w:rPr>
          <w:rFonts w:ascii="GHEA Grapalat" w:hAnsi="GHEA Grapalat" w:cs="Sylfaen"/>
          <w:b/>
        </w:rPr>
        <w:t>ՓՈՓՈԽՈՒԹՅՈՒՆ</w:t>
      </w:r>
      <w:r>
        <w:rPr>
          <w:rFonts w:ascii="GHEA Grapalat" w:hAnsi="GHEA Grapalat" w:cs="Arial"/>
          <w:b/>
          <w:lang w:val="af-ZA"/>
        </w:rPr>
        <w:t xml:space="preserve"> </w:t>
      </w:r>
      <w:r>
        <w:rPr>
          <w:rFonts w:ascii="GHEA Grapalat" w:hAnsi="GHEA Grapalat" w:cs="Sylfaen"/>
          <w:b/>
        </w:rPr>
        <w:t>ԿԱՏԱՐԵԼՈՒ</w:t>
      </w:r>
      <w:r>
        <w:rPr>
          <w:rFonts w:ascii="GHEA Grapalat" w:hAnsi="GHEA Grapalat" w:cs="Arial"/>
          <w:b/>
          <w:lang w:val="af-ZA"/>
        </w:rPr>
        <w:t xml:space="preserve"> </w:t>
      </w:r>
      <w:r>
        <w:rPr>
          <w:rFonts w:ascii="GHEA Grapalat" w:hAnsi="GHEA Grapalat" w:cs="Sylfaen"/>
          <w:b/>
        </w:rPr>
        <w:t>ԿԱՐԳԸ</w:t>
      </w:r>
      <w:r>
        <w:rPr>
          <w:rFonts w:ascii="GHEA Grapalat" w:hAnsi="GHEA Grapalat" w:cs="Arial"/>
          <w:b/>
          <w:lang w:val="af-ZA"/>
        </w:rPr>
        <w:t xml:space="preserve"> </w:t>
      </w:r>
    </w:p>
    <w:p w14:paraId="20F9091F" w14:textId="77777777" w:rsidR="00516A1C" w:rsidRDefault="005E21F6">
      <w:pPr>
        <w:pStyle w:val="BodyTextIndent"/>
        <w:spacing w:line="240" w:lineRule="auto"/>
        <w:ind w:firstLine="0"/>
        <w:rPr>
          <w:rFonts w:ascii="GHEA Grapalat" w:hAnsi="GHEA Grapalat"/>
          <w:i w:val="0"/>
          <w:sz w:val="24"/>
          <w:szCs w:val="24"/>
          <w:lang w:val="af-ZA"/>
        </w:rPr>
      </w:pPr>
      <w:r>
        <w:rPr>
          <w:rFonts w:ascii="GHEA Grapalat" w:hAnsi="GHEA Grapalat"/>
          <w:i w:val="0"/>
          <w:sz w:val="24"/>
          <w:szCs w:val="24"/>
          <w:lang w:val="af-ZA"/>
        </w:rPr>
        <w:tab/>
      </w:r>
    </w:p>
    <w:p w14:paraId="1BD06A45" w14:textId="77777777" w:rsidR="008759CE" w:rsidRPr="004C198F" w:rsidRDefault="008759CE" w:rsidP="008759CE">
      <w:pPr>
        <w:spacing w:line="360" w:lineRule="auto"/>
        <w:ind w:hanging="2"/>
        <w:jc w:val="both"/>
        <w:rPr>
          <w:rFonts w:ascii="GHEA Grapalat" w:hAnsi="GHEA Grapalat"/>
          <w:sz w:val="20"/>
          <w:szCs w:val="20"/>
          <w:lang w:val="hy-AM"/>
        </w:rPr>
      </w:pPr>
      <w:r w:rsidRPr="004C198F">
        <w:rPr>
          <w:rFonts w:ascii="GHEA Grapalat" w:hAnsi="GHEA Grapalat"/>
          <w:sz w:val="20"/>
          <w:szCs w:val="20"/>
          <w:lang w:val="hy-AM"/>
        </w:rPr>
        <w:t>7</w:t>
      </w:r>
      <w:r w:rsidRPr="004C198F">
        <w:rPr>
          <w:rFonts w:ascii="GHEA Grapalat" w:eastAsia="Tahoma" w:hAnsi="GHEA Grapalat" w:cs="Tahoma"/>
          <w:sz w:val="20"/>
          <w:szCs w:val="20"/>
          <w:lang w:val="hy-AM"/>
        </w:rPr>
        <w:t xml:space="preserve">. Մասնակիցն իրավունք ունի նախաորակավորման հայտերի ներկայացման վերջնաժամկետը լրանալուց առնվազն </w:t>
      </w:r>
      <w:r w:rsidRPr="002B351B">
        <w:rPr>
          <w:rFonts w:ascii="GHEA Grapalat" w:eastAsia="Tahoma" w:hAnsi="GHEA Grapalat" w:cs="Tahoma"/>
          <w:sz w:val="20"/>
          <w:szCs w:val="20"/>
          <w:lang w:val="hy-AM"/>
        </w:rPr>
        <w:t xml:space="preserve">հինգ </w:t>
      </w:r>
      <w:r w:rsidRPr="004C198F">
        <w:rPr>
          <w:rFonts w:ascii="GHEA Grapalat" w:eastAsia="Tahoma" w:hAnsi="GHEA Grapalat" w:cs="Tahoma"/>
          <w:sz w:val="20"/>
          <w:szCs w:val="20"/>
          <w:lang w:val="hy-AM"/>
        </w:rPr>
        <w:t>օրացուցային օր առաջ հանձնաժողովից պահանջելու նախաորակավորման հայտարարության վերաբերյալ պարզաբանում։ Հանձնաժողովը հարցումը կատարած մասնակցին պարզաբանումը տրամադրում է հարցումը ստանալու օրվան հաջորդող երկու օրացուցային օրվա ընթացքում։</w:t>
      </w:r>
    </w:p>
    <w:p w14:paraId="258993BD" w14:textId="77777777" w:rsidR="008759CE" w:rsidRPr="004C198F" w:rsidRDefault="008759CE" w:rsidP="008759CE">
      <w:pPr>
        <w:spacing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 xml:space="preserve">Սույն կետում նշված հարցումը մասնակիցը ներկայացնում է հանձնաժողովի քարտուղարի էլեկտրոնային փոստին ուղարկելու միջոցով: </w:t>
      </w:r>
    </w:p>
    <w:p w14:paraId="29F575C1" w14:textId="77777777" w:rsidR="008759CE" w:rsidRPr="004C198F" w:rsidRDefault="008759CE" w:rsidP="008759CE">
      <w:pPr>
        <w:spacing w:before="240"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48B33A84" w14:textId="77777777" w:rsidR="008759CE" w:rsidRPr="004C198F" w:rsidRDefault="008759CE" w:rsidP="008759CE">
      <w:pPr>
        <w:spacing w:before="240"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 xml:space="preserve">8.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1ED8A5C8" w14:textId="77777777" w:rsidR="008759CE" w:rsidRPr="004C198F" w:rsidRDefault="008759CE" w:rsidP="008759CE">
      <w:pPr>
        <w:spacing w:before="240"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9.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785CBC99" w14:textId="77777777" w:rsidR="008759CE" w:rsidRPr="004C198F" w:rsidRDefault="008759CE" w:rsidP="008759CE">
      <w:pPr>
        <w:spacing w:before="240"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 xml:space="preserve">10. Հայտերի ներկայացման վերջնաժամկետը լրանալուց առնվազն երկու </w:t>
      </w:r>
      <w:r w:rsidRPr="002B351B">
        <w:rPr>
          <w:rFonts w:ascii="GHEA Grapalat" w:eastAsia="Tahoma" w:hAnsi="GHEA Grapalat" w:cs="Tahoma"/>
          <w:sz w:val="20"/>
          <w:szCs w:val="20"/>
          <w:lang w:val="hy-AM"/>
        </w:rPr>
        <w:t>աշխատանքային</w:t>
      </w:r>
      <w:r w:rsidRPr="004C198F">
        <w:rPr>
          <w:rFonts w:ascii="GHEA Grapalat" w:eastAsia="Tahoma" w:hAnsi="GHEA Grapalat" w:cs="Tahoma"/>
          <w:sz w:val="20"/>
          <w:szCs w:val="20"/>
          <w:lang w:val="hy-AM"/>
        </w:rPr>
        <w:t xml:space="preserve"> օր առաջ սույն հայտարարության մեջ կարող են կատարվել փոփոխություններ։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 </w:t>
      </w:r>
    </w:p>
    <w:p w14:paraId="18BC3CB6" w14:textId="77777777" w:rsidR="008759CE" w:rsidRPr="004C198F" w:rsidRDefault="008759CE" w:rsidP="008759CE">
      <w:pPr>
        <w:spacing w:before="240" w:line="360" w:lineRule="auto"/>
        <w:ind w:hanging="2"/>
        <w:jc w:val="both"/>
        <w:rPr>
          <w:rFonts w:ascii="GHEA Grapalat" w:eastAsia="Tahoma" w:hAnsi="GHEA Grapalat" w:cs="Tahoma"/>
          <w:sz w:val="20"/>
          <w:szCs w:val="20"/>
          <w:lang w:val="hy-AM"/>
        </w:rPr>
      </w:pPr>
      <w:r w:rsidRPr="004C198F">
        <w:rPr>
          <w:rFonts w:ascii="GHEA Grapalat" w:eastAsia="Tahoma" w:hAnsi="GHEA Grapalat" w:cs="Tahoma"/>
          <w:sz w:val="20"/>
          <w:szCs w:val="20"/>
          <w:lang w:val="hy-AM"/>
        </w:rPr>
        <w:t>11.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w:t>
      </w:r>
    </w:p>
    <w:p w14:paraId="681D77B0" w14:textId="77777777" w:rsidR="00516A1C" w:rsidRDefault="005E21F6">
      <w:pPr>
        <w:jc w:val="center"/>
        <w:rPr>
          <w:rFonts w:ascii="GHEA Grapalat" w:hAnsi="GHEA Grapalat" w:cs="Arial"/>
          <w:b/>
          <w:lang w:val="af-ZA"/>
        </w:rPr>
      </w:pPr>
      <w:r>
        <w:rPr>
          <w:rFonts w:ascii="GHEA Grapalat" w:hAnsi="GHEA Grapalat" w:cs="Arial Unicode"/>
          <w:lang w:val="af-ZA"/>
        </w:rPr>
        <w:br/>
      </w:r>
      <w:r>
        <w:rPr>
          <w:rFonts w:ascii="GHEA Grapalat" w:hAnsi="GHEA Grapalat"/>
          <w:b/>
          <w:lang w:val="af-ZA"/>
        </w:rPr>
        <w:t xml:space="preserve">IV.  </w:t>
      </w:r>
      <w:r w:rsidRPr="00FF620E">
        <w:rPr>
          <w:rFonts w:ascii="GHEA Grapalat" w:hAnsi="GHEA Grapalat"/>
          <w:b/>
          <w:lang w:val="hy-AM"/>
        </w:rPr>
        <w:t>ՆԱԽԱՈՐԱԿԱՎՈՐՄԱՆ</w:t>
      </w:r>
      <w:r>
        <w:rPr>
          <w:rFonts w:ascii="GHEA Grapalat" w:hAnsi="GHEA Grapalat"/>
          <w:b/>
          <w:lang w:val="af-ZA"/>
        </w:rPr>
        <w:t xml:space="preserve"> </w:t>
      </w:r>
      <w:r w:rsidRPr="00FF620E">
        <w:rPr>
          <w:rFonts w:ascii="GHEA Grapalat" w:hAnsi="GHEA Grapalat" w:cs="Sylfaen"/>
          <w:b/>
          <w:lang w:val="hy-AM"/>
        </w:rPr>
        <w:t>ՀԱՅՏԸ</w:t>
      </w:r>
      <w:r>
        <w:rPr>
          <w:rFonts w:ascii="GHEA Grapalat" w:hAnsi="GHEA Grapalat" w:cs="Arial"/>
          <w:b/>
          <w:lang w:val="af-ZA"/>
        </w:rPr>
        <w:t xml:space="preserve"> </w:t>
      </w:r>
      <w:r w:rsidRPr="00FF620E">
        <w:rPr>
          <w:rFonts w:ascii="GHEA Grapalat" w:hAnsi="GHEA Grapalat" w:cs="Sylfaen"/>
          <w:b/>
          <w:lang w:val="hy-AM"/>
        </w:rPr>
        <w:t>ՆԵՐԿԱՅԱՑՆԵԼՈՒ</w:t>
      </w:r>
      <w:r>
        <w:rPr>
          <w:rFonts w:ascii="GHEA Grapalat" w:hAnsi="GHEA Grapalat" w:cs="Arial"/>
          <w:b/>
          <w:lang w:val="af-ZA"/>
        </w:rPr>
        <w:t xml:space="preserve"> </w:t>
      </w:r>
      <w:r w:rsidRPr="00FF620E">
        <w:rPr>
          <w:rFonts w:ascii="GHEA Grapalat" w:hAnsi="GHEA Grapalat" w:cs="Sylfaen"/>
          <w:b/>
          <w:lang w:val="hy-AM"/>
        </w:rPr>
        <w:t>ԿԱՐԳԸ</w:t>
      </w:r>
    </w:p>
    <w:p w14:paraId="770D9B0A" w14:textId="77777777" w:rsidR="00182914" w:rsidRPr="004C198F" w:rsidRDefault="00182914" w:rsidP="00182914">
      <w:pPr>
        <w:pBdr>
          <w:top w:val="nil"/>
          <w:left w:val="nil"/>
          <w:bottom w:val="nil"/>
          <w:right w:val="nil"/>
          <w:between w:val="nil"/>
        </w:pBdr>
        <w:spacing w:line="360" w:lineRule="auto"/>
        <w:ind w:hanging="2"/>
        <w:jc w:val="both"/>
        <w:rPr>
          <w:rFonts w:ascii="GHEA Grapalat" w:hAnsi="GHEA Grapalat"/>
          <w:color w:val="000000"/>
          <w:sz w:val="20"/>
          <w:szCs w:val="20"/>
          <w:lang w:val="hy-AM"/>
        </w:rPr>
      </w:pPr>
    </w:p>
    <w:p w14:paraId="6001CC5C" w14:textId="77777777" w:rsidR="00182914" w:rsidRPr="004C198F" w:rsidRDefault="00182914" w:rsidP="00182914">
      <w:pPr>
        <w:pBdr>
          <w:top w:val="nil"/>
          <w:left w:val="nil"/>
          <w:bottom w:val="nil"/>
          <w:right w:val="nil"/>
          <w:between w:val="nil"/>
        </w:pBdr>
        <w:spacing w:line="360" w:lineRule="auto"/>
        <w:ind w:hanging="2"/>
        <w:jc w:val="both"/>
        <w:rPr>
          <w:rFonts w:ascii="GHEA Grapalat" w:hAnsi="GHEA Grapalat"/>
          <w:color w:val="000000"/>
          <w:sz w:val="20"/>
          <w:szCs w:val="20"/>
          <w:lang w:val="hy-AM"/>
        </w:rPr>
      </w:pPr>
      <w:r w:rsidRPr="004C198F">
        <w:rPr>
          <w:rFonts w:ascii="GHEA Grapalat" w:eastAsia="Tahoma" w:hAnsi="GHEA Grapalat" w:cs="Tahoma"/>
          <w:color w:val="000000"/>
          <w:sz w:val="20"/>
          <w:szCs w:val="20"/>
          <w:lang w:val="hy-AM"/>
        </w:rPr>
        <w:t xml:space="preserve">12. Սույն ընթացակարգին մասնակցելու համար մասնակիցը հանձնաժողովին ներկայացնում է հայտ։ </w:t>
      </w:r>
    </w:p>
    <w:p w14:paraId="4009DDD5" w14:textId="77777777" w:rsidR="00182914" w:rsidRPr="004C198F" w:rsidRDefault="00182914" w:rsidP="00182914">
      <w:pPr>
        <w:spacing w:line="360" w:lineRule="auto"/>
        <w:ind w:hanging="2"/>
        <w:jc w:val="both"/>
        <w:rPr>
          <w:rFonts w:ascii="GHEA Grapalat" w:hAnsi="GHEA Grapalat"/>
          <w:sz w:val="20"/>
          <w:szCs w:val="20"/>
          <w:lang w:val="hy-AM"/>
        </w:rPr>
      </w:pPr>
      <w:r w:rsidRPr="004C198F">
        <w:rPr>
          <w:rFonts w:ascii="GHEA Grapalat" w:eastAsia="Tahoma" w:hAnsi="GHEA Grapalat" w:cs="Tahoma"/>
          <w:sz w:val="20"/>
          <w:szCs w:val="20"/>
          <w:lang w:val="hy-AM"/>
        </w:rPr>
        <w:t>13. Նախաորակավորման հայտը մասնակիցը հանձնաժողովին կարող է ներկայացնել`</w:t>
      </w:r>
    </w:p>
    <w:p w14:paraId="55900A3F" w14:textId="77777777" w:rsidR="00182914" w:rsidRPr="004C198F" w:rsidRDefault="00182914" w:rsidP="005D5ECB">
      <w:pPr>
        <w:pStyle w:val="ListParagraph"/>
        <w:numPr>
          <w:ilvl w:val="0"/>
          <w:numId w:val="11"/>
        </w:numPr>
        <w:suppressAutoHyphens/>
        <w:spacing w:line="360" w:lineRule="auto"/>
        <w:ind w:left="720"/>
        <w:jc w:val="both"/>
        <w:textDirection w:val="btLr"/>
        <w:textAlignment w:val="top"/>
        <w:rPr>
          <w:rFonts w:ascii="GHEA Grapalat" w:hAnsi="GHEA Grapalat"/>
          <w:sz w:val="20"/>
          <w:szCs w:val="20"/>
          <w:lang w:val="hy-AM"/>
        </w:rPr>
      </w:pPr>
      <w:r w:rsidRPr="004C198F">
        <w:rPr>
          <w:rFonts w:ascii="GHEA Grapalat" w:eastAsia="Tahoma" w:hAnsi="GHEA Grapalat" w:cs="Tahoma"/>
          <w:sz w:val="20"/>
          <w:szCs w:val="20"/>
          <w:lang w:val="hy-AM"/>
        </w:rPr>
        <w:lastRenderedPageBreak/>
        <w:t>էլեկտրոնային եղանակով` հանձնաժողովի քարտուղարի սույն հայտարարությամբ նախատեսված էլեկտրոնային փոստին ուղարկելու միջոցով.</w:t>
      </w:r>
    </w:p>
    <w:p w14:paraId="11E5F2DF" w14:textId="77777777" w:rsidR="00182914" w:rsidRPr="004C198F" w:rsidRDefault="00182914" w:rsidP="005D5ECB">
      <w:pPr>
        <w:pStyle w:val="ListParagraph"/>
        <w:numPr>
          <w:ilvl w:val="0"/>
          <w:numId w:val="11"/>
        </w:numPr>
        <w:suppressAutoHyphens/>
        <w:spacing w:line="360" w:lineRule="auto"/>
        <w:ind w:left="720"/>
        <w:jc w:val="both"/>
        <w:textDirection w:val="btLr"/>
        <w:textAlignment w:val="top"/>
        <w:rPr>
          <w:rFonts w:ascii="GHEA Grapalat" w:hAnsi="GHEA Grapalat"/>
          <w:sz w:val="20"/>
          <w:szCs w:val="20"/>
          <w:lang w:val="hy-AM"/>
        </w:rPr>
      </w:pPr>
      <w:r w:rsidRPr="004C198F">
        <w:rPr>
          <w:rFonts w:ascii="GHEA Grapalat" w:eastAsia="Tahoma" w:hAnsi="GHEA Grapalat" w:cs="Tahoma"/>
          <w:sz w:val="20"/>
          <w:szCs w:val="20"/>
          <w:lang w:val="hy-AM"/>
        </w:rPr>
        <w:t xml:space="preserve">փաստաթղթային ձևով` փակ ծրարով, սոսնձված: Ծրարի վրա նախաորակավորման հայտը կազմելու լեզվով նշվում են` </w:t>
      </w:r>
    </w:p>
    <w:p w14:paraId="3DA322A3" w14:textId="77777777" w:rsidR="00182914" w:rsidRPr="00BC53CE" w:rsidRDefault="00182914" w:rsidP="00182914">
      <w:pPr>
        <w:spacing w:line="360" w:lineRule="auto"/>
        <w:ind w:leftChars="524" w:left="1260" w:hanging="2"/>
        <w:jc w:val="both"/>
        <w:rPr>
          <w:rFonts w:ascii="GHEA Grapalat" w:hAnsi="GHEA Grapalat"/>
          <w:sz w:val="20"/>
          <w:szCs w:val="20"/>
          <w:lang w:val="hy-AM"/>
        </w:rPr>
      </w:pPr>
      <w:r w:rsidRPr="00BC53CE">
        <w:rPr>
          <w:rFonts w:ascii="GHEA Grapalat" w:eastAsia="Tahoma" w:hAnsi="GHEA Grapalat" w:cs="Tahoma"/>
          <w:sz w:val="20"/>
          <w:szCs w:val="20"/>
          <w:lang w:val="hy-AM"/>
        </w:rPr>
        <w:t xml:space="preserve">ա. պատվիրատուի անվանումը և հայտի </w:t>
      </w:r>
      <w:r>
        <w:rPr>
          <w:rFonts w:ascii="GHEA Grapalat" w:eastAsia="Tahoma" w:hAnsi="GHEA Grapalat" w:cs="Tahoma"/>
          <w:sz w:val="20"/>
          <w:szCs w:val="20"/>
          <w:lang w:val="hy-AM"/>
        </w:rPr>
        <w:t xml:space="preserve"> </w:t>
      </w:r>
      <w:r w:rsidRPr="00BC53CE">
        <w:rPr>
          <w:rFonts w:ascii="GHEA Grapalat" w:eastAsia="Tahoma" w:hAnsi="GHEA Grapalat" w:cs="Tahoma"/>
          <w:sz w:val="20"/>
          <w:szCs w:val="20"/>
          <w:lang w:val="hy-AM"/>
        </w:rPr>
        <w:t>ներկայացման վայրը (հասցեն).</w:t>
      </w:r>
    </w:p>
    <w:p w14:paraId="3674A7F3" w14:textId="77777777" w:rsidR="00182914" w:rsidRPr="00182914" w:rsidRDefault="00182914" w:rsidP="00182914">
      <w:pPr>
        <w:spacing w:line="360" w:lineRule="auto"/>
        <w:ind w:leftChars="524" w:left="1260" w:hanging="2"/>
        <w:jc w:val="both"/>
        <w:rPr>
          <w:rFonts w:ascii="GHEA Grapalat" w:hAnsi="GHEA Grapalat"/>
          <w:sz w:val="20"/>
          <w:szCs w:val="20"/>
          <w:lang w:val="hy-AM"/>
        </w:rPr>
      </w:pPr>
      <w:r w:rsidRPr="00182914">
        <w:rPr>
          <w:rFonts w:ascii="GHEA Grapalat" w:eastAsia="Tahoma" w:hAnsi="GHEA Grapalat" w:cs="Tahoma"/>
          <w:sz w:val="20"/>
          <w:szCs w:val="20"/>
          <w:lang w:val="hy-AM"/>
        </w:rPr>
        <w:t>բ. ընթացակարգի ծածկագիրը.</w:t>
      </w:r>
    </w:p>
    <w:p w14:paraId="345BDBDC" w14:textId="77777777" w:rsidR="00182914" w:rsidRPr="00182914" w:rsidRDefault="00182914" w:rsidP="00182914">
      <w:pPr>
        <w:spacing w:line="360" w:lineRule="auto"/>
        <w:ind w:leftChars="524" w:left="1260" w:hanging="2"/>
        <w:jc w:val="both"/>
        <w:rPr>
          <w:rFonts w:ascii="GHEA Grapalat" w:hAnsi="GHEA Grapalat"/>
          <w:sz w:val="20"/>
          <w:szCs w:val="20"/>
          <w:lang w:val="hy-AM"/>
        </w:rPr>
      </w:pPr>
      <w:r w:rsidRPr="00182914">
        <w:rPr>
          <w:rFonts w:ascii="GHEA Grapalat" w:eastAsia="Tahoma" w:hAnsi="GHEA Grapalat" w:cs="Tahoma"/>
          <w:sz w:val="20"/>
          <w:szCs w:val="20"/>
          <w:lang w:val="hy-AM"/>
        </w:rPr>
        <w:t>գ. «չբացել մինչև հայտերի բացման նիստը» բառերը.</w:t>
      </w:r>
    </w:p>
    <w:p w14:paraId="430E64CF" w14:textId="77777777" w:rsidR="00182914" w:rsidRPr="00182914" w:rsidRDefault="00182914" w:rsidP="00182914">
      <w:pPr>
        <w:spacing w:line="360" w:lineRule="auto"/>
        <w:ind w:leftChars="524" w:left="1260" w:hanging="2"/>
        <w:jc w:val="both"/>
        <w:rPr>
          <w:rFonts w:ascii="GHEA Grapalat" w:hAnsi="GHEA Grapalat"/>
          <w:sz w:val="20"/>
          <w:szCs w:val="20"/>
          <w:lang w:val="hy-AM"/>
        </w:rPr>
      </w:pPr>
      <w:r w:rsidRPr="00182914">
        <w:rPr>
          <w:rFonts w:ascii="GHEA Grapalat" w:eastAsia="Tahoma" w:hAnsi="GHEA Grapalat" w:cs="Tahoma"/>
          <w:sz w:val="20"/>
          <w:szCs w:val="20"/>
          <w:lang w:val="hy-AM"/>
        </w:rPr>
        <w:t>դ. մասնակցի անվանումը (անունը), գտնվելու վայրը և հեռախոսահամարը:</w:t>
      </w:r>
    </w:p>
    <w:p w14:paraId="1A3E2388" w14:textId="754125CC" w:rsidR="00182914" w:rsidRPr="00182914" w:rsidRDefault="00182914" w:rsidP="00182914">
      <w:pPr>
        <w:spacing w:before="240" w:line="360" w:lineRule="auto"/>
        <w:ind w:hanging="2"/>
        <w:jc w:val="both"/>
        <w:rPr>
          <w:rFonts w:ascii="GHEA Grapalat" w:eastAsia="Tahoma" w:hAnsi="GHEA Grapalat" w:cs="Tahoma"/>
          <w:i/>
          <w:sz w:val="20"/>
          <w:szCs w:val="20"/>
          <w:u w:val="single"/>
          <w:lang w:val="hy-AM"/>
        </w:rPr>
      </w:pPr>
      <w:r w:rsidRPr="00182914">
        <w:rPr>
          <w:rFonts w:ascii="GHEA Grapalat" w:eastAsia="Tahoma" w:hAnsi="GHEA Grapalat" w:cs="Tahoma"/>
          <w:sz w:val="20"/>
          <w:szCs w:val="20"/>
          <w:lang w:val="hy-AM"/>
        </w:rPr>
        <w:t xml:space="preserve">14. Ընթացակարգի հայտերն անհրաժեշտ է ներկայացնել հանձնաժողովին ոչ ուշ, քան սույն հայտարարությունը տեղեկագրում հրապարակվելու օրվանից հաշված  </w:t>
      </w:r>
      <w:r>
        <w:rPr>
          <w:rFonts w:ascii="GHEA Grapalat" w:eastAsia="Tahoma" w:hAnsi="GHEA Grapalat" w:cs="Tahoma"/>
          <w:i/>
          <w:sz w:val="20"/>
          <w:szCs w:val="20"/>
          <w:u w:val="single"/>
          <w:lang w:val="hy-AM"/>
        </w:rPr>
        <w:t>1</w:t>
      </w:r>
      <w:r w:rsidR="009A0C12" w:rsidRPr="009A0C12">
        <w:rPr>
          <w:rFonts w:ascii="GHEA Grapalat" w:eastAsia="Tahoma" w:hAnsi="GHEA Grapalat" w:cs="Tahoma"/>
          <w:i/>
          <w:sz w:val="20"/>
          <w:szCs w:val="20"/>
          <w:u w:val="single"/>
          <w:lang w:val="hy-AM"/>
        </w:rPr>
        <w:t>0</w:t>
      </w:r>
      <w:r w:rsidRPr="00182914">
        <w:rPr>
          <w:rFonts w:ascii="GHEA Grapalat" w:eastAsia="Tahoma" w:hAnsi="GHEA Grapalat" w:cs="Tahoma"/>
          <w:i/>
          <w:sz w:val="20"/>
          <w:szCs w:val="20"/>
          <w:u w:val="single"/>
          <w:lang w:val="hy-AM"/>
        </w:rPr>
        <w:t xml:space="preserve">-րդ օրվա ժամը  </w:t>
      </w:r>
      <w:r w:rsidRPr="00DE0FD6">
        <w:rPr>
          <w:rFonts w:ascii="GHEA Grapalat" w:eastAsia="Tahoma" w:hAnsi="GHEA Grapalat" w:cs="Tahoma"/>
          <w:i/>
          <w:sz w:val="20"/>
          <w:szCs w:val="20"/>
          <w:u w:val="single"/>
          <w:lang w:val="hy-AM"/>
        </w:rPr>
        <w:t>1</w:t>
      </w:r>
      <w:r>
        <w:rPr>
          <w:rFonts w:ascii="GHEA Grapalat" w:eastAsia="Tahoma" w:hAnsi="GHEA Grapalat" w:cs="Tahoma"/>
          <w:i/>
          <w:sz w:val="20"/>
          <w:szCs w:val="20"/>
          <w:u w:val="single"/>
          <w:lang w:val="hy-AM"/>
        </w:rPr>
        <w:t>1</w:t>
      </w:r>
      <w:r w:rsidRPr="00182914">
        <w:rPr>
          <w:rFonts w:ascii="GHEA Grapalat" w:eastAsia="Tahoma" w:hAnsi="GHEA Grapalat" w:cs="Tahoma"/>
          <w:i/>
          <w:sz w:val="20"/>
          <w:szCs w:val="20"/>
          <w:u w:val="single"/>
          <w:lang w:val="hy-AM"/>
        </w:rPr>
        <w:t xml:space="preserve">:00-ն Երևանի ժամանակով: </w:t>
      </w:r>
    </w:p>
    <w:p w14:paraId="5CE5D313" w14:textId="68E42FC1" w:rsidR="00182914" w:rsidRPr="00182914" w:rsidRDefault="00182914" w:rsidP="00182914">
      <w:pPr>
        <w:spacing w:before="240" w:line="360" w:lineRule="auto"/>
        <w:ind w:hanging="2"/>
        <w:jc w:val="both"/>
        <w:rPr>
          <w:rFonts w:ascii="GHEA Grapalat" w:hAnsi="GHEA Grapalat"/>
          <w:sz w:val="20"/>
          <w:szCs w:val="20"/>
          <w:lang w:val="hy-AM"/>
        </w:rPr>
      </w:pPr>
      <w:r w:rsidRPr="00182914">
        <w:rPr>
          <w:rFonts w:ascii="GHEA Grapalat" w:eastAsia="Tahoma" w:hAnsi="GHEA Grapalat" w:cs="Tahoma"/>
          <w:sz w:val="20"/>
          <w:szCs w:val="20"/>
          <w:lang w:val="hy-AM"/>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w:t>
      </w:r>
      <w:r>
        <w:rPr>
          <w:rFonts w:ascii="GHEA Grapalat" w:eastAsia="Tahoma" w:hAnsi="GHEA Grapalat" w:cs="Tahoma"/>
          <w:sz w:val="20"/>
          <w:szCs w:val="20"/>
          <w:lang w:val="hy-AM"/>
        </w:rPr>
        <w:t>Կադաստրի կոմիտե</w:t>
      </w:r>
      <w:r w:rsidRPr="00182914">
        <w:rPr>
          <w:rFonts w:ascii="GHEA Grapalat" w:eastAsia="Tahoma" w:hAnsi="GHEA Grapalat" w:cs="Tahoma"/>
          <w:sz w:val="20"/>
          <w:szCs w:val="20"/>
          <w:lang w:val="hy-AM"/>
        </w:rPr>
        <w:t xml:space="preserve">, ք. Երևանի, </w:t>
      </w:r>
      <w:r>
        <w:rPr>
          <w:rFonts w:ascii="GHEA Grapalat" w:eastAsia="Tahoma" w:hAnsi="GHEA Grapalat" w:cs="Tahoma"/>
          <w:sz w:val="20"/>
          <w:szCs w:val="20"/>
          <w:lang w:val="hy-AM"/>
        </w:rPr>
        <w:t xml:space="preserve">Արշակունյաց 7 </w:t>
      </w:r>
      <w:r w:rsidRPr="00182914">
        <w:rPr>
          <w:rFonts w:ascii="GHEA Grapalat" w:eastAsia="Tahoma" w:hAnsi="GHEA Grapalat" w:cs="Tahoma"/>
          <w:sz w:val="20"/>
          <w:szCs w:val="20"/>
          <w:lang w:val="hy-AM"/>
        </w:rPr>
        <w:t>հասցեով:</w:t>
      </w:r>
    </w:p>
    <w:p w14:paraId="77DF625B" w14:textId="77777777" w:rsidR="00182914" w:rsidRPr="00182914" w:rsidRDefault="00182914" w:rsidP="00182914">
      <w:pPr>
        <w:pBdr>
          <w:top w:val="nil"/>
          <w:left w:val="nil"/>
          <w:bottom w:val="nil"/>
          <w:right w:val="nil"/>
          <w:between w:val="nil"/>
        </w:pBdr>
        <w:spacing w:before="240" w:line="360" w:lineRule="auto"/>
        <w:ind w:hanging="2"/>
        <w:jc w:val="both"/>
        <w:rPr>
          <w:rFonts w:ascii="GHEA Grapalat" w:hAnsi="GHEA Grapalat"/>
          <w:color w:val="000000"/>
          <w:sz w:val="20"/>
          <w:szCs w:val="20"/>
          <w:lang w:val="hy-AM"/>
        </w:rPr>
      </w:pPr>
      <w:r w:rsidRPr="00182914">
        <w:rPr>
          <w:rFonts w:ascii="GHEA Grapalat" w:eastAsia="Tahoma" w:hAnsi="GHEA Grapalat" w:cs="Tahoma"/>
          <w:color w:val="000000"/>
          <w:sz w:val="20"/>
          <w:szCs w:val="20"/>
          <w:lang w:val="hy-AM"/>
        </w:rPr>
        <w:t>15. Փաստաթղթային ձևով ներկայացված նախաորակավորման հայտերը ստանում և հայտերի գրանցամատյանում գրանցում է հանձնաժողովի քարտուղարը:</w:t>
      </w:r>
    </w:p>
    <w:p w14:paraId="4FCD30D2" w14:textId="77777777" w:rsidR="00182914" w:rsidRPr="00182914" w:rsidRDefault="00182914" w:rsidP="00182914">
      <w:pPr>
        <w:pBdr>
          <w:top w:val="nil"/>
          <w:left w:val="nil"/>
          <w:bottom w:val="nil"/>
          <w:right w:val="nil"/>
          <w:between w:val="nil"/>
        </w:pBdr>
        <w:spacing w:before="240" w:line="360" w:lineRule="auto"/>
        <w:ind w:hanging="2"/>
        <w:jc w:val="both"/>
        <w:rPr>
          <w:rFonts w:ascii="GHEA Grapalat" w:hAnsi="GHEA Grapalat"/>
          <w:color w:val="000000"/>
          <w:sz w:val="20"/>
          <w:szCs w:val="20"/>
          <w:lang w:val="hy-AM"/>
        </w:rPr>
      </w:pPr>
      <w:r w:rsidRPr="00182914">
        <w:rPr>
          <w:rFonts w:ascii="GHEA Grapalat" w:eastAsia="Tahoma" w:hAnsi="GHEA Grapalat" w:cs="Tahoma"/>
          <w:color w:val="000000"/>
          <w:sz w:val="20"/>
          <w:szCs w:val="20"/>
          <w:lang w:val="hy-AM"/>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DD6DA8F" w14:textId="77777777" w:rsidR="00182914" w:rsidRPr="00182914" w:rsidRDefault="00182914" w:rsidP="00182914">
      <w:pPr>
        <w:pBdr>
          <w:top w:val="nil"/>
          <w:left w:val="nil"/>
          <w:bottom w:val="nil"/>
          <w:right w:val="nil"/>
          <w:between w:val="nil"/>
        </w:pBdr>
        <w:spacing w:before="240" w:line="360" w:lineRule="auto"/>
        <w:ind w:hanging="2"/>
        <w:jc w:val="both"/>
        <w:rPr>
          <w:rFonts w:ascii="GHEA Grapalat" w:hAnsi="GHEA Grapalat"/>
          <w:color w:val="000000"/>
          <w:sz w:val="20"/>
          <w:szCs w:val="20"/>
          <w:lang w:val="hy-AM"/>
        </w:rPr>
      </w:pPr>
      <w:r w:rsidRPr="00182914">
        <w:rPr>
          <w:rFonts w:ascii="GHEA Grapalat" w:eastAsia="Tahoma" w:hAnsi="GHEA Grapalat" w:cs="Tahoma"/>
          <w:color w:val="000000"/>
          <w:sz w:val="20"/>
          <w:szCs w:val="20"/>
          <w:lang w:val="hy-AM"/>
        </w:rPr>
        <w:t>16. Մասնակիցը նախաորակավորման հայտով ներկայացնում է`</w:t>
      </w:r>
    </w:p>
    <w:p w14:paraId="068B5381" w14:textId="77777777" w:rsidR="00182914" w:rsidRPr="002B351B" w:rsidRDefault="00182914" w:rsidP="005D5ECB">
      <w:pPr>
        <w:pStyle w:val="ListParagraph"/>
        <w:numPr>
          <w:ilvl w:val="0"/>
          <w:numId w:val="12"/>
        </w:numPr>
        <w:pBdr>
          <w:top w:val="nil"/>
          <w:left w:val="nil"/>
          <w:bottom w:val="nil"/>
          <w:right w:val="nil"/>
          <w:between w:val="nil"/>
        </w:pBdr>
        <w:suppressAutoHyphens/>
        <w:spacing w:line="360" w:lineRule="auto"/>
        <w:ind w:left="720"/>
        <w:jc w:val="both"/>
        <w:textDirection w:val="btLr"/>
        <w:textAlignment w:val="top"/>
        <w:rPr>
          <w:rFonts w:ascii="GHEA Grapalat" w:eastAsia="Tahoma" w:hAnsi="GHEA Grapalat" w:cs="Tahoma"/>
          <w:color w:val="000000"/>
          <w:sz w:val="20"/>
          <w:szCs w:val="20"/>
        </w:rPr>
      </w:pPr>
      <w:r w:rsidRPr="002B351B">
        <w:rPr>
          <w:rFonts w:ascii="GHEA Grapalat" w:eastAsia="Tahoma" w:hAnsi="GHEA Grapalat" w:cs="Tahoma"/>
          <w:color w:val="000000"/>
          <w:sz w:val="20"/>
          <w:szCs w:val="20"/>
        </w:rPr>
        <w:t xml:space="preserve">իր կողմից հաստատված նախաորակավորման ընթացակարգին մասնակցելու գրավոր դիմում` համաձայն հավելված N 1-ի, </w:t>
      </w:r>
    </w:p>
    <w:p w14:paraId="2A0F2E24" w14:textId="77777777" w:rsidR="00182914" w:rsidRPr="002B351B" w:rsidRDefault="00182914" w:rsidP="005D5ECB">
      <w:pPr>
        <w:pStyle w:val="ListParagraph"/>
        <w:numPr>
          <w:ilvl w:val="0"/>
          <w:numId w:val="12"/>
        </w:numPr>
        <w:pBdr>
          <w:top w:val="nil"/>
          <w:left w:val="nil"/>
          <w:bottom w:val="nil"/>
          <w:right w:val="nil"/>
          <w:between w:val="nil"/>
        </w:pBdr>
        <w:suppressAutoHyphens/>
        <w:spacing w:line="360" w:lineRule="auto"/>
        <w:ind w:left="720"/>
        <w:jc w:val="both"/>
        <w:textDirection w:val="btLr"/>
        <w:textAlignment w:val="top"/>
        <w:rPr>
          <w:rFonts w:ascii="GHEA Grapalat" w:eastAsia="Tahoma" w:hAnsi="GHEA Grapalat" w:cs="Tahoma"/>
          <w:color w:val="000000"/>
          <w:sz w:val="20"/>
          <w:szCs w:val="20"/>
        </w:rPr>
      </w:pPr>
      <w:r w:rsidRPr="002B351B">
        <w:rPr>
          <w:rFonts w:ascii="GHEA Grapalat" w:eastAsia="Tahoma" w:hAnsi="GHEA Grapalat" w:cs="Tahoma"/>
          <w:color w:val="000000"/>
          <w:sz w:val="20"/>
          <w:szCs w:val="20"/>
        </w:rPr>
        <w:t>իր կողմից հաստատված հայտարարություն՝ սույն հայտարարությամբ սահմանված որակավորման չափան</w:t>
      </w:r>
      <w:r w:rsidRPr="002B351B">
        <w:rPr>
          <w:rFonts w:ascii="GHEA Grapalat" w:eastAsia="Tahoma" w:hAnsi="GHEA Grapalat" w:cs="Tahoma"/>
          <w:color w:val="000000"/>
          <w:sz w:val="20"/>
          <w:szCs w:val="20"/>
          <w:lang w:val="hy-AM"/>
        </w:rPr>
        <w:t>իշներ</w:t>
      </w:r>
      <w:r w:rsidRPr="002B351B">
        <w:rPr>
          <w:rFonts w:ascii="GHEA Grapalat" w:eastAsia="Tahoma" w:hAnsi="GHEA Grapalat" w:cs="Tahoma"/>
          <w:color w:val="000000"/>
          <w:sz w:val="20"/>
          <w:szCs w:val="20"/>
        </w:rPr>
        <w:t>ի պահանջներին իր համապատասխանության մասին` համաձայն հավելված N 2-ի,</w:t>
      </w:r>
    </w:p>
    <w:p w14:paraId="67187FD2" w14:textId="77777777" w:rsidR="00182914" w:rsidRDefault="00182914" w:rsidP="005D5ECB">
      <w:pPr>
        <w:pStyle w:val="ListParagraph"/>
        <w:numPr>
          <w:ilvl w:val="0"/>
          <w:numId w:val="12"/>
        </w:numPr>
        <w:pBdr>
          <w:top w:val="nil"/>
          <w:left w:val="nil"/>
          <w:bottom w:val="nil"/>
          <w:right w:val="nil"/>
          <w:between w:val="nil"/>
        </w:pBdr>
        <w:suppressAutoHyphens/>
        <w:spacing w:line="360" w:lineRule="auto"/>
        <w:ind w:left="720"/>
        <w:jc w:val="both"/>
        <w:textDirection w:val="btLr"/>
        <w:textAlignment w:val="top"/>
        <w:rPr>
          <w:rFonts w:ascii="GHEA Grapalat" w:eastAsia="Tahoma" w:hAnsi="GHEA Grapalat" w:cs="Tahoma"/>
          <w:color w:val="000000"/>
          <w:sz w:val="20"/>
          <w:szCs w:val="20"/>
        </w:rPr>
      </w:pPr>
      <w:r w:rsidRPr="002B351B">
        <w:rPr>
          <w:rFonts w:ascii="GHEA Grapalat" w:eastAsia="Tahoma" w:hAnsi="GHEA Grapalat" w:cs="Tahoma"/>
          <w:color w:val="000000"/>
          <w:sz w:val="20"/>
          <w:szCs w:val="20"/>
        </w:rPr>
        <w:t>համատեղ գործունեության պայմանագրի պատճենը, եթե մասնակիցները սույն ընթացակարգին մասնակցում են համատեղ գործունեության կարգով (կոնսորցիումով</w:t>
      </w:r>
      <w:r>
        <w:rPr>
          <w:rFonts w:ascii="GHEA Grapalat" w:eastAsia="Tahoma" w:hAnsi="GHEA Grapalat" w:cs="Tahoma"/>
          <w:color w:val="000000"/>
          <w:sz w:val="20"/>
          <w:szCs w:val="20"/>
        </w:rPr>
        <w:t>)</w:t>
      </w:r>
    </w:p>
    <w:p w14:paraId="31EC7E0C" w14:textId="77777777" w:rsidR="00182914" w:rsidRPr="001E1FA5" w:rsidRDefault="00182914" w:rsidP="00A83BC0">
      <w:pPr>
        <w:pStyle w:val="ListParagraph"/>
        <w:pBdr>
          <w:top w:val="nil"/>
          <w:left w:val="nil"/>
          <w:bottom w:val="nil"/>
          <w:right w:val="nil"/>
          <w:between w:val="nil"/>
        </w:pBdr>
        <w:spacing w:line="360" w:lineRule="auto"/>
        <w:ind w:left="142" w:hanging="142"/>
        <w:jc w:val="both"/>
        <w:rPr>
          <w:rFonts w:ascii="GHEA Grapalat" w:eastAsia="Tahoma" w:hAnsi="GHEA Grapalat" w:cs="Tahoma"/>
          <w:color w:val="000000"/>
          <w:sz w:val="20"/>
          <w:szCs w:val="20"/>
        </w:rPr>
      </w:pPr>
      <w:r w:rsidRPr="001E1FA5">
        <w:rPr>
          <w:rFonts w:ascii="GHEA Grapalat" w:eastAsia="Tahoma" w:hAnsi="GHEA Grapalat" w:cs="Tahoma"/>
          <w:sz w:val="20"/>
          <w:szCs w:val="20"/>
        </w:rPr>
        <w:t>17. Եթե նախաորակավորման հայտը մասնակիցը ներկայացնում է`</w:t>
      </w:r>
    </w:p>
    <w:p w14:paraId="58AC5545" w14:textId="77777777" w:rsidR="00182914" w:rsidRPr="002B351B" w:rsidRDefault="00182914" w:rsidP="005D5ECB">
      <w:pPr>
        <w:pStyle w:val="ListParagraph"/>
        <w:numPr>
          <w:ilvl w:val="0"/>
          <w:numId w:val="13"/>
        </w:numPr>
        <w:suppressAutoHyphens/>
        <w:spacing w:line="360" w:lineRule="auto"/>
        <w:ind w:left="720"/>
        <w:jc w:val="both"/>
        <w:textDirection w:val="btLr"/>
        <w:textAlignment w:val="top"/>
        <w:rPr>
          <w:rFonts w:ascii="GHEA Grapalat" w:hAnsi="GHEA Grapalat"/>
          <w:sz w:val="20"/>
          <w:szCs w:val="20"/>
        </w:rPr>
      </w:pPr>
      <w:r>
        <w:rPr>
          <w:rFonts w:ascii="GHEA Grapalat" w:eastAsia="Tahoma" w:hAnsi="GHEA Grapalat" w:cs="Tahoma"/>
          <w:sz w:val="20"/>
          <w:szCs w:val="20"/>
          <w:lang w:val="hy-AM"/>
        </w:rPr>
        <w:t>Փ</w:t>
      </w:r>
      <w:r w:rsidRPr="002B351B">
        <w:rPr>
          <w:rFonts w:ascii="GHEA Grapalat" w:eastAsia="Tahoma" w:hAnsi="GHEA Grapalat" w:cs="Tahoma"/>
          <w:sz w:val="20"/>
          <w:szCs w:val="20"/>
        </w:rPr>
        <w:t>աստաթղթային եղանակով</w:t>
      </w:r>
      <w:r>
        <w:rPr>
          <w:rFonts w:ascii="GHEA Grapalat" w:eastAsia="Tahoma" w:hAnsi="GHEA Grapalat" w:cs="Tahoma"/>
          <w:sz w:val="20"/>
          <w:szCs w:val="20"/>
        </w:rPr>
        <w:t>՝</w:t>
      </w:r>
      <w:r w:rsidRPr="002B351B">
        <w:rPr>
          <w:rFonts w:ascii="GHEA Grapalat" w:eastAsia="Tahoma" w:hAnsi="GHEA Grapalat" w:cs="Tahoma"/>
          <w:sz w:val="20"/>
          <w:szCs w:val="20"/>
        </w:rPr>
        <w:t xml:space="preserve"> հայտում ներառվող բոլոր փաստաթղթերը, ներկայացվում են թվով երեք </w:t>
      </w:r>
      <w:r>
        <w:rPr>
          <w:rFonts w:ascii="GHEA Grapalat" w:eastAsia="Tahoma" w:hAnsi="GHEA Grapalat" w:cs="Tahoma"/>
          <w:sz w:val="20"/>
          <w:szCs w:val="20"/>
          <w:lang w:val="hy-AM"/>
        </w:rPr>
        <w:t>օրինակից</w:t>
      </w:r>
      <w:r w:rsidRPr="002B351B">
        <w:rPr>
          <w:rFonts w:ascii="GHEA Grapalat" w:eastAsia="Tahoma" w:hAnsi="GHEA Grapalat" w:cs="Tahoma"/>
          <w:sz w:val="20"/>
          <w:szCs w:val="20"/>
        </w:rPr>
        <w:t>: Փաստաթղթերի փաթեթների վրա համապատասխանաբար գրվում են «բնօրինակ» և «պատճեն» բառերը:</w:t>
      </w:r>
    </w:p>
    <w:p w14:paraId="665019C5" w14:textId="77777777" w:rsidR="00182914" w:rsidRPr="002B351B" w:rsidRDefault="00182914" w:rsidP="005D5ECB">
      <w:pPr>
        <w:pStyle w:val="ListParagraph"/>
        <w:numPr>
          <w:ilvl w:val="0"/>
          <w:numId w:val="13"/>
        </w:numPr>
        <w:suppressAutoHyphens/>
        <w:spacing w:line="360" w:lineRule="auto"/>
        <w:jc w:val="both"/>
        <w:textDirection w:val="btLr"/>
        <w:textAlignment w:val="top"/>
        <w:rPr>
          <w:rFonts w:ascii="GHEA Grapalat" w:hAnsi="GHEA Grapalat"/>
          <w:sz w:val="20"/>
          <w:szCs w:val="20"/>
        </w:rPr>
      </w:pPr>
      <w:r>
        <w:rPr>
          <w:rFonts w:ascii="GHEA Grapalat" w:eastAsia="Tahoma" w:hAnsi="GHEA Grapalat" w:cs="Tahoma"/>
          <w:sz w:val="20"/>
          <w:szCs w:val="20"/>
          <w:lang w:val="hy-AM"/>
        </w:rPr>
        <w:t>Է</w:t>
      </w:r>
      <w:r w:rsidRPr="002B351B">
        <w:rPr>
          <w:rFonts w:ascii="GHEA Grapalat" w:eastAsia="Tahoma" w:hAnsi="GHEA Grapalat" w:cs="Tahoma"/>
          <w:sz w:val="20"/>
          <w:szCs w:val="20"/>
        </w:rPr>
        <w:t>լեկտրոնային եղանակով</w:t>
      </w:r>
      <w:r>
        <w:rPr>
          <w:rFonts w:ascii="GHEA Grapalat" w:eastAsia="Tahoma" w:hAnsi="GHEA Grapalat" w:cs="Tahoma"/>
          <w:sz w:val="20"/>
          <w:szCs w:val="20"/>
        </w:rPr>
        <w:t xml:space="preserve">` </w:t>
      </w:r>
      <w:r w:rsidRPr="000538C1">
        <w:rPr>
          <w:rFonts w:ascii="GHEA Grapalat" w:eastAsia="Tahoma" w:hAnsi="GHEA Grapalat" w:cs="Tahoma"/>
          <w:sz w:val="20"/>
          <w:szCs w:val="20"/>
        </w:rPr>
        <w:t>փաստաթղթերը կարող են ներկայացվել որպես ֆայլի քաղվածքներ/թվային պատճեններ (PDF) կամ բնօրինակ փաստաթղթերի սկանավորված տարբերակներ (PDF):</w:t>
      </w:r>
    </w:p>
    <w:p w14:paraId="66E4528C" w14:textId="1443D1E6" w:rsidR="00182914" w:rsidRPr="002B351B" w:rsidRDefault="00182914" w:rsidP="00182914">
      <w:pPr>
        <w:spacing w:before="240" w:line="360" w:lineRule="auto"/>
        <w:ind w:hanging="2"/>
        <w:jc w:val="both"/>
        <w:rPr>
          <w:rFonts w:ascii="GHEA Grapalat" w:hAnsi="GHEA Grapalat"/>
          <w:sz w:val="20"/>
          <w:szCs w:val="20"/>
        </w:rPr>
      </w:pPr>
      <w:r w:rsidRPr="002B351B">
        <w:rPr>
          <w:rFonts w:ascii="GHEA Grapalat" w:eastAsia="Tahoma" w:hAnsi="GHEA Grapalat" w:cs="Tahoma"/>
          <w:sz w:val="20"/>
          <w:szCs w:val="20"/>
        </w:rPr>
        <w:lastRenderedPageBreak/>
        <w:t>1</w:t>
      </w:r>
      <w:r w:rsidR="00A83BC0">
        <w:rPr>
          <w:rFonts w:ascii="GHEA Grapalat" w:eastAsia="Tahoma" w:hAnsi="GHEA Grapalat" w:cs="Tahoma"/>
          <w:sz w:val="20"/>
          <w:szCs w:val="20"/>
        </w:rPr>
        <w:t>8</w:t>
      </w:r>
      <w:r w:rsidRPr="002B351B">
        <w:rPr>
          <w:rFonts w:ascii="GHEA Grapalat" w:eastAsia="Tahoma" w:hAnsi="GHEA Grapalat" w:cs="Tahoma"/>
          <w:sz w:val="20"/>
          <w:szCs w:val="20"/>
        </w:rPr>
        <w:t>. Ծրարը և սույն հայտարարությամբ նախատեսված` մասնակցի կողմից կազմվող փաստաթղթերը ստորագրում է դրանք ներկայացնող անձը կամ վերջինիս լիազորված անձը (այսուհետ` գործակալ): Եթե նախաորակավորման հայտը ներկայացնում է գործակալը, ապա հայտով ներկայացվում է վերջինիս այդ լիազորությունը վերապահված լինելու մասին փաստաթուղթ: Նպատակահարմարության դեպքում մասնակիցը 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r>
        <w:rPr>
          <w:rFonts w:ascii="GHEA Grapalat" w:eastAsia="Tahoma" w:hAnsi="GHEA Grapalat" w:cs="Tahoma"/>
          <w:sz w:val="20"/>
          <w:szCs w:val="20"/>
        </w:rPr>
        <w:t>(</w:t>
      </w:r>
      <w:r>
        <w:rPr>
          <w:rFonts w:ascii="GHEA Grapalat" w:eastAsia="Tahoma" w:hAnsi="GHEA Grapalat" w:cs="Tahoma"/>
          <w:sz w:val="20"/>
          <w:szCs w:val="20"/>
          <w:lang w:val="hy-AM"/>
        </w:rPr>
        <w:t>Հավելված 1 և Հավելված 2</w:t>
      </w:r>
      <w:r>
        <w:rPr>
          <w:rFonts w:ascii="GHEA Grapalat" w:eastAsia="Tahoma" w:hAnsi="GHEA Grapalat" w:cs="Tahoma"/>
          <w:sz w:val="20"/>
          <w:szCs w:val="20"/>
        </w:rPr>
        <w:t>)</w:t>
      </w:r>
      <w:r w:rsidRPr="002B351B">
        <w:rPr>
          <w:rFonts w:ascii="GHEA Grapalat" w:eastAsia="Tahoma" w:hAnsi="GHEA Grapalat" w:cs="Tahoma"/>
          <w:sz w:val="20"/>
          <w:szCs w:val="20"/>
        </w:rPr>
        <w:t>։</w:t>
      </w:r>
    </w:p>
    <w:p w14:paraId="3A9A13FD" w14:textId="77777777" w:rsidR="00516A1C" w:rsidRDefault="005E21F6">
      <w:pPr>
        <w:ind w:firstLine="567"/>
        <w:jc w:val="center"/>
        <w:rPr>
          <w:rFonts w:ascii="GHEA Grapalat" w:hAnsi="GHEA Grapalat"/>
          <w:b/>
          <w:lang w:val="hy-AM"/>
        </w:rPr>
      </w:pPr>
      <w:r>
        <w:rPr>
          <w:rFonts w:ascii="GHEA Grapalat" w:hAnsi="GHEA Grapalat"/>
          <w:b/>
          <w:lang w:val="af-ZA"/>
        </w:rPr>
        <w:t>V.  ՆԱԽԱՈՐԱԿԱՎՈՐՄԱՆ ՀԱՅՏԵՐԻ ԲԱՑՈՒՄԸ</w:t>
      </w:r>
      <w:r>
        <w:rPr>
          <w:rFonts w:ascii="GHEA Grapalat" w:hAnsi="GHEA Grapalat"/>
          <w:b/>
          <w:lang w:val="hy-AM"/>
        </w:rPr>
        <w:t xml:space="preserve">, </w:t>
      </w:r>
      <w:r>
        <w:rPr>
          <w:rFonts w:ascii="GHEA Grapalat" w:hAnsi="GHEA Grapalat"/>
          <w:b/>
          <w:lang w:val="af-ZA"/>
        </w:rPr>
        <w:t xml:space="preserve">ԳՆԱՀԱՏՈՒՄԸ  ԵՎ  </w:t>
      </w:r>
    </w:p>
    <w:p w14:paraId="43FDB0BF" w14:textId="77777777" w:rsidR="00516A1C" w:rsidRDefault="005E21F6">
      <w:pPr>
        <w:ind w:firstLine="567"/>
        <w:jc w:val="center"/>
        <w:rPr>
          <w:rFonts w:ascii="GHEA Grapalat" w:hAnsi="GHEA Grapalat"/>
          <w:b/>
          <w:lang w:val="af-ZA"/>
        </w:rPr>
      </w:pPr>
      <w:r>
        <w:rPr>
          <w:rFonts w:ascii="GHEA Grapalat" w:hAnsi="GHEA Grapalat"/>
          <w:b/>
          <w:lang w:val="af-ZA"/>
        </w:rPr>
        <w:t xml:space="preserve">ԱՐԴՅՈՒՆՔՆԵՐԻ ԱՄՓՈՓՈՒՄԸ </w:t>
      </w:r>
    </w:p>
    <w:p w14:paraId="76725A89" w14:textId="77777777" w:rsidR="00516A1C" w:rsidRDefault="00516A1C">
      <w:pPr>
        <w:ind w:firstLine="567"/>
        <w:jc w:val="both"/>
        <w:rPr>
          <w:rFonts w:ascii="GHEA Grapalat" w:hAnsi="GHEA Grapalat"/>
          <w:b/>
          <w:lang w:val="af-ZA"/>
        </w:rPr>
      </w:pPr>
    </w:p>
    <w:p w14:paraId="0E099C0D" w14:textId="4652A2B3" w:rsidR="00A83BC0" w:rsidRPr="005D5ECB" w:rsidRDefault="00A83BC0" w:rsidP="00A83BC0">
      <w:pPr>
        <w:spacing w:line="360" w:lineRule="auto"/>
        <w:ind w:hanging="2"/>
        <w:jc w:val="both"/>
        <w:rPr>
          <w:rFonts w:ascii="GHEA Grapalat" w:eastAsia="Tahoma" w:hAnsi="GHEA Grapalat" w:cs="Tahoma"/>
          <w:sz w:val="20"/>
          <w:szCs w:val="20"/>
          <w:lang w:val="hy-AM"/>
        </w:rPr>
      </w:pPr>
      <w:r w:rsidRPr="005D5ECB">
        <w:rPr>
          <w:rFonts w:ascii="GHEA Grapalat" w:eastAsia="Tahoma" w:hAnsi="GHEA Grapalat" w:cs="Tahoma"/>
          <w:sz w:val="20"/>
          <w:szCs w:val="20"/>
          <w:lang w:val="hy-AM"/>
        </w:rPr>
        <w:tab/>
        <w:t>20. Նախաորակավորման հայտերի բացումը, գնահատումը և արդյունքների ամփոփումը կատարվում է նախաորակավորման հայտերի բացման նիստում` սույն հայտարարությունը տեղեկագրում հրապարակվելու օրվանից հաշված  1</w:t>
      </w:r>
      <w:r w:rsidR="009A0C12" w:rsidRPr="009A0C12">
        <w:rPr>
          <w:rFonts w:ascii="GHEA Grapalat" w:eastAsia="Tahoma" w:hAnsi="GHEA Grapalat" w:cs="Tahoma"/>
          <w:sz w:val="20"/>
          <w:szCs w:val="20"/>
          <w:lang w:val="hy-AM"/>
        </w:rPr>
        <w:t>0</w:t>
      </w:r>
      <w:r w:rsidRPr="005D5ECB">
        <w:rPr>
          <w:rFonts w:ascii="GHEA Grapalat" w:eastAsia="Tahoma" w:hAnsi="GHEA Grapalat" w:cs="Tahoma"/>
          <w:sz w:val="20"/>
          <w:szCs w:val="20"/>
          <w:lang w:val="hy-AM"/>
        </w:rPr>
        <w:t xml:space="preserve">-րդ օրվա` </w:t>
      </w:r>
      <w:r>
        <w:rPr>
          <w:rFonts w:ascii="GHEA Grapalat" w:eastAsia="Tahoma" w:hAnsi="GHEA Grapalat" w:cs="Tahoma"/>
          <w:sz w:val="20"/>
          <w:szCs w:val="20"/>
          <w:lang w:val="hy-AM"/>
        </w:rPr>
        <w:t>հունիսի 2</w:t>
      </w:r>
      <w:r w:rsidR="009A0C12" w:rsidRPr="009A0C12">
        <w:rPr>
          <w:rFonts w:ascii="GHEA Grapalat" w:eastAsia="Tahoma" w:hAnsi="GHEA Grapalat" w:cs="Tahoma"/>
          <w:sz w:val="20"/>
          <w:szCs w:val="20"/>
          <w:lang w:val="hy-AM"/>
        </w:rPr>
        <w:t>0</w:t>
      </w:r>
      <w:r>
        <w:rPr>
          <w:rFonts w:ascii="GHEA Grapalat" w:eastAsia="Tahoma" w:hAnsi="GHEA Grapalat" w:cs="Tahoma"/>
          <w:sz w:val="20"/>
          <w:szCs w:val="20"/>
          <w:lang w:val="hy-AM"/>
        </w:rPr>
        <w:t xml:space="preserve">-ին </w:t>
      </w:r>
      <w:r w:rsidRPr="005D5ECB">
        <w:rPr>
          <w:rFonts w:ascii="GHEA Grapalat" w:eastAsia="Tahoma" w:hAnsi="GHEA Grapalat" w:cs="Tahoma"/>
          <w:sz w:val="20"/>
          <w:szCs w:val="20"/>
          <w:lang w:val="hy-AM"/>
        </w:rPr>
        <w:t xml:space="preserve">ժամը  11:00-ին </w:t>
      </w:r>
      <w:r>
        <w:rPr>
          <w:rFonts w:ascii="GHEA Grapalat" w:eastAsia="Tahoma" w:hAnsi="GHEA Grapalat" w:cs="Tahoma"/>
          <w:sz w:val="20"/>
          <w:szCs w:val="20"/>
          <w:lang w:val="hy-AM"/>
        </w:rPr>
        <w:t>/</w:t>
      </w:r>
      <w:r w:rsidRPr="005D5ECB">
        <w:rPr>
          <w:rFonts w:ascii="GHEA Grapalat" w:eastAsia="Tahoma" w:hAnsi="GHEA Grapalat" w:cs="Tahoma"/>
          <w:sz w:val="20"/>
          <w:szCs w:val="20"/>
          <w:lang w:val="hy-AM"/>
        </w:rPr>
        <w:t>ք. Երևան. Արշակունյաց 7 հասցեում։</w:t>
      </w:r>
    </w:p>
    <w:p w14:paraId="21B46070" w14:textId="77777777" w:rsidR="00A83BC0" w:rsidRPr="005D5ECB" w:rsidRDefault="00A83BC0" w:rsidP="00A83BC0">
      <w:pPr>
        <w:spacing w:line="360" w:lineRule="auto"/>
        <w:ind w:hanging="2"/>
        <w:jc w:val="both"/>
        <w:rPr>
          <w:rFonts w:ascii="GHEA Grapalat" w:eastAsia="Tahoma" w:hAnsi="GHEA Grapalat" w:cs="Tahoma"/>
          <w:sz w:val="20"/>
          <w:szCs w:val="20"/>
          <w:lang w:val="hy-AM"/>
        </w:rPr>
      </w:pPr>
      <w:r w:rsidRPr="005D5ECB">
        <w:rPr>
          <w:rFonts w:ascii="GHEA Grapalat" w:eastAsia="Tahoma" w:hAnsi="GHEA Grapalat" w:cs="Tahoma"/>
          <w:sz w:val="20"/>
          <w:szCs w:val="20"/>
          <w:lang w:val="hy-AM"/>
        </w:rPr>
        <w:t xml:space="preserve">Ընդ որում հայտերի գնահատումն իրականացվում է հայտերի ներկայացման վերջնաժամկետը լրանալու օրվանից հաշված մինչև </w:t>
      </w:r>
      <w:r>
        <w:rPr>
          <w:rFonts w:ascii="GHEA Grapalat" w:eastAsia="Tahoma" w:hAnsi="GHEA Grapalat" w:cs="Tahoma"/>
          <w:sz w:val="20"/>
          <w:szCs w:val="20"/>
          <w:lang w:val="hy-AM"/>
        </w:rPr>
        <w:t>3</w:t>
      </w:r>
      <w:r w:rsidRPr="005D5ECB">
        <w:rPr>
          <w:rFonts w:ascii="GHEA Grapalat" w:eastAsia="Tahoma" w:hAnsi="GHEA Grapalat" w:cs="Tahoma"/>
          <w:sz w:val="20"/>
          <w:szCs w:val="20"/>
          <w:lang w:val="hy-AM"/>
        </w:rPr>
        <w:t xml:space="preserve"> օրվա ընթացքում:</w:t>
      </w:r>
    </w:p>
    <w:p w14:paraId="1FE467A1" w14:textId="77777777" w:rsidR="00A83BC0" w:rsidRPr="005D5ECB" w:rsidRDefault="00A83BC0" w:rsidP="00A83BC0">
      <w:pPr>
        <w:spacing w:before="240" w:line="360" w:lineRule="auto"/>
        <w:ind w:hanging="2"/>
        <w:jc w:val="both"/>
        <w:rPr>
          <w:rFonts w:ascii="GHEA Grapalat" w:hAnsi="GHEA Grapalat"/>
          <w:sz w:val="20"/>
          <w:szCs w:val="20"/>
          <w:lang w:val="hy-AM"/>
        </w:rPr>
      </w:pPr>
      <w:r w:rsidRPr="005D5ECB">
        <w:rPr>
          <w:rFonts w:ascii="GHEA Grapalat" w:eastAsia="Tahoma" w:hAnsi="GHEA Grapalat" w:cs="Tahoma"/>
          <w:sz w:val="20"/>
          <w:szCs w:val="20"/>
          <w:lang w:val="hy-AM"/>
        </w:rPr>
        <w:t>21. Նախաորակավորման հայտերի բացման և գնահատման նիստոմ`</w:t>
      </w:r>
    </w:p>
    <w:p w14:paraId="18685525" w14:textId="77777777" w:rsidR="00A83BC0" w:rsidRPr="002B351B" w:rsidRDefault="00A83BC0" w:rsidP="005D5ECB">
      <w:pPr>
        <w:pStyle w:val="ListParagraph"/>
        <w:numPr>
          <w:ilvl w:val="0"/>
          <w:numId w:val="14"/>
        </w:numPr>
        <w:suppressAutoHyphens/>
        <w:spacing w:line="360" w:lineRule="auto"/>
        <w:ind w:left="630"/>
        <w:jc w:val="both"/>
        <w:textDirection w:val="btLr"/>
        <w:textAlignment w:val="top"/>
        <w:rPr>
          <w:rFonts w:ascii="GHEA Grapalat" w:hAnsi="GHEA Grapalat"/>
          <w:sz w:val="20"/>
          <w:szCs w:val="20"/>
        </w:rPr>
      </w:pPr>
      <w:r w:rsidRPr="002B351B">
        <w:rPr>
          <w:rFonts w:ascii="GHEA Grapalat" w:eastAsia="Tahoma" w:hAnsi="GHEA Grapalat" w:cs="Tahoma"/>
          <w:sz w:val="20"/>
          <w:szCs w:val="20"/>
        </w:rPr>
        <w:t>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և (կամ) էլեկտրոնային եղանակով ներկայացված հայտերը.</w:t>
      </w:r>
    </w:p>
    <w:p w14:paraId="7597351E" w14:textId="77777777" w:rsidR="00A83BC0" w:rsidRPr="002B351B" w:rsidRDefault="00A83BC0" w:rsidP="005D5ECB">
      <w:pPr>
        <w:pStyle w:val="ListParagraph"/>
        <w:numPr>
          <w:ilvl w:val="0"/>
          <w:numId w:val="14"/>
        </w:numPr>
        <w:suppressAutoHyphens/>
        <w:spacing w:line="360" w:lineRule="auto"/>
        <w:ind w:left="630"/>
        <w:jc w:val="both"/>
        <w:textDirection w:val="btLr"/>
        <w:textAlignment w:val="top"/>
        <w:rPr>
          <w:rFonts w:ascii="GHEA Grapalat" w:hAnsi="GHEA Grapalat"/>
          <w:sz w:val="20"/>
          <w:szCs w:val="20"/>
        </w:rPr>
      </w:pPr>
      <w:r w:rsidRPr="002B351B">
        <w:rPr>
          <w:rFonts w:ascii="GHEA Grapalat" w:eastAsia="Tahoma" w:hAnsi="GHEA Grapalat" w:cs="Tahoma"/>
          <w:sz w:val="20"/>
          <w:szCs w:val="20"/>
        </w:rPr>
        <w:t>սույն կետի 1-ին ենթակետում նշված փաստաթղթերը նախագահին (նիստը նախագահողին) փոխանցվելուց հետո հանձնաժողովը գնահատում է`</w:t>
      </w:r>
    </w:p>
    <w:p w14:paraId="44DDC772" w14:textId="77777777" w:rsidR="00A83BC0" w:rsidRPr="002B351B" w:rsidRDefault="00A83BC0" w:rsidP="00A83BC0">
      <w:pPr>
        <w:spacing w:line="360" w:lineRule="auto"/>
        <w:ind w:leftChars="449" w:left="1080" w:hanging="2"/>
        <w:jc w:val="both"/>
        <w:rPr>
          <w:rFonts w:ascii="GHEA Grapalat" w:hAnsi="GHEA Grapalat"/>
          <w:sz w:val="20"/>
          <w:szCs w:val="20"/>
        </w:rPr>
      </w:pPr>
      <w:r w:rsidRPr="002B351B">
        <w:rPr>
          <w:rFonts w:ascii="GHEA Grapalat" w:eastAsia="Tahoma" w:hAnsi="GHEA Grapalat" w:cs="Tahoma"/>
          <w:sz w:val="20"/>
          <w:szCs w:val="20"/>
        </w:rPr>
        <w:tab/>
        <w:t>ա. հայտեր պարունակող ծրարները կազմելու և ներկայացնելու համապատասխանությունը սահմանված կարգին և բացում համապատասխանող գնահատված հայտերը.</w:t>
      </w:r>
    </w:p>
    <w:p w14:paraId="0B392A86" w14:textId="77777777" w:rsidR="00A83BC0" w:rsidRPr="002B351B" w:rsidRDefault="00A83BC0" w:rsidP="00A83BC0">
      <w:pPr>
        <w:spacing w:line="360" w:lineRule="auto"/>
        <w:ind w:leftChars="449" w:left="1080" w:hanging="2"/>
        <w:jc w:val="both"/>
        <w:rPr>
          <w:rFonts w:ascii="GHEA Grapalat" w:hAnsi="GHEA Grapalat"/>
          <w:sz w:val="20"/>
          <w:szCs w:val="20"/>
        </w:rPr>
      </w:pPr>
      <w:r w:rsidRPr="002B351B">
        <w:rPr>
          <w:rFonts w:ascii="GHEA Grapalat" w:eastAsia="Tahoma" w:hAnsi="GHEA Grapalat" w:cs="Tahoma"/>
          <w:sz w:val="20"/>
          <w:szCs w:val="20"/>
        </w:rPr>
        <w:tab/>
        <w:t>բ. բացված յուրաքանչյուր ծրարում պահանջվող (նախատեսված) փաստաթղթերի առկայությունը և դրանց, ինչպես նաև էլեկտրոնային եղանակով ներկայացված փաստաթղթերի կազմման համապատասխանությունը սույն հայտարարությամբ սահմանված վավերապայմաններին.</w:t>
      </w:r>
    </w:p>
    <w:p w14:paraId="2B20FC72" w14:textId="77777777" w:rsidR="00A83BC0" w:rsidRPr="002B351B" w:rsidRDefault="00A83BC0" w:rsidP="00A83BC0">
      <w:pPr>
        <w:pBdr>
          <w:top w:val="nil"/>
          <w:left w:val="nil"/>
          <w:bottom w:val="nil"/>
          <w:right w:val="nil"/>
          <w:between w:val="nil"/>
        </w:pBdr>
        <w:spacing w:before="240"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t xml:space="preserve">22.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2B8169DF" w14:textId="77777777" w:rsidR="00A83BC0" w:rsidRPr="002B351B" w:rsidRDefault="00A83BC0" w:rsidP="00A83BC0">
      <w:pPr>
        <w:pBdr>
          <w:top w:val="nil"/>
          <w:left w:val="nil"/>
          <w:bottom w:val="nil"/>
          <w:right w:val="nil"/>
          <w:between w:val="nil"/>
        </w:pBdr>
        <w:spacing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t>Եթե նախաորակավորման հայտերի բացման նիստի ընթացքում իրականացված գնահատման արդյունքում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1EC75C4B" w14:textId="77777777" w:rsidR="00A83BC0" w:rsidRPr="002B351B" w:rsidRDefault="00A83BC0" w:rsidP="005D5ECB">
      <w:pPr>
        <w:pStyle w:val="ListParagraph"/>
        <w:numPr>
          <w:ilvl w:val="0"/>
          <w:numId w:val="15"/>
        </w:numPr>
        <w:pBdr>
          <w:top w:val="nil"/>
          <w:left w:val="nil"/>
          <w:bottom w:val="nil"/>
          <w:right w:val="nil"/>
          <w:between w:val="nil"/>
        </w:pBdr>
        <w:suppressAutoHyphens/>
        <w:spacing w:line="360" w:lineRule="auto"/>
        <w:ind w:left="630"/>
        <w:jc w:val="both"/>
        <w:textDirection w:val="btLr"/>
        <w:textAlignment w:val="top"/>
        <w:rPr>
          <w:rFonts w:ascii="GHEA Grapalat" w:hAnsi="GHEA Grapalat"/>
          <w:color w:val="000000"/>
          <w:sz w:val="20"/>
          <w:szCs w:val="20"/>
        </w:rPr>
      </w:pPr>
      <w:r w:rsidRPr="002B351B">
        <w:rPr>
          <w:rFonts w:ascii="GHEA Grapalat" w:eastAsia="Tahoma" w:hAnsi="GHEA Grapalat" w:cs="Tahoma"/>
          <w:color w:val="000000"/>
          <w:sz w:val="20"/>
          <w:szCs w:val="20"/>
        </w:rPr>
        <w:t>առաջարկության մեջ պարտադիր և մանրամասն նկարագրվում են արձանագրված անհամապատասխանությունները.</w:t>
      </w:r>
    </w:p>
    <w:p w14:paraId="612C5946" w14:textId="77777777" w:rsidR="00A83BC0" w:rsidRPr="002B351B" w:rsidRDefault="00A83BC0" w:rsidP="005D5ECB">
      <w:pPr>
        <w:pStyle w:val="ListParagraph"/>
        <w:numPr>
          <w:ilvl w:val="0"/>
          <w:numId w:val="15"/>
        </w:numPr>
        <w:pBdr>
          <w:top w:val="nil"/>
          <w:left w:val="nil"/>
          <w:bottom w:val="nil"/>
          <w:right w:val="nil"/>
          <w:between w:val="nil"/>
        </w:pBdr>
        <w:suppressAutoHyphens/>
        <w:spacing w:line="360" w:lineRule="auto"/>
        <w:ind w:left="630"/>
        <w:jc w:val="both"/>
        <w:textDirection w:val="btLr"/>
        <w:textAlignment w:val="top"/>
        <w:rPr>
          <w:rFonts w:ascii="GHEA Grapalat" w:hAnsi="GHEA Grapalat"/>
          <w:color w:val="000000"/>
          <w:sz w:val="20"/>
          <w:szCs w:val="20"/>
        </w:rPr>
      </w:pPr>
      <w:r w:rsidRPr="002B351B">
        <w:rPr>
          <w:rFonts w:ascii="GHEA Grapalat" w:eastAsia="Tahoma" w:hAnsi="GHEA Grapalat" w:cs="Tahoma"/>
          <w:color w:val="000000"/>
          <w:sz w:val="20"/>
          <w:szCs w:val="20"/>
        </w:rPr>
        <w:t xml:space="preserve">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D69BCD3" w14:textId="77777777" w:rsidR="00A83BC0" w:rsidRPr="002B351B" w:rsidRDefault="00A83BC0" w:rsidP="00A83BC0">
      <w:pPr>
        <w:pBdr>
          <w:top w:val="nil"/>
          <w:left w:val="nil"/>
          <w:bottom w:val="nil"/>
          <w:right w:val="nil"/>
          <w:between w:val="nil"/>
        </w:pBdr>
        <w:spacing w:before="240"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lastRenderedPageBreak/>
        <w:tab/>
        <w:t xml:space="preserve">23. Եթե սույն հայտարարության </w:t>
      </w:r>
      <w:r w:rsidRPr="000424A4">
        <w:rPr>
          <w:rFonts w:ascii="GHEA Grapalat" w:eastAsia="Tahoma" w:hAnsi="GHEA Grapalat" w:cs="Tahoma"/>
          <w:color w:val="000000"/>
          <w:sz w:val="20"/>
          <w:szCs w:val="20"/>
        </w:rPr>
        <w:t>2</w:t>
      </w:r>
      <w:r w:rsidRPr="000424A4">
        <w:rPr>
          <w:rFonts w:ascii="GHEA Grapalat" w:eastAsia="Tahoma" w:hAnsi="GHEA Grapalat" w:cs="Tahoma"/>
          <w:color w:val="000000"/>
          <w:sz w:val="20"/>
          <w:szCs w:val="20"/>
          <w:lang w:val="hy-AM"/>
        </w:rPr>
        <w:t>2</w:t>
      </w:r>
      <w:r w:rsidRPr="000424A4">
        <w:rPr>
          <w:rFonts w:ascii="GHEA Grapalat" w:eastAsia="Tahoma" w:hAnsi="GHEA Grapalat" w:cs="Tahoma"/>
          <w:color w:val="000000"/>
          <w:sz w:val="20"/>
          <w:szCs w:val="20"/>
        </w:rPr>
        <w:t>-րդ կետ</w:t>
      </w:r>
      <w:r w:rsidRPr="002B351B">
        <w:rPr>
          <w:rFonts w:ascii="GHEA Grapalat" w:eastAsia="Tahoma" w:hAnsi="GHEA Grapalat" w:cs="Tahoma"/>
          <w:color w:val="000000"/>
          <w:sz w:val="20"/>
          <w:szCs w:val="20"/>
        </w:rPr>
        <w:t>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սույն ընթացակարգին մասնակցելու դիմումում նշված էլեկտրոնային փոստից հանձնաժողովի քարտուղարի` սույն հրավերով նախատեսված էլեկտրոնային փոստին ուղարկելու միջոցով:</w:t>
      </w:r>
    </w:p>
    <w:p w14:paraId="5C7DE828" w14:textId="77777777" w:rsidR="00A83BC0" w:rsidRPr="002B351B" w:rsidRDefault="00A83BC0" w:rsidP="00A83BC0">
      <w:pPr>
        <w:pBdr>
          <w:top w:val="nil"/>
          <w:left w:val="nil"/>
          <w:bottom w:val="nil"/>
          <w:right w:val="nil"/>
          <w:between w:val="nil"/>
        </w:pBdr>
        <w:spacing w:before="240"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tab/>
        <w:t>24.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w:t>
      </w:r>
      <w:r w:rsidRPr="002B351B">
        <w:rPr>
          <w:rFonts w:ascii="GHEA Grapalat" w:eastAsia="Tahoma" w:hAnsi="GHEA Grapalat" w:cs="Tahoma"/>
          <w:color w:val="000000"/>
          <w:sz w:val="20"/>
          <w:szCs w:val="20"/>
          <w:lang w:val="hy-AM"/>
        </w:rPr>
        <w:t xml:space="preserve"> տատ, պապ, թոռ,</w:t>
      </w:r>
      <w:r w:rsidRPr="002B351B">
        <w:rPr>
          <w:rFonts w:ascii="GHEA Grapalat" w:eastAsia="Tahoma" w:hAnsi="GHEA Grapalat" w:cs="Tahoma"/>
          <w:color w:val="000000"/>
          <w:sz w:val="20"/>
          <w:szCs w:val="20"/>
        </w:rPr>
        <w:t xml:space="preserve"> ինչպես նաև ամուսնու ծնող, երեխա, եղբայր կամ քույր</w:t>
      </w:r>
      <w:r w:rsidRPr="002B351B">
        <w:rPr>
          <w:rFonts w:ascii="GHEA Grapalat" w:eastAsia="Tahoma" w:hAnsi="GHEA Grapalat" w:cs="Tahoma"/>
          <w:color w:val="000000"/>
          <w:sz w:val="20"/>
          <w:szCs w:val="20"/>
          <w:lang w:val="hy-AM"/>
        </w:rPr>
        <w:t>, տատ, պապ, թոռ</w:t>
      </w:r>
      <w:r w:rsidRPr="002B351B">
        <w:rPr>
          <w:rFonts w:ascii="GHEA Grapalat" w:eastAsia="Tahoma" w:hAnsi="GHEA Grapalat" w:cs="Tahoma"/>
          <w:color w:val="000000"/>
          <w:sz w:val="20"/>
          <w:szCs w:val="20"/>
        </w:rPr>
        <w:t xml:space="preserve">)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654029F6" w14:textId="77777777" w:rsidR="00A83BC0" w:rsidRPr="002B351B" w:rsidRDefault="00A83BC0" w:rsidP="00A83BC0">
      <w:pPr>
        <w:pBdr>
          <w:top w:val="nil"/>
          <w:left w:val="nil"/>
          <w:bottom w:val="nil"/>
          <w:right w:val="nil"/>
          <w:between w:val="nil"/>
        </w:pBdr>
        <w:spacing w:before="240"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t>25. Հայտեր</w:t>
      </w:r>
      <w:r>
        <w:rPr>
          <w:rFonts w:ascii="GHEA Grapalat" w:eastAsia="Tahoma" w:hAnsi="GHEA Grapalat" w:cs="Tahoma"/>
          <w:color w:val="000000"/>
          <w:sz w:val="20"/>
          <w:szCs w:val="20"/>
          <w:lang w:val="hy-AM"/>
        </w:rPr>
        <w:t>ի</w:t>
      </w:r>
      <w:r w:rsidRPr="002B351B">
        <w:rPr>
          <w:rFonts w:ascii="GHEA Grapalat" w:eastAsia="Tahoma" w:hAnsi="GHEA Grapalat" w:cs="Tahoma"/>
          <w:color w:val="000000"/>
          <w:sz w:val="20"/>
          <w:szCs w:val="20"/>
        </w:rPr>
        <w:t xml:space="preserve">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w:t>
      </w:r>
      <w:r>
        <w:rPr>
          <w:rFonts w:ascii="GHEA Grapalat" w:eastAsia="Tahoma" w:hAnsi="GHEA Grapalat" w:cs="Tahoma"/>
          <w:color w:val="000000"/>
          <w:sz w:val="20"/>
          <w:szCs w:val="20"/>
        </w:rPr>
        <w:t xml:space="preserve"> բացման</w:t>
      </w:r>
      <w:r w:rsidRPr="002B351B">
        <w:rPr>
          <w:rFonts w:ascii="GHEA Grapalat" w:eastAsia="Tahoma" w:hAnsi="GHEA Grapalat" w:cs="Tahoma"/>
          <w:color w:val="000000"/>
          <w:sz w:val="20"/>
          <w:szCs w:val="20"/>
        </w:rPr>
        <w:t xml:space="preserve"> նիստի ավարտին հաջորդող աշխատանքային օրը`</w:t>
      </w:r>
    </w:p>
    <w:p w14:paraId="69969DA1" w14:textId="77777777" w:rsidR="00A83BC0" w:rsidRPr="002B351B" w:rsidRDefault="00A83BC0" w:rsidP="005D5ECB">
      <w:pPr>
        <w:pStyle w:val="ListParagraph"/>
        <w:numPr>
          <w:ilvl w:val="0"/>
          <w:numId w:val="16"/>
        </w:numPr>
        <w:pBdr>
          <w:top w:val="nil"/>
          <w:left w:val="nil"/>
          <w:bottom w:val="nil"/>
          <w:right w:val="nil"/>
          <w:between w:val="nil"/>
        </w:pBdr>
        <w:suppressAutoHyphens/>
        <w:spacing w:line="360" w:lineRule="auto"/>
        <w:ind w:left="630"/>
        <w:jc w:val="both"/>
        <w:textDirection w:val="btLr"/>
        <w:textAlignment w:val="top"/>
        <w:rPr>
          <w:rFonts w:ascii="GHEA Grapalat" w:hAnsi="GHEA Grapalat"/>
          <w:color w:val="000000"/>
          <w:sz w:val="20"/>
          <w:szCs w:val="20"/>
        </w:rPr>
      </w:pPr>
      <w:r w:rsidRPr="002B351B">
        <w:rPr>
          <w:rFonts w:ascii="GHEA Grapalat" w:eastAsia="Tahoma" w:hAnsi="GHEA Grapalat" w:cs="Tahoma"/>
          <w:color w:val="000000"/>
          <w:sz w:val="20"/>
          <w:szCs w:val="20"/>
        </w:rPr>
        <w:t>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522A0C78" w14:textId="77777777" w:rsidR="00A83BC0" w:rsidRPr="001A17A8" w:rsidRDefault="00A83BC0" w:rsidP="005D5ECB">
      <w:pPr>
        <w:pStyle w:val="ListParagraph"/>
        <w:numPr>
          <w:ilvl w:val="0"/>
          <w:numId w:val="16"/>
        </w:numPr>
        <w:pBdr>
          <w:top w:val="nil"/>
          <w:left w:val="nil"/>
          <w:bottom w:val="nil"/>
          <w:right w:val="nil"/>
          <w:between w:val="nil"/>
        </w:pBdr>
        <w:suppressAutoHyphens/>
        <w:spacing w:line="360" w:lineRule="auto"/>
        <w:ind w:left="630"/>
        <w:jc w:val="both"/>
        <w:textDirection w:val="btLr"/>
        <w:textAlignment w:val="top"/>
        <w:rPr>
          <w:rFonts w:ascii="GHEA Grapalat" w:hAnsi="GHEA Grapalat"/>
          <w:color w:val="000000"/>
          <w:sz w:val="20"/>
          <w:szCs w:val="20"/>
        </w:rPr>
      </w:pPr>
      <w:r w:rsidRPr="002B351B">
        <w:rPr>
          <w:rFonts w:ascii="GHEA Grapalat" w:eastAsia="Tahoma" w:hAnsi="GHEA Grapalat" w:cs="Tahoma"/>
          <w:color w:val="000000"/>
          <w:sz w:val="20"/>
          <w:szCs w:val="20"/>
        </w:rPr>
        <w:t>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391E754B" w14:textId="69C129E7" w:rsidR="00A83BC0" w:rsidRPr="002B351B" w:rsidRDefault="00A83BC0" w:rsidP="00A83BC0">
      <w:pPr>
        <w:pBdr>
          <w:top w:val="nil"/>
          <w:left w:val="nil"/>
          <w:bottom w:val="nil"/>
          <w:right w:val="nil"/>
          <w:between w:val="nil"/>
        </w:pBdr>
        <w:spacing w:before="240" w:line="360" w:lineRule="auto"/>
        <w:ind w:hanging="2"/>
        <w:jc w:val="both"/>
        <w:rPr>
          <w:rFonts w:ascii="GHEA Grapalat" w:hAnsi="GHEA Grapalat"/>
          <w:color w:val="000000"/>
          <w:sz w:val="20"/>
          <w:szCs w:val="20"/>
        </w:rPr>
      </w:pPr>
      <w:r w:rsidRPr="002B351B">
        <w:rPr>
          <w:rFonts w:ascii="GHEA Grapalat" w:eastAsia="Tahoma" w:hAnsi="GHEA Grapalat" w:cs="Tahoma"/>
          <w:color w:val="000000"/>
          <w:sz w:val="20"/>
          <w:szCs w:val="20"/>
        </w:rPr>
        <w:t xml:space="preserve">26. </w:t>
      </w:r>
      <w:r w:rsidRPr="007F1459">
        <w:rPr>
          <w:rFonts w:ascii="GHEA Grapalat" w:eastAsia="Tahoma" w:hAnsi="GHEA Grapalat" w:cs="Tahoma"/>
          <w:color w:val="000000"/>
          <w:sz w:val="20"/>
          <w:szCs w:val="20"/>
        </w:rPr>
        <w:t xml:space="preserve">Ծառայությունների ձեռքբերման երկու փուլով մրցույթի գործընթացին մասնակցելու իրավունք ստանում են նախաորակավորված մասնակիցները: </w:t>
      </w:r>
      <w:r>
        <w:rPr>
          <w:rFonts w:ascii="GHEA Grapalat" w:eastAsia="Tahoma" w:hAnsi="GHEA Grapalat" w:cs="Tahoma"/>
          <w:color w:val="000000"/>
          <w:sz w:val="20"/>
          <w:szCs w:val="20"/>
        </w:rPr>
        <w:t>Ն</w:t>
      </w:r>
      <w:r w:rsidRPr="007F1459">
        <w:rPr>
          <w:rFonts w:ascii="GHEA Grapalat" w:eastAsia="Tahoma" w:hAnsi="GHEA Grapalat" w:cs="Tahoma"/>
          <w:color w:val="000000"/>
          <w:sz w:val="20"/>
          <w:szCs w:val="20"/>
        </w:rPr>
        <w:t xml:space="preserve">ախաորակավորման ընթացակարգի արդյունքների ամփոփման նիստի արձանագրությունը և </w:t>
      </w:r>
      <w:r w:rsidR="00E44BFB">
        <w:rPr>
          <w:rFonts w:ascii="GHEA Grapalat" w:eastAsia="Tahoma" w:hAnsi="GHEA Grapalat" w:cs="Tahoma"/>
          <w:color w:val="000000"/>
          <w:sz w:val="20"/>
          <w:szCs w:val="20"/>
        </w:rPr>
        <w:t>հաջորդ</w:t>
      </w:r>
      <w:r w:rsidRPr="007F1459">
        <w:rPr>
          <w:rFonts w:ascii="GHEA Grapalat" w:eastAsia="Tahoma" w:hAnsi="GHEA Grapalat" w:cs="Tahoma"/>
          <w:color w:val="000000"/>
          <w:sz w:val="20"/>
          <w:szCs w:val="20"/>
        </w:rPr>
        <w:t xml:space="preserve"> փուլի հրավերը էլեկտրոնային եղանակով տրամադրվում է նախաորակավորված մասնակիցներին:</w:t>
      </w:r>
    </w:p>
    <w:p w14:paraId="60869C5B" w14:textId="0CBC31CD" w:rsidR="00A83BC0" w:rsidRPr="002B351B" w:rsidRDefault="00A83BC0" w:rsidP="00A83BC0">
      <w:pPr>
        <w:pBdr>
          <w:top w:val="nil"/>
          <w:left w:val="nil"/>
          <w:bottom w:val="nil"/>
          <w:right w:val="nil"/>
          <w:between w:val="nil"/>
        </w:pBdr>
        <w:spacing w:before="240" w:line="360" w:lineRule="auto"/>
        <w:ind w:hanging="2"/>
        <w:jc w:val="both"/>
        <w:rPr>
          <w:rFonts w:ascii="GHEA Grapalat" w:eastAsia="Tahoma" w:hAnsi="GHEA Grapalat" w:cs="Tahoma"/>
          <w:color w:val="000000"/>
          <w:sz w:val="20"/>
          <w:szCs w:val="20"/>
        </w:rPr>
      </w:pPr>
      <w:r w:rsidRPr="002B351B">
        <w:rPr>
          <w:rFonts w:ascii="GHEA Grapalat" w:eastAsia="Tahoma" w:hAnsi="GHEA Grapalat" w:cs="Tahoma"/>
          <w:color w:val="000000"/>
          <w:sz w:val="20"/>
          <w:szCs w:val="20"/>
        </w:rPr>
        <w:t xml:space="preserve">Սույն հայտարարության հետ կապված լրացուցիչ տեղեկություններ ստանալու համար կարող եք դիմել հանձնաժողովի քարտուղար  </w:t>
      </w:r>
      <w:r>
        <w:rPr>
          <w:rFonts w:ascii="GHEA Grapalat" w:eastAsia="Tahoma" w:hAnsi="GHEA Grapalat" w:cs="Tahoma"/>
          <w:color w:val="000000"/>
          <w:sz w:val="20"/>
          <w:szCs w:val="20"/>
        </w:rPr>
        <w:t>Լիլիթ Օրդուխանյանին</w:t>
      </w:r>
      <w:r w:rsidRPr="002B351B">
        <w:rPr>
          <w:rFonts w:ascii="GHEA Grapalat" w:eastAsia="Tahoma" w:hAnsi="GHEA Grapalat" w:cs="Tahoma"/>
          <w:color w:val="000000"/>
          <w:sz w:val="20"/>
          <w:szCs w:val="20"/>
        </w:rPr>
        <w:t>:</w:t>
      </w:r>
    </w:p>
    <w:p w14:paraId="57AC2623" w14:textId="77777777" w:rsidR="00516A1C" w:rsidRPr="00A83BC0" w:rsidRDefault="00516A1C">
      <w:pPr>
        <w:pStyle w:val="BodyTextIndent"/>
        <w:spacing w:line="240" w:lineRule="auto"/>
        <w:rPr>
          <w:rFonts w:ascii="GHEA Grapalat" w:hAnsi="GHEA Grapalat"/>
          <w:i w:val="0"/>
          <w:sz w:val="24"/>
          <w:szCs w:val="24"/>
          <w:lang w:val="en-US"/>
        </w:rPr>
      </w:pPr>
    </w:p>
    <w:p w14:paraId="023FE2A9" w14:textId="58B108F5" w:rsidR="00516A1C" w:rsidRPr="00FF620E" w:rsidRDefault="005E21F6">
      <w:pPr>
        <w:jc w:val="both"/>
        <w:rPr>
          <w:rFonts w:ascii="GHEA Grapalat" w:eastAsia="Tahoma" w:hAnsi="GHEA Grapalat" w:cs="Tahoma"/>
          <w:color w:val="000000"/>
          <w:sz w:val="20"/>
          <w:szCs w:val="20"/>
          <w:lang w:val="af-ZA"/>
        </w:rPr>
      </w:pPr>
      <w:r>
        <w:rPr>
          <w:rFonts w:ascii="GHEA Grapalat" w:hAnsi="GHEA Grapalat"/>
          <w:lang w:val="af-ZA"/>
        </w:rPr>
        <w:tab/>
      </w:r>
      <w:r w:rsidRPr="00A83BC0">
        <w:rPr>
          <w:rFonts w:ascii="GHEA Grapalat" w:eastAsia="Tahoma" w:hAnsi="GHEA Grapalat" w:cs="Tahoma"/>
          <w:color w:val="000000"/>
          <w:sz w:val="20"/>
          <w:szCs w:val="20"/>
        </w:rPr>
        <w:t>Հեռախոս</w:t>
      </w:r>
      <w:r w:rsidRPr="00FF620E">
        <w:rPr>
          <w:rFonts w:ascii="GHEA Grapalat" w:eastAsia="Tahoma" w:hAnsi="GHEA Grapalat" w:cs="Tahoma"/>
          <w:color w:val="000000"/>
          <w:sz w:val="20"/>
          <w:szCs w:val="20"/>
          <w:lang w:val="af-ZA"/>
        </w:rPr>
        <w:t xml:space="preserve"> </w:t>
      </w:r>
      <w:r w:rsidR="009C268C" w:rsidRPr="00FF620E">
        <w:rPr>
          <w:rFonts w:ascii="GHEA Grapalat" w:eastAsia="Tahoma" w:hAnsi="GHEA Grapalat" w:cs="Tahoma"/>
          <w:color w:val="000000"/>
          <w:sz w:val="20"/>
          <w:szCs w:val="20"/>
          <w:lang w:val="af-ZA"/>
        </w:rPr>
        <w:t>060-474142</w:t>
      </w:r>
      <w:r w:rsidRPr="00FF620E">
        <w:rPr>
          <w:rFonts w:ascii="GHEA Grapalat" w:eastAsia="Tahoma" w:hAnsi="GHEA Grapalat" w:cs="Tahoma"/>
          <w:color w:val="000000"/>
          <w:sz w:val="20"/>
          <w:szCs w:val="20"/>
          <w:lang w:val="af-ZA"/>
        </w:rPr>
        <w:tab/>
      </w:r>
      <w:r w:rsidRPr="00FF620E">
        <w:rPr>
          <w:rFonts w:ascii="GHEA Grapalat" w:eastAsia="Tahoma" w:hAnsi="GHEA Grapalat" w:cs="Tahoma"/>
          <w:color w:val="000000"/>
          <w:sz w:val="20"/>
          <w:szCs w:val="20"/>
          <w:lang w:val="af-ZA"/>
        </w:rPr>
        <w:tab/>
      </w:r>
      <w:r w:rsidRPr="00FF620E">
        <w:rPr>
          <w:rFonts w:ascii="GHEA Grapalat" w:eastAsia="Tahoma" w:hAnsi="GHEA Grapalat" w:cs="Tahoma"/>
          <w:color w:val="000000"/>
          <w:sz w:val="20"/>
          <w:szCs w:val="20"/>
          <w:lang w:val="af-ZA"/>
        </w:rPr>
        <w:tab/>
      </w:r>
      <w:r w:rsidRPr="00FF620E">
        <w:rPr>
          <w:rFonts w:ascii="GHEA Grapalat" w:eastAsia="Tahoma" w:hAnsi="GHEA Grapalat" w:cs="Tahoma"/>
          <w:color w:val="000000"/>
          <w:sz w:val="20"/>
          <w:szCs w:val="20"/>
          <w:lang w:val="af-ZA"/>
        </w:rPr>
        <w:tab/>
      </w:r>
    </w:p>
    <w:p w14:paraId="2ADBE60E" w14:textId="6D88629F" w:rsidR="00516A1C" w:rsidRPr="00FF620E" w:rsidRDefault="005E21F6">
      <w:pPr>
        <w:pStyle w:val="BodyTextIndent"/>
        <w:spacing w:line="240" w:lineRule="auto"/>
        <w:rPr>
          <w:rFonts w:ascii="GHEA Grapalat" w:eastAsia="Tahoma" w:hAnsi="GHEA Grapalat" w:cs="Tahoma"/>
          <w:i w:val="0"/>
          <w:color w:val="000000"/>
          <w:lang w:val="af-ZA"/>
        </w:rPr>
      </w:pPr>
      <w:r w:rsidRPr="00A83BC0">
        <w:rPr>
          <w:rFonts w:ascii="GHEA Grapalat" w:eastAsia="Tahoma" w:hAnsi="GHEA Grapalat" w:cs="Tahoma"/>
          <w:i w:val="0"/>
          <w:color w:val="000000"/>
          <w:lang w:val="en-US"/>
        </w:rPr>
        <w:t>Էլ</w:t>
      </w:r>
      <w:r w:rsidRPr="00FF620E">
        <w:rPr>
          <w:rFonts w:ascii="GHEA Grapalat" w:eastAsia="Tahoma" w:hAnsi="GHEA Grapalat" w:cs="Tahoma"/>
          <w:i w:val="0"/>
          <w:color w:val="000000"/>
          <w:lang w:val="af-ZA"/>
        </w:rPr>
        <w:t xml:space="preserve">. </w:t>
      </w:r>
      <w:r w:rsidRPr="00A83BC0">
        <w:rPr>
          <w:rFonts w:ascii="GHEA Grapalat" w:eastAsia="Tahoma" w:hAnsi="GHEA Grapalat" w:cs="Tahoma"/>
          <w:i w:val="0"/>
          <w:color w:val="000000"/>
          <w:lang w:val="en-US"/>
        </w:rPr>
        <w:t>Փոստ</w:t>
      </w:r>
      <w:r w:rsidRPr="00FF620E">
        <w:rPr>
          <w:rFonts w:ascii="GHEA Grapalat" w:eastAsia="Tahoma" w:hAnsi="GHEA Grapalat" w:cs="Tahoma"/>
          <w:i w:val="0"/>
          <w:color w:val="000000"/>
          <w:lang w:val="af-ZA"/>
        </w:rPr>
        <w:t xml:space="preserve"> </w:t>
      </w:r>
      <w:r w:rsidR="00FE7434" w:rsidRPr="00FF620E">
        <w:rPr>
          <w:rFonts w:ascii="GHEA Grapalat" w:eastAsia="Tahoma" w:hAnsi="GHEA Grapalat" w:cs="Tahoma"/>
          <w:i w:val="0"/>
          <w:color w:val="000000"/>
          <w:lang w:val="af-ZA"/>
        </w:rPr>
        <w:t>gnumner@cadastre.am</w:t>
      </w:r>
      <w:r w:rsidRPr="00FF620E">
        <w:rPr>
          <w:rFonts w:ascii="GHEA Grapalat" w:eastAsia="Tahoma" w:hAnsi="GHEA Grapalat" w:cs="Tahoma"/>
          <w:i w:val="0"/>
          <w:color w:val="000000"/>
          <w:lang w:val="af-ZA"/>
        </w:rPr>
        <w:tab/>
      </w:r>
      <w:r w:rsidRPr="00FF620E">
        <w:rPr>
          <w:rFonts w:ascii="GHEA Grapalat" w:eastAsia="Tahoma" w:hAnsi="GHEA Grapalat" w:cs="Tahoma"/>
          <w:i w:val="0"/>
          <w:color w:val="000000"/>
          <w:lang w:val="af-ZA"/>
        </w:rPr>
        <w:tab/>
      </w:r>
      <w:r w:rsidRPr="00FF620E">
        <w:rPr>
          <w:rFonts w:ascii="GHEA Grapalat" w:eastAsia="Tahoma" w:hAnsi="GHEA Grapalat" w:cs="Tahoma"/>
          <w:i w:val="0"/>
          <w:color w:val="000000"/>
          <w:lang w:val="af-ZA"/>
        </w:rPr>
        <w:tab/>
      </w:r>
    </w:p>
    <w:p w14:paraId="33771255" w14:textId="6EF0B3B5" w:rsidR="00516A1C" w:rsidRDefault="009C268C">
      <w:pPr>
        <w:pStyle w:val="BodyTextIndent"/>
        <w:spacing w:line="240" w:lineRule="auto"/>
        <w:ind w:firstLine="0"/>
        <w:jc w:val="left"/>
        <w:rPr>
          <w:rFonts w:ascii="GHEA Grapalat" w:hAnsi="GHEA Grapalat"/>
          <w:i w:val="0"/>
          <w:sz w:val="24"/>
          <w:szCs w:val="24"/>
          <w:lang w:val="af-ZA"/>
        </w:rPr>
      </w:pPr>
      <w:r w:rsidRPr="00FF620E">
        <w:rPr>
          <w:rFonts w:ascii="GHEA Grapalat" w:eastAsia="Tahoma" w:hAnsi="GHEA Grapalat" w:cs="Tahoma"/>
          <w:i w:val="0"/>
          <w:color w:val="000000"/>
          <w:lang w:val="af-ZA"/>
        </w:rPr>
        <w:t xml:space="preserve">        </w:t>
      </w:r>
      <w:r w:rsidR="005E21F6" w:rsidRPr="00A83BC0">
        <w:rPr>
          <w:rFonts w:ascii="GHEA Grapalat" w:eastAsia="Tahoma" w:hAnsi="GHEA Grapalat" w:cs="Tahoma"/>
          <w:i w:val="0"/>
          <w:color w:val="000000"/>
          <w:lang w:val="en-US"/>
        </w:rPr>
        <w:t>Վերադաս</w:t>
      </w:r>
      <w:r w:rsidR="005E21F6" w:rsidRPr="00FF620E">
        <w:rPr>
          <w:rFonts w:ascii="GHEA Grapalat" w:eastAsia="Tahoma" w:hAnsi="GHEA Grapalat" w:cs="Tahoma"/>
          <w:i w:val="0"/>
          <w:color w:val="000000"/>
          <w:lang w:val="af-ZA"/>
        </w:rPr>
        <w:t xml:space="preserve"> </w:t>
      </w:r>
      <w:r w:rsidR="005E21F6" w:rsidRPr="00A83BC0">
        <w:rPr>
          <w:rFonts w:ascii="GHEA Grapalat" w:eastAsia="Tahoma" w:hAnsi="GHEA Grapalat" w:cs="Tahoma"/>
          <w:i w:val="0"/>
          <w:color w:val="000000"/>
          <w:lang w:val="en-US"/>
        </w:rPr>
        <w:t>պատվիրատու</w:t>
      </w:r>
      <w:r w:rsidR="005E21F6" w:rsidRPr="00FF620E">
        <w:rPr>
          <w:rFonts w:ascii="GHEA Grapalat" w:eastAsia="Tahoma" w:hAnsi="GHEA Grapalat" w:cs="Tahoma"/>
          <w:i w:val="0"/>
          <w:color w:val="000000"/>
          <w:lang w:val="af-ZA"/>
        </w:rPr>
        <w:t xml:space="preserve">` </w:t>
      </w:r>
      <w:r w:rsidR="00FE7434" w:rsidRPr="00A83BC0">
        <w:rPr>
          <w:rFonts w:ascii="GHEA Grapalat" w:eastAsia="Tahoma" w:hAnsi="GHEA Grapalat" w:cs="Tahoma"/>
          <w:i w:val="0"/>
          <w:color w:val="000000"/>
          <w:lang w:val="en-US"/>
        </w:rPr>
        <w:t>Կադաստրի</w:t>
      </w:r>
      <w:r w:rsidR="00FE7434" w:rsidRPr="00FF620E">
        <w:rPr>
          <w:rFonts w:ascii="GHEA Grapalat" w:eastAsia="Tahoma" w:hAnsi="GHEA Grapalat" w:cs="Tahoma"/>
          <w:i w:val="0"/>
          <w:color w:val="000000"/>
          <w:lang w:val="af-ZA"/>
        </w:rPr>
        <w:t xml:space="preserve"> </w:t>
      </w:r>
      <w:r w:rsidR="00FE7434" w:rsidRPr="00A83BC0">
        <w:rPr>
          <w:rFonts w:ascii="GHEA Grapalat" w:eastAsia="Tahoma" w:hAnsi="GHEA Grapalat" w:cs="Tahoma"/>
          <w:i w:val="0"/>
          <w:color w:val="000000"/>
          <w:lang w:val="en-US"/>
        </w:rPr>
        <w:t>կոմիտե</w:t>
      </w:r>
      <w:r w:rsidR="005E21F6" w:rsidRPr="00FF620E">
        <w:rPr>
          <w:rFonts w:ascii="GHEA Grapalat" w:eastAsia="Tahoma" w:hAnsi="GHEA Grapalat" w:cs="Tahoma"/>
          <w:i w:val="0"/>
          <w:color w:val="000000"/>
          <w:lang w:val="af-ZA"/>
        </w:rPr>
        <w:tab/>
      </w:r>
      <w:r w:rsidR="005E21F6">
        <w:rPr>
          <w:rFonts w:ascii="GHEA Grapalat" w:hAnsi="GHEA Grapalat"/>
          <w:i w:val="0"/>
          <w:sz w:val="24"/>
          <w:szCs w:val="24"/>
          <w:lang w:val="af-ZA"/>
        </w:rPr>
        <w:tab/>
      </w:r>
      <w:r w:rsidR="005E21F6">
        <w:rPr>
          <w:rFonts w:ascii="GHEA Grapalat" w:hAnsi="GHEA Grapalat"/>
          <w:i w:val="0"/>
          <w:sz w:val="24"/>
          <w:szCs w:val="24"/>
          <w:lang w:val="af-ZA"/>
        </w:rPr>
        <w:tab/>
      </w:r>
      <w:r w:rsidR="005E21F6">
        <w:rPr>
          <w:rFonts w:ascii="GHEA Grapalat" w:hAnsi="GHEA Grapalat"/>
          <w:i w:val="0"/>
          <w:sz w:val="24"/>
          <w:szCs w:val="24"/>
          <w:lang w:val="af-ZA"/>
        </w:rPr>
        <w:tab/>
      </w:r>
    </w:p>
    <w:p w14:paraId="7A070F55" w14:textId="77777777" w:rsidR="00516A1C" w:rsidRDefault="005E21F6">
      <w:pPr>
        <w:jc w:val="both"/>
        <w:rPr>
          <w:rFonts w:ascii="GHEA Grapalat" w:hAnsi="GHEA Grapalat"/>
          <w:lang w:val="af-ZA"/>
        </w:rPr>
      </w:pPr>
      <w:r>
        <w:rPr>
          <w:rFonts w:ascii="GHEA Grapalat" w:hAnsi="GHEA Grapalat"/>
          <w:lang w:val="af-ZA"/>
        </w:rPr>
        <w:tab/>
      </w:r>
      <w:r>
        <w:rPr>
          <w:rFonts w:ascii="GHEA Grapalat" w:hAnsi="GHEA Grapalat"/>
          <w:lang w:val="af-ZA"/>
        </w:rPr>
        <w:tab/>
      </w:r>
      <w:r>
        <w:rPr>
          <w:rFonts w:ascii="GHEA Grapalat" w:hAnsi="GHEA Grapalat"/>
          <w:lang w:val="af-ZA"/>
        </w:rPr>
        <w:tab/>
      </w:r>
    </w:p>
    <w:p w14:paraId="7BE42284" w14:textId="77777777" w:rsidR="00516A1C" w:rsidRDefault="00516A1C">
      <w:pPr>
        <w:pStyle w:val="norm"/>
        <w:spacing w:line="240" w:lineRule="auto"/>
        <w:ind w:firstLine="284"/>
        <w:jc w:val="right"/>
        <w:rPr>
          <w:rFonts w:ascii="GHEA Grapalat" w:hAnsi="GHEA Grapalat" w:cs="Sylfaen"/>
          <w:sz w:val="24"/>
          <w:szCs w:val="24"/>
          <w:lang w:val="es-ES"/>
        </w:rPr>
      </w:pPr>
    </w:p>
    <w:p w14:paraId="7A0D1EDB" w14:textId="77777777" w:rsidR="00516A1C" w:rsidRDefault="00516A1C">
      <w:pPr>
        <w:pStyle w:val="norm"/>
        <w:spacing w:line="240" w:lineRule="auto"/>
        <w:ind w:firstLine="284"/>
        <w:jc w:val="right"/>
        <w:rPr>
          <w:rFonts w:ascii="GHEA Grapalat" w:hAnsi="GHEA Grapalat" w:cs="Sylfaen"/>
          <w:sz w:val="24"/>
          <w:szCs w:val="24"/>
          <w:lang w:val="es-ES"/>
        </w:rPr>
      </w:pPr>
    </w:p>
    <w:p w14:paraId="4F69C5E1" w14:textId="77777777" w:rsidR="00516A1C" w:rsidRDefault="00516A1C">
      <w:pPr>
        <w:pStyle w:val="norm"/>
        <w:spacing w:line="240" w:lineRule="auto"/>
        <w:ind w:firstLine="284"/>
        <w:jc w:val="right"/>
        <w:rPr>
          <w:rFonts w:ascii="GHEA Grapalat" w:hAnsi="GHEA Grapalat" w:cs="Sylfaen"/>
          <w:sz w:val="24"/>
          <w:szCs w:val="24"/>
          <w:lang w:val="es-ES"/>
        </w:rPr>
      </w:pPr>
    </w:p>
    <w:p w14:paraId="27D9214E" w14:textId="27C05602" w:rsidR="00516A1C" w:rsidRDefault="00516A1C">
      <w:pPr>
        <w:pStyle w:val="norm"/>
        <w:spacing w:line="240" w:lineRule="auto"/>
        <w:ind w:firstLine="284"/>
        <w:jc w:val="right"/>
        <w:rPr>
          <w:rFonts w:ascii="GHEA Grapalat" w:hAnsi="GHEA Grapalat" w:cs="Sylfaen"/>
          <w:sz w:val="24"/>
          <w:szCs w:val="24"/>
          <w:lang w:val="es-ES"/>
        </w:rPr>
      </w:pPr>
    </w:p>
    <w:p w14:paraId="18B05F2C" w14:textId="413FE9A9" w:rsidR="009741D1" w:rsidRDefault="009741D1">
      <w:pPr>
        <w:pStyle w:val="norm"/>
        <w:spacing w:line="240" w:lineRule="auto"/>
        <w:ind w:firstLine="284"/>
        <w:jc w:val="right"/>
        <w:rPr>
          <w:rFonts w:ascii="GHEA Grapalat" w:hAnsi="GHEA Grapalat" w:cs="Sylfaen"/>
          <w:sz w:val="24"/>
          <w:szCs w:val="24"/>
          <w:lang w:val="es-ES"/>
        </w:rPr>
      </w:pPr>
    </w:p>
    <w:p w14:paraId="4516A725" w14:textId="1117098A" w:rsidR="009741D1" w:rsidRDefault="009741D1">
      <w:pPr>
        <w:pStyle w:val="norm"/>
        <w:spacing w:line="240" w:lineRule="auto"/>
        <w:ind w:firstLine="284"/>
        <w:jc w:val="right"/>
        <w:rPr>
          <w:rFonts w:ascii="GHEA Grapalat" w:hAnsi="GHEA Grapalat" w:cs="Sylfaen"/>
          <w:sz w:val="24"/>
          <w:szCs w:val="24"/>
          <w:lang w:val="es-ES"/>
        </w:rPr>
      </w:pPr>
      <w:bookmarkStart w:id="1" w:name="_GoBack"/>
      <w:bookmarkEnd w:id="1"/>
    </w:p>
    <w:p w14:paraId="3BD5B778" w14:textId="10EC4340" w:rsidR="009741D1" w:rsidRDefault="009741D1">
      <w:pPr>
        <w:pStyle w:val="norm"/>
        <w:spacing w:line="240" w:lineRule="auto"/>
        <w:ind w:firstLine="284"/>
        <w:jc w:val="right"/>
        <w:rPr>
          <w:rFonts w:ascii="GHEA Grapalat" w:hAnsi="GHEA Grapalat" w:cs="Sylfaen"/>
          <w:sz w:val="24"/>
          <w:szCs w:val="24"/>
          <w:lang w:val="es-ES"/>
        </w:rPr>
      </w:pPr>
    </w:p>
    <w:p w14:paraId="52DC9AC2" w14:textId="77777777" w:rsidR="009741D1" w:rsidRDefault="009741D1">
      <w:pPr>
        <w:pStyle w:val="norm"/>
        <w:spacing w:line="240" w:lineRule="auto"/>
        <w:ind w:firstLine="284"/>
        <w:jc w:val="right"/>
        <w:rPr>
          <w:rFonts w:ascii="GHEA Grapalat" w:hAnsi="GHEA Grapalat" w:cs="Sylfaen"/>
          <w:sz w:val="24"/>
          <w:szCs w:val="24"/>
          <w:lang w:val="es-ES"/>
        </w:rPr>
      </w:pPr>
    </w:p>
    <w:p w14:paraId="78ECE497" w14:textId="77777777" w:rsidR="00790876" w:rsidRPr="001B434D" w:rsidRDefault="00790876" w:rsidP="00790876">
      <w:pPr>
        <w:jc w:val="right"/>
        <w:rPr>
          <w:rFonts w:ascii="GHEA Grapalat" w:hAnsi="GHEA Grapalat" w:cs="Arial"/>
          <w:noProof/>
          <w:sz w:val="18"/>
          <w:szCs w:val="18"/>
          <w:lang w:val="hy-AM"/>
        </w:rPr>
      </w:pPr>
      <w:r w:rsidRPr="001B434D">
        <w:rPr>
          <w:rFonts w:ascii="GHEA Grapalat" w:hAnsi="GHEA Grapalat" w:cs="Sylfaen"/>
          <w:noProof/>
          <w:sz w:val="18"/>
          <w:szCs w:val="18"/>
          <w:lang w:val="hy-AM"/>
        </w:rPr>
        <w:t>Հավելված</w:t>
      </w:r>
      <w:r w:rsidRPr="001B434D">
        <w:rPr>
          <w:rFonts w:ascii="GHEA Grapalat" w:hAnsi="GHEA Grapalat" w:cs="Arial"/>
          <w:noProof/>
          <w:sz w:val="18"/>
          <w:szCs w:val="18"/>
          <w:lang w:val="hy-AM"/>
        </w:rPr>
        <w:t xml:space="preserve">  N 1</w:t>
      </w:r>
    </w:p>
    <w:p w14:paraId="330A5EA8" w14:textId="23DE2874" w:rsidR="00790876" w:rsidRPr="001B434D" w:rsidRDefault="000A54CA" w:rsidP="00790876">
      <w:pPr>
        <w:pStyle w:val="BodyTextIndent3"/>
        <w:jc w:val="right"/>
        <w:rPr>
          <w:rFonts w:ascii="GHEA Grapalat" w:hAnsi="GHEA Grapalat" w:cs="Sylfaen"/>
          <w:noProof/>
          <w:sz w:val="18"/>
          <w:szCs w:val="18"/>
          <w:lang w:val="hy-AM"/>
        </w:rPr>
      </w:pPr>
      <w:r w:rsidRPr="000A54CA">
        <w:rPr>
          <w:rFonts w:ascii="GHEA Grapalat" w:hAnsi="GHEA Grapalat" w:cs="Sylfaen"/>
          <w:noProof/>
          <w:sz w:val="18"/>
          <w:szCs w:val="18"/>
          <w:lang w:val="hy-AM"/>
        </w:rPr>
        <w:t>ԿԿ-ԵՄԾՁԲ-01/24</w:t>
      </w:r>
      <w:r w:rsidRPr="000A54CA">
        <w:rPr>
          <w:rFonts w:ascii="GHEA Grapalat" w:hAnsi="GHEA Grapalat"/>
          <w:b/>
          <w:sz w:val="24"/>
          <w:szCs w:val="24"/>
          <w:lang w:val="hy-AM"/>
        </w:rPr>
        <w:t xml:space="preserve"> </w:t>
      </w:r>
      <w:r w:rsidR="00790876" w:rsidRPr="001B434D">
        <w:rPr>
          <w:rFonts w:ascii="GHEA Grapalat" w:hAnsi="GHEA Grapalat" w:cs="Sylfaen"/>
          <w:noProof/>
          <w:sz w:val="18"/>
          <w:szCs w:val="18"/>
          <w:lang w:val="hy-AM"/>
        </w:rPr>
        <w:t xml:space="preserve">ծածկագրով </w:t>
      </w:r>
      <w:r w:rsidR="00790876">
        <w:rPr>
          <w:rFonts w:ascii="GHEA Grapalat" w:hAnsi="GHEA Grapalat" w:cs="Sylfaen"/>
          <w:noProof/>
          <w:sz w:val="18"/>
          <w:szCs w:val="18"/>
          <w:lang w:val="hy-AM"/>
        </w:rPr>
        <w:t>երկու փուլով</w:t>
      </w:r>
      <w:r w:rsidR="00790876" w:rsidRPr="001B434D">
        <w:rPr>
          <w:rFonts w:ascii="GHEA Grapalat" w:hAnsi="GHEA Grapalat" w:cs="Sylfaen"/>
          <w:noProof/>
          <w:sz w:val="18"/>
          <w:szCs w:val="18"/>
          <w:lang w:val="hy-AM"/>
        </w:rPr>
        <w:t xml:space="preserve"> մրցույթի նախաորակավորման </w:t>
      </w:r>
    </w:p>
    <w:p w14:paraId="2FDE18CA" w14:textId="77777777" w:rsidR="00790876" w:rsidRPr="001B434D" w:rsidRDefault="00790876" w:rsidP="00790876">
      <w:pPr>
        <w:pStyle w:val="BodyTextIndent3"/>
        <w:jc w:val="right"/>
        <w:rPr>
          <w:rFonts w:ascii="GHEA Grapalat" w:hAnsi="GHEA Grapalat" w:cs="Arial"/>
          <w:noProof/>
          <w:sz w:val="18"/>
          <w:szCs w:val="18"/>
          <w:lang w:val="hy-AM"/>
        </w:rPr>
      </w:pPr>
      <w:r w:rsidRPr="001B434D">
        <w:rPr>
          <w:rFonts w:ascii="GHEA Grapalat" w:hAnsi="GHEA Grapalat" w:cs="Sylfaen"/>
          <w:noProof/>
          <w:sz w:val="18"/>
          <w:szCs w:val="18"/>
          <w:lang w:val="hy-AM"/>
        </w:rPr>
        <w:t>ընթացակարգի հայտարարության</w:t>
      </w:r>
    </w:p>
    <w:p w14:paraId="7669DB57" w14:textId="77777777" w:rsidR="00790876" w:rsidRPr="001B434D" w:rsidRDefault="00790876" w:rsidP="00790876">
      <w:pPr>
        <w:jc w:val="center"/>
        <w:rPr>
          <w:rFonts w:ascii="GHEA Grapalat" w:hAnsi="GHEA Grapalat" w:cs="Sylfaen"/>
          <w:b/>
          <w:noProof/>
          <w:lang w:val="hy-AM"/>
        </w:rPr>
      </w:pPr>
    </w:p>
    <w:p w14:paraId="56109044" w14:textId="77777777" w:rsidR="00790876" w:rsidRPr="001B434D" w:rsidRDefault="00790876" w:rsidP="00790876">
      <w:pPr>
        <w:spacing w:line="360" w:lineRule="auto"/>
        <w:jc w:val="center"/>
        <w:rPr>
          <w:rFonts w:ascii="GHEA Grapalat" w:hAnsi="GHEA Grapalat" w:cs="Arial"/>
          <w:b/>
          <w:noProof/>
          <w:sz w:val="20"/>
          <w:szCs w:val="20"/>
          <w:lang w:val="hy-AM"/>
        </w:rPr>
      </w:pPr>
      <w:r w:rsidRPr="001B434D">
        <w:rPr>
          <w:rFonts w:ascii="GHEA Grapalat" w:hAnsi="GHEA Grapalat" w:cs="Sylfaen"/>
          <w:b/>
          <w:noProof/>
          <w:sz w:val="20"/>
          <w:szCs w:val="20"/>
          <w:lang w:val="hy-AM"/>
        </w:rPr>
        <w:t>ԴԻՄՈՒՄ</w:t>
      </w:r>
    </w:p>
    <w:p w14:paraId="547B5DB0" w14:textId="77777777" w:rsidR="00790876" w:rsidRPr="001B434D" w:rsidRDefault="00790876" w:rsidP="00790876">
      <w:pPr>
        <w:pStyle w:val="Heading6"/>
        <w:spacing w:line="360" w:lineRule="auto"/>
        <w:jc w:val="center"/>
        <w:rPr>
          <w:rFonts w:ascii="GHEA Grapalat" w:hAnsi="GHEA Grapalat" w:cs="Arial"/>
          <w:noProof/>
          <w:color w:val="auto"/>
          <w:sz w:val="24"/>
          <w:szCs w:val="24"/>
          <w:lang w:val="hy-AM"/>
        </w:rPr>
      </w:pPr>
      <w:r w:rsidRPr="001B434D">
        <w:rPr>
          <w:rFonts w:ascii="GHEA Grapalat" w:hAnsi="GHEA Grapalat" w:cs="Sylfaen"/>
          <w:noProof/>
          <w:color w:val="auto"/>
          <w:sz w:val="20"/>
          <w:lang w:val="hy-AM"/>
        </w:rPr>
        <w:t>նախաորակավորման ընթացակարգին մասնակցելու</w:t>
      </w:r>
      <w:r w:rsidRPr="001B434D">
        <w:rPr>
          <w:rFonts w:ascii="GHEA Grapalat" w:hAnsi="GHEA Grapalat" w:cs="Arial"/>
          <w:noProof/>
          <w:color w:val="auto"/>
          <w:sz w:val="24"/>
          <w:szCs w:val="24"/>
          <w:lang w:val="hy-AM"/>
        </w:rPr>
        <w:t xml:space="preserve">  </w:t>
      </w:r>
    </w:p>
    <w:p w14:paraId="1BC612BD" w14:textId="77777777" w:rsidR="00790876" w:rsidRPr="001B434D" w:rsidRDefault="00790876" w:rsidP="00790876">
      <w:pPr>
        <w:spacing w:line="360" w:lineRule="auto"/>
        <w:rPr>
          <w:noProof/>
          <w:lang w:val="hy-AM" w:eastAsia="ru-RU"/>
        </w:rPr>
      </w:pPr>
    </w:p>
    <w:p w14:paraId="18C9A26C" w14:textId="77777777" w:rsidR="00790876" w:rsidRPr="001B434D" w:rsidRDefault="00790876" w:rsidP="00790876">
      <w:pPr>
        <w:spacing w:line="360" w:lineRule="auto"/>
        <w:jc w:val="both"/>
        <w:rPr>
          <w:rFonts w:ascii="GHEA Grapalat" w:hAnsi="GHEA Grapalat" w:cs="Arial"/>
          <w:noProof/>
          <w:sz w:val="20"/>
          <w:szCs w:val="20"/>
          <w:lang w:val="hy-AM"/>
        </w:rPr>
      </w:pPr>
      <w:r w:rsidRPr="001B434D">
        <w:rPr>
          <w:rFonts w:ascii="GHEA Grapalat" w:hAnsi="GHEA Grapalat"/>
          <w:noProof/>
          <w:sz w:val="22"/>
          <w:szCs w:val="22"/>
          <w:u w:val="single"/>
          <w:lang w:val="hy-AM"/>
        </w:rPr>
        <w:t xml:space="preserve">                                                             </w:t>
      </w:r>
      <w:r w:rsidRPr="001B434D">
        <w:rPr>
          <w:rFonts w:ascii="GHEA Grapalat" w:hAnsi="GHEA Grapalat"/>
          <w:noProof/>
          <w:sz w:val="22"/>
          <w:szCs w:val="22"/>
          <w:u w:val="single"/>
          <w:lang w:val="hy-AM"/>
        </w:rPr>
        <w:tab/>
      </w:r>
      <w:r w:rsidRPr="001B434D">
        <w:rPr>
          <w:rFonts w:ascii="GHEA Grapalat" w:hAnsi="GHEA Grapalat"/>
          <w:noProof/>
          <w:sz w:val="22"/>
          <w:szCs w:val="22"/>
          <w:u w:val="single"/>
          <w:lang w:val="hy-AM"/>
        </w:rPr>
        <w:tab/>
        <w:t xml:space="preserve">       </w:t>
      </w:r>
      <w:r w:rsidRPr="001B434D">
        <w:rPr>
          <w:rFonts w:ascii="GHEA Grapalat" w:hAnsi="GHEA Grapalat"/>
          <w:noProof/>
          <w:sz w:val="22"/>
          <w:szCs w:val="22"/>
          <w:lang w:val="hy-AM"/>
        </w:rPr>
        <w:t xml:space="preserve"> </w:t>
      </w:r>
      <w:r w:rsidRPr="001B434D">
        <w:rPr>
          <w:rFonts w:ascii="GHEA Grapalat" w:hAnsi="GHEA Grapalat" w:cs="Sylfaen"/>
          <w:noProof/>
          <w:sz w:val="20"/>
          <w:szCs w:val="20"/>
          <w:lang w:val="hy-AM"/>
        </w:rPr>
        <w:t>հայտնում</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է</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որ</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ցանկություն</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ունի</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մասնակցել</w:t>
      </w:r>
    </w:p>
    <w:p w14:paraId="0A68C0D6" w14:textId="77777777" w:rsidR="00790876" w:rsidRPr="001B434D" w:rsidRDefault="00790876" w:rsidP="00790876">
      <w:pPr>
        <w:spacing w:line="360" w:lineRule="auto"/>
        <w:jc w:val="both"/>
        <w:rPr>
          <w:rFonts w:ascii="GHEA Grapalat" w:hAnsi="GHEA Grapalat"/>
          <w:noProof/>
          <w:sz w:val="22"/>
          <w:szCs w:val="22"/>
          <w:vertAlign w:val="superscript"/>
          <w:lang w:val="hy-AM"/>
        </w:rPr>
      </w:pPr>
      <w:r w:rsidRPr="001B434D">
        <w:rPr>
          <w:rFonts w:ascii="GHEA Grapalat" w:hAnsi="GHEA Grapalat"/>
          <w:noProof/>
          <w:vertAlign w:val="superscript"/>
          <w:lang w:val="hy-AM"/>
        </w:rPr>
        <w:t xml:space="preserve">               </w:t>
      </w:r>
      <w:r w:rsidRPr="001B434D">
        <w:rPr>
          <w:rFonts w:ascii="GHEA Grapalat" w:hAnsi="GHEA Grapalat"/>
          <w:noProof/>
          <w:lang w:val="hy-AM"/>
        </w:rPr>
        <w:t xml:space="preserve">            </w:t>
      </w:r>
      <w:r w:rsidRPr="001B434D">
        <w:rPr>
          <w:rFonts w:ascii="GHEA Grapalat" w:hAnsi="GHEA Grapalat" w:cs="Sylfaen"/>
          <w:noProof/>
          <w:vertAlign w:val="superscript"/>
          <w:lang w:val="hy-AM"/>
        </w:rPr>
        <w:t>մասնակցի</w:t>
      </w:r>
      <w:r w:rsidRPr="001B434D">
        <w:rPr>
          <w:rFonts w:ascii="GHEA Grapalat" w:hAnsi="GHEA Grapalat" w:cs="Arial"/>
          <w:noProof/>
          <w:vertAlign w:val="superscript"/>
          <w:lang w:val="hy-AM"/>
        </w:rPr>
        <w:t xml:space="preserve"> </w:t>
      </w:r>
      <w:r w:rsidRPr="001B434D">
        <w:rPr>
          <w:rFonts w:ascii="GHEA Grapalat" w:hAnsi="GHEA Grapalat" w:cs="Sylfaen"/>
          <w:noProof/>
          <w:vertAlign w:val="superscript"/>
          <w:lang w:val="hy-AM"/>
        </w:rPr>
        <w:t>անվանումը</w:t>
      </w:r>
      <w:r w:rsidRPr="001B434D">
        <w:rPr>
          <w:rFonts w:ascii="GHEA Grapalat" w:hAnsi="GHEA Grapalat" w:cs="Arial"/>
          <w:noProof/>
          <w:vertAlign w:val="superscript"/>
          <w:lang w:val="hy-AM"/>
        </w:rPr>
        <w:t xml:space="preserve"> </w:t>
      </w:r>
    </w:p>
    <w:p w14:paraId="6FBA7CAC" w14:textId="626D5FF5" w:rsidR="00790876" w:rsidRPr="001B434D" w:rsidRDefault="00790876" w:rsidP="00790876">
      <w:pPr>
        <w:spacing w:line="360" w:lineRule="auto"/>
        <w:jc w:val="both"/>
        <w:rPr>
          <w:rFonts w:ascii="GHEA Grapalat" w:hAnsi="GHEA Grapalat" w:cs="Sylfaen"/>
          <w:noProof/>
          <w:sz w:val="20"/>
          <w:szCs w:val="20"/>
          <w:lang w:val="hy-AM"/>
        </w:rPr>
      </w:pPr>
      <w:r>
        <w:rPr>
          <w:rFonts w:ascii="GHEA Grapalat" w:hAnsi="GHEA Grapalat" w:cs="Sylfaen"/>
          <w:noProof/>
          <w:sz w:val="20"/>
          <w:szCs w:val="20"/>
          <w:lang w:val="hy-AM"/>
        </w:rPr>
        <w:t>Կադաստրի կոմիտե</w:t>
      </w:r>
      <w:r w:rsidRPr="001B434D">
        <w:rPr>
          <w:rFonts w:ascii="GHEA Grapalat" w:hAnsi="GHEA Grapalat" w:cs="Sylfaen"/>
          <w:noProof/>
          <w:sz w:val="20"/>
          <w:szCs w:val="20"/>
          <w:lang w:val="hy-AM"/>
        </w:rPr>
        <w:t xml:space="preserve"> կողմից </w:t>
      </w:r>
      <w:r w:rsidR="000A54CA" w:rsidRPr="000A54CA">
        <w:rPr>
          <w:rFonts w:ascii="GHEA Grapalat" w:hAnsi="GHEA Grapalat" w:cs="Sylfaen"/>
          <w:noProof/>
          <w:sz w:val="20"/>
          <w:szCs w:val="20"/>
          <w:lang w:val="hy-AM"/>
        </w:rPr>
        <w:t>ԿԿ-ԵՄԾՁԲ-01/24</w:t>
      </w:r>
      <w:r w:rsidR="000A54CA" w:rsidRPr="000A54CA">
        <w:rPr>
          <w:rFonts w:ascii="GHEA Grapalat" w:hAnsi="GHEA Grapalat"/>
          <w:b/>
          <w:lang w:val="hy-AM"/>
        </w:rPr>
        <w:t xml:space="preserve"> </w:t>
      </w:r>
      <w:r w:rsidRPr="001B434D">
        <w:rPr>
          <w:rFonts w:ascii="GHEA Grapalat" w:hAnsi="GHEA Grapalat" w:cs="Sylfaen"/>
          <w:noProof/>
          <w:sz w:val="20"/>
          <w:szCs w:val="20"/>
          <w:lang w:val="hy-AM"/>
        </w:rPr>
        <w:t>ծածկագրով կազմակերպված երկ</w:t>
      </w:r>
      <w:r w:rsidRPr="003668F1">
        <w:rPr>
          <w:rFonts w:ascii="GHEA Grapalat" w:hAnsi="GHEA Grapalat" w:cs="Sylfaen"/>
          <w:noProof/>
          <w:sz w:val="20"/>
          <w:szCs w:val="20"/>
          <w:lang w:val="hy-AM"/>
        </w:rPr>
        <w:t xml:space="preserve">ու </w:t>
      </w:r>
      <w:r w:rsidRPr="001B434D">
        <w:rPr>
          <w:rFonts w:ascii="GHEA Grapalat" w:hAnsi="GHEA Grapalat" w:cs="Sylfaen"/>
          <w:noProof/>
          <w:sz w:val="20"/>
          <w:szCs w:val="20"/>
          <w:lang w:val="hy-AM"/>
        </w:rPr>
        <w:t>փուլ</w:t>
      </w:r>
      <w:r w:rsidRPr="003668F1">
        <w:rPr>
          <w:rFonts w:ascii="GHEA Grapalat" w:hAnsi="GHEA Grapalat" w:cs="Sylfaen"/>
          <w:noProof/>
          <w:sz w:val="20"/>
          <w:szCs w:val="20"/>
          <w:lang w:val="hy-AM"/>
        </w:rPr>
        <w:t>ով</w:t>
      </w:r>
      <w:r w:rsidRPr="001B434D">
        <w:rPr>
          <w:rFonts w:ascii="GHEA Grapalat" w:hAnsi="GHEA Grapalat" w:cs="Sylfaen"/>
          <w:noProof/>
          <w:sz w:val="20"/>
          <w:szCs w:val="20"/>
          <w:lang w:val="hy-AM"/>
        </w:rPr>
        <w:t xml:space="preserve"> մրցույթի</w:t>
      </w:r>
      <w:r w:rsidRPr="003668F1">
        <w:rPr>
          <w:rFonts w:ascii="GHEA Grapalat" w:hAnsi="GHEA Grapalat" w:cs="Sylfaen"/>
          <w:noProof/>
          <w:sz w:val="20"/>
          <w:szCs w:val="20"/>
          <w:lang w:val="hy-AM"/>
        </w:rPr>
        <w:t xml:space="preserve"> </w:t>
      </w:r>
      <w:r w:rsidRPr="001B434D">
        <w:rPr>
          <w:rFonts w:ascii="GHEA Grapalat" w:hAnsi="GHEA Grapalat" w:cs="Sylfaen"/>
          <w:noProof/>
          <w:sz w:val="20"/>
          <w:szCs w:val="20"/>
          <w:lang w:val="hy-AM"/>
        </w:rPr>
        <w:t xml:space="preserve"> նախաորակավորման ընթացակարգին և նախաորակավորման հայտարարության պահանջներին համապատասխան ներկայացնում  է հայտ:</w:t>
      </w:r>
    </w:p>
    <w:p w14:paraId="4D649E83" w14:textId="33F961E7" w:rsidR="00790876" w:rsidRPr="001B434D" w:rsidRDefault="00790876" w:rsidP="00790876">
      <w:pPr>
        <w:jc w:val="both"/>
        <w:rPr>
          <w:rFonts w:ascii="GHEA Grapalat" w:hAnsi="GHEA Grapalat"/>
          <w:noProof/>
          <w:sz w:val="22"/>
          <w:szCs w:val="22"/>
          <w:lang w:val="hy-AM"/>
        </w:rPr>
      </w:pPr>
      <w:r w:rsidRPr="001B434D">
        <w:rPr>
          <w:rFonts w:ascii="GHEA Grapalat" w:hAnsi="GHEA Grapalat" w:cs="Sylfaen"/>
          <w:noProof/>
          <w:sz w:val="20"/>
          <w:szCs w:val="20"/>
          <w:lang w:val="hy-AM"/>
        </w:rPr>
        <w:t xml:space="preserve">                </w:t>
      </w:r>
    </w:p>
    <w:p w14:paraId="2821F91C" w14:textId="77777777" w:rsidR="00790876" w:rsidRPr="001B434D" w:rsidRDefault="00790876" w:rsidP="00790876">
      <w:pPr>
        <w:jc w:val="both"/>
        <w:rPr>
          <w:rFonts w:ascii="GHEA Grapalat" w:hAnsi="GHEA Grapalat"/>
          <w:noProof/>
          <w:sz w:val="22"/>
          <w:szCs w:val="22"/>
          <w:u w:val="single"/>
          <w:lang w:val="hy-AM"/>
        </w:rPr>
      </w:pPr>
      <w:r w:rsidRPr="001B434D">
        <w:rPr>
          <w:rFonts w:ascii="GHEA Grapalat" w:hAnsi="GHEA Grapalat"/>
          <w:noProof/>
          <w:sz w:val="22"/>
          <w:szCs w:val="22"/>
          <w:u w:val="single"/>
          <w:lang w:val="hy-AM"/>
        </w:rPr>
        <w:t xml:space="preserve">                                                </w:t>
      </w:r>
      <w:r w:rsidRPr="001B434D">
        <w:rPr>
          <w:rFonts w:ascii="GHEA Grapalat" w:hAnsi="GHEA Grapalat"/>
          <w:noProof/>
          <w:sz w:val="22"/>
          <w:szCs w:val="22"/>
          <w:lang w:val="hy-AM"/>
        </w:rPr>
        <w:t xml:space="preserve"> </w:t>
      </w:r>
      <w:r w:rsidRPr="001B434D">
        <w:rPr>
          <w:rFonts w:ascii="GHEA Grapalat" w:hAnsi="GHEA Grapalat"/>
          <w:noProof/>
          <w:sz w:val="20"/>
          <w:szCs w:val="20"/>
          <w:lang w:val="hy-AM"/>
        </w:rPr>
        <w:t>-</w:t>
      </w:r>
      <w:r w:rsidRPr="001B434D">
        <w:rPr>
          <w:rFonts w:ascii="GHEA Grapalat" w:hAnsi="GHEA Grapalat" w:cs="Sylfaen"/>
          <w:noProof/>
          <w:sz w:val="20"/>
          <w:szCs w:val="20"/>
          <w:lang w:val="hy-AM"/>
        </w:rPr>
        <w:t>ի</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էլեկտրոնային</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փոստի</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հասցեն</w:t>
      </w:r>
      <w:r w:rsidRPr="001B434D">
        <w:rPr>
          <w:rFonts w:ascii="GHEA Grapalat" w:hAnsi="GHEA Grapalat" w:cs="Arial"/>
          <w:noProof/>
          <w:sz w:val="20"/>
          <w:szCs w:val="20"/>
          <w:lang w:val="hy-AM"/>
        </w:rPr>
        <w:t xml:space="preserve"> </w:t>
      </w:r>
      <w:r w:rsidRPr="001B434D">
        <w:rPr>
          <w:rFonts w:ascii="GHEA Grapalat" w:hAnsi="GHEA Grapalat" w:cs="Sylfaen"/>
          <w:noProof/>
          <w:sz w:val="20"/>
          <w:szCs w:val="20"/>
          <w:lang w:val="hy-AM"/>
        </w:rPr>
        <w:t>է</w:t>
      </w:r>
      <w:r w:rsidRPr="001B434D">
        <w:rPr>
          <w:rFonts w:ascii="GHEA Grapalat" w:hAnsi="GHEA Grapalat" w:cs="Arial"/>
          <w:noProof/>
          <w:sz w:val="20"/>
          <w:szCs w:val="20"/>
          <w:lang w:val="hy-AM"/>
        </w:rPr>
        <w:t>`</w:t>
      </w:r>
      <w:r w:rsidRPr="001B434D">
        <w:rPr>
          <w:rFonts w:ascii="GHEA Grapalat" w:hAnsi="GHEA Grapalat" w:cs="Arial"/>
          <w:noProof/>
          <w:szCs w:val="22"/>
          <w:lang w:val="hy-AM"/>
        </w:rPr>
        <w:t xml:space="preserve"> </w:t>
      </w:r>
      <w:r w:rsidRPr="001B434D">
        <w:rPr>
          <w:rFonts w:ascii="GHEA Grapalat" w:hAnsi="GHEA Grapalat"/>
          <w:noProof/>
          <w:u w:val="single"/>
          <w:lang w:val="hy-AM"/>
        </w:rPr>
        <w:tab/>
      </w:r>
      <w:r w:rsidRPr="001B434D">
        <w:rPr>
          <w:rFonts w:ascii="GHEA Grapalat" w:hAnsi="GHEA Grapalat"/>
          <w:noProof/>
          <w:u w:val="single"/>
          <w:lang w:val="hy-AM"/>
        </w:rPr>
        <w:tab/>
      </w:r>
      <w:r w:rsidRPr="001B434D">
        <w:rPr>
          <w:rFonts w:ascii="GHEA Grapalat" w:hAnsi="GHEA Grapalat"/>
          <w:noProof/>
          <w:u w:val="single"/>
          <w:lang w:val="hy-AM"/>
        </w:rPr>
        <w:tab/>
      </w:r>
      <w:r w:rsidRPr="001B434D">
        <w:rPr>
          <w:rFonts w:ascii="GHEA Grapalat" w:hAnsi="GHEA Grapalat"/>
          <w:noProof/>
          <w:u w:val="single"/>
          <w:lang w:val="hy-AM"/>
        </w:rPr>
        <w:tab/>
      </w:r>
      <w:r w:rsidRPr="001B434D">
        <w:rPr>
          <w:rFonts w:ascii="GHEA Grapalat" w:hAnsi="GHEA Grapalat"/>
          <w:noProof/>
          <w:u w:val="single"/>
          <w:lang w:val="hy-AM"/>
        </w:rPr>
        <w:tab/>
        <w:t>:</w:t>
      </w:r>
    </w:p>
    <w:p w14:paraId="3A5E61C4" w14:textId="77777777" w:rsidR="00790876" w:rsidRPr="001B434D" w:rsidRDefault="00790876" w:rsidP="00790876">
      <w:pPr>
        <w:jc w:val="both"/>
        <w:rPr>
          <w:rFonts w:ascii="GHEA Grapalat" w:hAnsi="GHEA Grapalat"/>
          <w:noProof/>
          <w:sz w:val="10"/>
          <w:szCs w:val="10"/>
          <w:lang w:val="hy-AM"/>
        </w:rPr>
      </w:pPr>
      <w:r w:rsidRPr="001B434D">
        <w:rPr>
          <w:rFonts w:ascii="GHEA Grapalat" w:hAnsi="GHEA Grapalat" w:cs="Sylfaen"/>
          <w:noProof/>
          <w:vertAlign w:val="superscript"/>
          <w:lang w:val="hy-AM"/>
        </w:rPr>
        <w:t xml:space="preserve">              մասնակցի</w:t>
      </w:r>
      <w:r w:rsidRPr="001B434D">
        <w:rPr>
          <w:rFonts w:ascii="GHEA Grapalat" w:hAnsi="GHEA Grapalat" w:cs="Arial"/>
          <w:noProof/>
          <w:vertAlign w:val="superscript"/>
          <w:lang w:val="hy-AM"/>
        </w:rPr>
        <w:t xml:space="preserve"> </w:t>
      </w:r>
      <w:r w:rsidRPr="001B434D">
        <w:rPr>
          <w:rFonts w:ascii="GHEA Grapalat" w:hAnsi="GHEA Grapalat" w:cs="Sylfaen"/>
          <w:noProof/>
          <w:vertAlign w:val="superscript"/>
          <w:lang w:val="hy-AM"/>
        </w:rPr>
        <w:t>անվանումը</w:t>
      </w:r>
      <w:r w:rsidRPr="001B434D">
        <w:rPr>
          <w:rFonts w:ascii="GHEA Grapalat" w:hAnsi="GHEA Grapalat" w:cs="Arial"/>
          <w:noProof/>
          <w:vertAlign w:val="superscript"/>
          <w:lang w:val="hy-AM"/>
        </w:rPr>
        <w:t xml:space="preserve">                                                                                                                           էլեկտրոնային փոստի հասցեն</w:t>
      </w:r>
    </w:p>
    <w:p w14:paraId="51D977B1" w14:textId="77777777" w:rsidR="00790876" w:rsidRPr="001B434D" w:rsidRDefault="00790876" w:rsidP="00790876">
      <w:pPr>
        <w:jc w:val="right"/>
        <w:rPr>
          <w:rFonts w:ascii="GHEA Grapalat" w:hAnsi="GHEA Grapalat"/>
          <w:noProof/>
          <w:sz w:val="10"/>
          <w:szCs w:val="10"/>
          <w:lang w:val="hy-AM"/>
        </w:rPr>
      </w:pPr>
    </w:p>
    <w:p w14:paraId="1ED192D3" w14:textId="77777777" w:rsidR="00790876" w:rsidRPr="001B434D" w:rsidRDefault="00790876" w:rsidP="00790876">
      <w:pPr>
        <w:jc w:val="right"/>
        <w:rPr>
          <w:rFonts w:ascii="GHEA Grapalat" w:hAnsi="GHEA Grapalat"/>
          <w:noProof/>
          <w:sz w:val="10"/>
          <w:szCs w:val="10"/>
          <w:lang w:val="hy-AM"/>
        </w:rPr>
      </w:pPr>
    </w:p>
    <w:p w14:paraId="68FA741A" w14:textId="77777777" w:rsidR="00790876" w:rsidRPr="001B434D" w:rsidRDefault="00790876" w:rsidP="00790876">
      <w:pPr>
        <w:jc w:val="right"/>
        <w:rPr>
          <w:rFonts w:ascii="GHEA Grapalat" w:hAnsi="GHEA Grapalat"/>
          <w:noProof/>
          <w:sz w:val="10"/>
          <w:szCs w:val="10"/>
          <w:lang w:val="hy-AM"/>
        </w:rPr>
      </w:pPr>
    </w:p>
    <w:p w14:paraId="6B450646" w14:textId="77777777" w:rsidR="00790876" w:rsidRPr="001B434D" w:rsidRDefault="00790876" w:rsidP="00790876">
      <w:pPr>
        <w:jc w:val="right"/>
        <w:rPr>
          <w:rFonts w:ascii="GHEA Grapalat" w:hAnsi="GHEA Grapalat"/>
          <w:noProof/>
          <w:sz w:val="10"/>
          <w:szCs w:val="10"/>
          <w:lang w:val="hy-AM"/>
        </w:rPr>
      </w:pPr>
    </w:p>
    <w:p w14:paraId="520E9CCC" w14:textId="77777777" w:rsidR="00790876" w:rsidRPr="001B434D" w:rsidRDefault="00790876" w:rsidP="00790876">
      <w:pPr>
        <w:jc w:val="both"/>
        <w:rPr>
          <w:rFonts w:ascii="GHEA Grapalat" w:hAnsi="GHEA Grapalat"/>
          <w:noProof/>
          <w:sz w:val="20"/>
          <w:lang w:val="hy-AM"/>
        </w:rPr>
      </w:pPr>
      <w:r w:rsidRPr="001B434D">
        <w:rPr>
          <w:rFonts w:ascii="GHEA Grapalat" w:hAnsi="GHEA Grapalat"/>
          <w:noProof/>
          <w:sz w:val="20"/>
          <w:lang w:val="hy-AM"/>
        </w:rPr>
        <w:t xml:space="preserve">               </w:t>
      </w:r>
    </w:p>
    <w:p w14:paraId="15A21135" w14:textId="77777777" w:rsidR="00790876" w:rsidRPr="001B434D" w:rsidRDefault="00790876" w:rsidP="00790876">
      <w:pPr>
        <w:jc w:val="both"/>
        <w:rPr>
          <w:rFonts w:ascii="GHEA Grapalat" w:hAnsi="GHEA Grapalat"/>
          <w:noProof/>
          <w:sz w:val="20"/>
          <w:lang w:val="hy-AM"/>
        </w:rPr>
      </w:pPr>
    </w:p>
    <w:p w14:paraId="057AE298" w14:textId="77777777" w:rsidR="00790876" w:rsidRPr="001B434D" w:rsidRDefault="00790876" w:rsidP="00790876">
      <w:pPr>
        <w:jc w:val="both"/>
        <w:rPr>
          <w:rFonts w:ascii="GHEA Grapalat" w:hAnsi="GHEA Grapalat"/>
          <w:noProof/>
          <w:sz w:val="20"/>
          <w:lang w:val="hy-AM"/>
        </w:rPr>
      </w:pPr>
    </w:p>
    <w:p w14:paraId="56538782" w14:textId="77777777" w:rsidR="00790876" w:rsidRPr="001B434D" w:rsidRDefault="00790876" w:rsidP="00790876">
      <w:pPr>
        <w:jc w:val="both"/>
        <w:rPr>
          <w:rFonts w:ascii="GHEA Grapalat" w:hAnsi="GHEA Grapalat"/>
          <w:noProof/>
          <w:sz w:val="20"/>
          <w:lang w:val="hy-AM"/>
        </w:rPr>
      </w:pPr>
    </w:p>
    <w:p w14:paraId="5D825919" w14:textId="77777777" w:rsidR="00790876" w:rsidRPr="001B434D" w:rsidRDefault="00790876" w:rsidP="00790876">
      <w:pPr>
        <w:jc w:val="both"/>
        <w:rPr>
          <w:rFonts w:ascii="GHEA Grapalat" w:hAnsi="GHEA Grapalat"/>
          <w:noProof/>
          <w:sz w:val="20"/>
          <w:lang w:val="hy-AM"/>
        </w:rPr>
      </w:pPr>
    </w:p>
    <w:p w14:paraId="6CA0E9DF" w14:textId="77777777" w:rsidR="00790876" w:rsidRPr="001B434D" w:rsidRDefault="00790876" w:rsidP="00790876">
      <w:pPr>
        <w:jc w:val="both"/>
        <w:rPr>
          <w:rFonts w:ascii="GHEA Grapalat" w:hAnsi="GHEA Grapalat" w:cs="Arial"/>
          <w:noProof/>
          <w:sz w:val="20"/>
          <w:vertAlign w:val="superscript"/>
          <w:lang w:val="hy-AM"/>
        </w:rPr>
      </w:pPr>
      <w:r w:rsidRPr="001B434D">
        <w:rPr>
          <w:rFonts w:ascii="GHEA Grapalat" w:hAnsi="GHEA Grapalat"/>
          <w:noProof/>
          <w:sz w:val="20"/>
          <w:lang w:val="hy-AM"/>
        </w:rPr>
        <w:t xml:space="preserve">    ___________________________________________________ </w:t>
      </w:r>
      <w:r w:rsidRPr="001B434D">
        <w:rPr>
          <w:rFonts w:ascii="GHEA Grapalat" w:hAnsi="GHEA Grapalat"/>
          <w:noProof/>
          <w:sz w:val="20"/>
          <w:lang w:val="hy-AM"/>
        </w:rPr>
        <w:tab/>
        <w:t xml:space="preserve">                _____________</w:t>
      </w:r>
      <w:r w:rsidRPr="001B434D">
        <w:rPr>
          <w:rFonts w:ascii="GHEA Grapalat" w:hAnsi="GHEA Grapalat"/>
          <w:noProof/>
          <w:sz w:val="20"/>
          <w:u w:val="single"/>
          <w:lang w:val="hy-AM"/>
        </w:rPr>
        <w:tab/>
      </w:r>
      <w:r w:rsidRPr="001B434D">
        <w:rPr>
          <w:rFonts w:ascii="GHEA Grapalat" w:hAnsi="GHEA Grapalat"/>
          <w:noProof/>
          <w:sz w:val="20"/>
          <w:u w:val="single"/>
          <w:lang w:val="hy-AM"/>
        </w:rPr>
        <w:tab/>
      </w:r>
      <w:r w:rsidRPr="001B434D">
        <w:rPr>
          <w:rFonts w:ascii="GHEA Grapalat" w:hAnsi="GHEA Grapalat"/>
          <w:noProof/>
          <w:sz w:val="20"/>
          <w:lang w:val="hy-AM"/>
        </w:rPr>
        <w:tab/>
      </w:r>
      <w:r w:rsidRPr="001B434D">
        <w:rPr>
          <w:rFonts w:ascii="GHEA Grapalat" w:hAnsi="GHEA Grapalat"/>
          <w:noProof/>
          <w:sz w:val="20"/>
          <w:lang w:val="hy-AM"/>
        </w:rPr>
        <w:tab/>
        <w:t xml:space="preserve"> </w:t>
      </w:r>
      <w:r w:rsidRPr="001B434D">
        <w:rPr>
          <w:rFonts w:ascii="GHEA Grapalat" w:hAnsi="GHEA Grapalat" w:cs="Sylfaen"/>
          <w:noProof/>
          <w:sz w:val="20"/>
          <w:vertAlign w:val="superscript"/>
          <w:lang w:val="hy-AM"/>
        </w:rPr>
        <w:t>մասնակցի</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անվանումը</w:t>
      </w:r>
      <w:r w:rsidRPr="001B434D">
        <w:rPr>
          <w:rFonts w:ascii="GHEA Grapalat" w:hAnsi="GHEA Grapalat" w:cs="Arial"/>
          <w:noProof/>
          <w:sz w:val="20"/>
          <w:vertAlign w:val="superscript"/>
          <w:lang w:val="hy-AM"/>
        </w:rPr>
        <w:t xml:space="preserve"> </w:t>
      </w:r>
      <w:r w:rsidRPr="001B434D">
        <w:rPr>
          <w:rFonts w:ascii="GHEA Grapalat" w:hAnsi="GHEA Grapalat"/>
          <w:noProof/>
          <w:sz w:val="20"/>
          <w:vertAlign w:val="superscript"/>
          <w:lang w:val="hy-AM"/>
        </w:rPr>
        <w:t xml:space="preserve"> (</w:t>
      </w:r>
      <w:r w:rsidRPr="001B434D">
        <w:rPr>
          <w:rFonts w:ascii="GHEA Grapalat" w:hAnsi="GHEA Grapalat" w:cs="Sylfaen"/>
          <w:noProof/>
          <w:sz w:val="20"/>
          <w:vertAlign w:val="superscript"/>
          <w:lang w:val="hy-AM"/>
        </w:rPr>
        <w:t>ղեկավարի</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պաշտոնը</w:t>
      </w:r>
      <w:r w:rsidRPr="001B434D">
        <w:rPr>
          <w:rFonts w:ascii="GHEA Grapalat" w:hAnsi="GHEA Grapalat" w:cs="Arial"/>
          <w:noProof/>
          <w:sz w:val="20"/>
          <w:vertAlign w:val="superscript"/>
          <w:lang w:val="hy-AM"/>
        </w:rPr>
        <w:t>, ա</w:t>
      </w:r>
      <w:r w:rsidRPr="001B434D">
        <w:rPr>
          <w:rFonts w:ascii="GHEA Grapalat" w:hAnsi="GHEA Grapalat" w:cs="Sylfaen"/>
          <w:noProof/>
          <w:sz w:val="20"/>
          <w:vertAlign w:val="superscript"/>
          <w:lang w:val="hy-AM"/>
        </w:rPr>
        <w:t>նուն</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ազգանունը</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ստորագրություն</w:t>
      </w:r>
    </w:p>
    <w:p w14:paraId="74390F63" w14:textId="77777777" w:rsidR="00790876" w:rsidRPr="001B434D" w:rsidRDefault="00790876" w:rsidP="00790876">
      <w:pPr>
        <w:jc w:val="both"/>
        <w:rPr>
          <w:rFonts w:ascii="GHEA Grapalat" w:hAnsi="GHEA Grapalat" w:cs="Arial"/>
          <w:noProof/>
          <w:sz w:val="20"/>
          <w:vertAlign w:val="superscript"/>
          <w:lang w:val="hy-AM"/>
        </w:rPr>
      </w:pPr>
    </w:p>
    <w:p w14:paraId="4C104113" w14:textId="77777777" w:rsidR="00790876" w:rsidRPr="001B434D" w:rsidRDefault="00790876" w:rsidP="00790876">
      <w:pPr>
        <w:jc w:val="both"/>
        <w:rPr>
          <w:rFonts w:ascii="GHEA Grapalat" w:hAnsi="GHEA Grapalat"/>
          <w:noProof/>
          <w:sz w:val="20"/>
          <w:lang w:val="hy-AM"/>
        </w:rPr>
      </w:pPr>
      <w:r w:rsidRPr="001B434D">
        <w:rPr>
          <w:rFonts w:ascii="GHEA Grapalat" w:hAnsi="GHEA Grapalat"/>
          <w:noProof/>
          <w:sz w:val="20"/>
          <w:lang w:val="hy-AM"/>
        </w:rPr>
        <w:t xml:space="preserve">    </w:t>
      </w:r>
    </w:p>
    <w:p w14:paraId="269D5656" w14:textId="77777777" w:rsidR="00790876" w:rsidRPr="001B434D" w:rsidRDefault="00790876" w:rsidP="00790876">
      <w:pPr>
        <w:jc w:val="right"/>
        <w:rPr>
          <w:rFonts w:ascii="GHEA Grapalat" w:hAnsi="GHEA Grapalat" w:cs="Arial"/>
          <w:noProof/>
          <w:sz w:val="20"/>
          <w:lang w:val="hy-AM"/>
        </w:rPr>
      </w:pPr>
      <w:r w:rsidRPr="001B434D">
        <w:rPr>
          <w:rFonts w:ascii="GHEA Grapalat" w:hAnsi="GHEA Grapalat" w:cs="Sylfaen"/>
          <w:noProof/>
          <w:sz w:val="20"/>
          <w:lang w:val="hy-AM"/>
        </w:rPr>
        <w:t>Կ</w:t>
      </w:r>
      <w:r w:rsidRPr="001B434D">
        <w:rPr>
          <w:rFonts w:ascii="GHEA Grapalat" w:hAnsi="GHEA Grapalat" w:cs="Arial"/>
          <w:noProof/>
          <w:sz w:val="20"/>
          <w:lang w:val="hy-AM"/>
        </w:rPr>
        <w:t xml:space="preserve">. </w:t>
      </w:r>
      <w:r w:rsidRPr="001B434D">
        <w:rPr>
          <w:rFonts w:ascii="GHEA Grapalat" w:hAnsi="GHEA Grapalat" w:cs="Sylfaen"/>
          <w:noProof/>
          <w:sz w:val="20"/>
          <w:lang w:val="hy-AM"/>
        </w:rPr>
        <w:t>Տ</w:t>
      </w:r>
      <w:r w:rsidRPr="001B434D">
        <w:rPr>
          <w:rFonts w:ascii="GHEA Grapalat" w:hAnsi="GHEA Grapalat" w:cs="Arial"/>
          <w:noProof/>
          <w:sz w:val="20"/>
          <w:lang w:val="hy-AM"/>
        </w:rPr>
        <w:t>.</w:t>
      </w:r>
      <w:r w:rsidRPr="001B434D">
        <w:rPr>
          <w:rFonts w:ascii="GHEA Grapalat" w:hAnsi="GHEA Grapalat" w:cs="Arial"/>
          <w:noProof/>
          <w:sz w:val="20"/>
          <w:lang w:val="hy-AM"/>
        </w:rPr>
        <w:tab/>
      </w:r>
      <w:r w:rsidRPr="001B434D">
        <w:rPr>
          <w:rFonts w:ascii="GHEA Grapalat" w:hAnsi="GHEA Grapalat" w:cs="Arial"/>
          <w:noProof/>
          <w:sz w:val="20"/>
          <w:lang w:val="hy-AM"/>
        </w:rPr>
        <w:tab/>
        <w:t xml:space="preserve"> </w:t>
      </w:r>
    </w:p>
    <w:p w14:paraId="7D05F250" w14:textId="77777777" w:rsidR="00790876" w:rsidRPr="001B434D" w:rsidRDefault="00790876" w:rsidP="00790876">
      <w:pPr>
        <w:pStyle w:val="BodyTextIndent3"/>
        <w:spacing w:line="240" w:lineRule="auto"/>
        <w:jc w:val="right"/>
        <w:rPr>
          <w:rFonts w:ascii="GHEA Grapalat" w:hAnsi="GHEA Grapalat"/>
          <w:b/>
          <w:noProof/>
          <w:lang w:val="hy-AM"/>
        </w:rPr>
      </w:pPr>
    </w:p>
    <w:p w14:paraId="682DD56E" w14:textId="77777777" w:rsidR="00790876" w:rsidRPr="001B434D" w:rsidRDefault="00790876" w:rsidP="00790876">
      <w:pPr>
        <w:pStyle w:val="BodyTextIndent3"/>
        <w:spacing w:line="240" w:lineRule="auto"/>
        <w:jc w:val="right"/>
        <w:rPr>
          <w:rFonts w:ascii="GHEA Grapalat" w:hAnsi="GHEA Grapalat"/>
          <w:b/>
          <w:noProof/>
          <w:lang w:val="hy-AM"/>
        </w:rPr>
      </w:pPr>
    </w:p>
    <w:p w14:paraId="4161CC3B" w14:textId="77777777" w:rsidR="00790876" w:rsidRPr="001B434D" w:rsidRDefault="00790876" w:rsidP="00790876">
      <w:pPr>
        <w:pStyle w:val="BodyTextIndent3"/>
        <w:spacing w:line="240" w:lineRule="auto"/>
        <w:jc w:val="right"/>
        <w:rPr>
          <w:rFonts w:ascii="GHEA Grapalat" w:hAnsi="GHEA Grapalat"/>
          <w:b/>
          <w:noProof/>
          <w:lang w:val="hy-AM"/>
        </w:rPr>
      </w:pPr>
    </w:p>
    <w:p w14:paraId="5FE4C328" w14:textId="77777777" w:rsidR="00790876" w:rsidRPr="001B434D" w:rsidRDefault="00790876" w:rsidP="00790876">
      <w:pPr>
        <w:jc w:val="center"/>
        <w:rPr>
          <w:rFonts w:ascii="GHEA Grapalat" w:hAnsi="GHEA Grapalat" w:cs="Sylfaen"/>
          <w:i/>
          <w:noProof/>
          <w:sz w:val="20"/>
          <w:szCs w:val="20"/>
          <w:lang w:val="hy-AM"/>
        </w:rPr>
      </w:pPr>
      <w:r w:rsidRPr="001B434D">
        <w:rPr>
          <w:rFonts w:ascii="GHEA Grapalat" w:hAnsi="GHEA Grapalat" w:cs="Sylfaen"/>
          <w:i/>
          <w:noProof/>
          <w:sz w:val="20"/>
          <w:szCs w:val="20"/>
          <w:lang w:val="hy-AM"/>
        </w:rPr>
        <w:br w:type="page"/>
      </w:r>
    </w:p>
    <w:p w14:paraId="30B9201F" w14:textId="77777777" w:rsidR="008131BC" w:rsidRDefault="008131BC" w:rsidP="00790876">
      <w:pPr>
        <w:pStyle w:val="norm"/>
        <w:spacing w:line="240" w:lineRule="auto"/>
        <w:ind w:firstLine="284"/>
        <w:jc w:val="right"/>
        <w:rPr>
          <w:rFonts w:ascii="GHEA Grapalat" w:hAnsi="GHEA Grapalat" w:cs="Sylfaen"/>
          <w:noProof/>
          <w:sz w:val="18"/>
          <w:szCs w:val="18"/>
          <w:lang w:val="hy-AM"/>
        </w:rPr>
      </w:pPr>
    </w:p>
    <w:p w14:paraId="52ED4BE8" w14:textId="77777777" w:rsidR="008131BC" w:rsidRDefault="008131BC" w:rsidP="00790876">
      <w:pPr>
        <w:pStyle w:val="norm"/>
        <w:spacing w:line="240" w:lineRule="auto"/>
        <w:ind w:firstLine="284"/>
        <w:jc w:val="right"/>
        <w:rPr>
          <w:rFonts w:ascii="GHEA Grapalat" w:hAnsi="GHEA Grapalat" w:cs="Sylfaen"/>
          <w:noProof/>
          <w:sz w:val="18"/>
          <w:szCs w:val="18"/>
          <w:lang w:val="hy-AM"/>
        </w:rPr>
      </w:pPr>
    </w:p>
    <w:p w14:paraId="507D890B" w14:textId="77777777" w:rsidR="008131BC" w:rsidRDefault="008131BC" w:rsidP="00790876">
      <w:pPr>
        <w:pStyle w:val="norm"/>
        <w:spacing w:line="240" w:lineRule="auto"/>
        <w:ind w:firstLine="284"/>
        <w:jc w:val="right"/>
        <w:rPr>
          <w:rFonts w:ascii="GHEA Grapalat" w:hAnsi="GHEA Grapalat" w:cs="Sylfaen"/>
          <w:noProof/>
          <w:sz w:val="18"/>
          <w:szCs w:val="18"/>
          <w:lang w:val="hy-AM"/>
        </w:rPr>
      </w:pPr>
    </w:p>
    <w:p w14:paraId="661FB98F" w14:textId="7485EA61" w:rsidR="00790876" w:rsidRPr="001B434D" w:rsidRDefault="00790876" w:rsidP="00790876">
      <w:pPr>
        <w:pStyle w:val="norm"/>
        <w:spacing w:line="240" w:lineRule="auto"/>
        <w:ind w:firstLine="284"/>
        <w:jc w:val="right"/>
        <w:rPr>
          <w:rFonts w:ascii="GHEA Grapalat" w:hAnsi="GHEA Grapalat" w:cs="Arial"/>
          <w:noProof/>
          <w:sz w:val="18"/>
          <w:szCs w:val="18"/>
          <w:lang w:val="hy-AM"/>
        </w:rPr>
      </w:pPr>
      <w:r w:rsidRPr="001B434D">
        <w:rPr>
          <w:rFonts w:ascii="GHEA Grapalat" w:hAnsi="GHEA Grapalat" w:cs="Sylfaen"/>
          <w:noProof/>
          <w:sz w:val="18"/>
          <w:szCs w:val="18"/>
          <w:lang w:val="hy-AM"/>
        </w:rPr>
        <w:t>Հավելված</w:t>
      </w:r>
      <w:r w:rsidRPr="001B434D">
        <w:rPr>
          <w:rFonts w:ascii="GHEA Grapalat" w:hAnsi="GHEA Grapalat" w:cs="Arial"/>
          <w:noProof/>
          <w:sz w:val="18"/>
          <w:szCs w:val="18"/>
          <w:lang w:val="hy-AM"/>
        </w:rPr>
        <w:t xml:space="preserve">  N 2</w:t>
      </w:r>
    </w:p>
    <w:p w14:paraId="6A1E8F98" w14:textId="05533B72" w:rsidR="00790876" w:rsidRPr="001B434D" w:rsidRDefault="000A54CA" w:rsidP="00790876">
      <w:pPr>
        <w:pStyle w:val="BodyTextIndent3"/>
        <w:spacing w:line="240" w:lineRule="auto"/>
        <w:jc w:val="right"/>
        <w:rPr>
          <w:rFonts w:ascii="GHEA Grapalat" w:hAnsi="GHEA Grapalat" w:cs="Sylfaen"/>
          <w:noProof/>
          <w:sz w:val="18"/>
          <w:szCs w:val="18"/>
          <w:lang w:val="hy-AM"/>
        </w:rPr>
      </w:pPr>
      <w:r w:rsidRPr="000A54CA">
        <w:rPr>
          <w:rFonts w:ascii="GHEA Grapalat" w:hAnsi="GHEA Grapalat" w:cs="Sylfaen"/>
          <w:noProof/>
          <w:sz w:val="18"/>
          <w:szCs w:val="18"/>
          <w:lang w:val="hy-AM"/>
        </w:rPr>
        <w:t>ԿԿ-ԵՄԾՁԲ-01/24</w:t>
      </w:r>
      <w:r w:rsidRPr="000A54CA">
        <w:rPr>
          <w:rFonts w:ascii="GHEA Grapalat" w:hAnsi="GHEA Grapalat"/>
          <w:b/>
          <w:sz w:val="24"/>
          <w:szCs w:val="24"/>
          <w:lang w:val="hy-AM"/>
        </w:rPr>
        <w:t xml:space="preserve"> </w:t>
      </w:r>
      <w:r w:rsidR="00790876" w:rsidRPr="001B434D">
        <w:rPr>
          <w:rFonts w:ascii="GHEA Grapalat" w:hAnsi="GHEA Grapalat" w:cs="Sylfaen"/>
          <w:noProof/>
          <w:sz w:val="18"/>
          <w:szCs w:val="18"/>
          <w:lang w:val="hy-AM"/>
        </w:rPr>
        <w:t xml:space="preserve">ծածկագրով </w:t>
      </w:r>
      <w:r w:rsidR="00790876">
        <w:rPr>
          <w:rFonts w:ascii="GHEA Grapalat" w:hAnsi="GHEA Grapalat" w:cs="Sylfaen"/>
          <w:noProof/>
          <w:sz w:val="18"/>
          <w:szCs w:val="18"/>
          <w:lang w:val="hy-AM"/>
        </w:rPr>
        <w:t>երկու փուլով</w:t>
      </w:r>
      <w:r w:rsidR="00790876" w:rsidRPr="001B434D">
        <w:rPr>
          <w:rFonts w:ascii="GHEA Grapalat" w:hAnsi="GHEA Grapalat" w:cs="Sylfaen"/>
          <w:noProof/>
          <w:sz w:val="18"/>
          <w:szCs w:val="18"/>
          <w:lang w:val="hy-AM"/>
        </w:rPr>
        <w:t xml:space="preserve"> մրցույթի նախաորակավորման </w:t>
      </w:r>
    </w:p>
    <w:p w14:paraId="3177A298" w14:textId="77777777" w:rsidR="00790876" w:rsidRPr="001B434D" w:rsidRDefault="00790876" w:rsidP="00790876">
      <w:pPr>
        <w:pStyle w:val="BodyTextIndent3"/>
        <w:spacing w:line="240" w:lineRule="auto"/>
        <w:jc w:val="right"/>
        <w:rPr>
          <w:rFonts w:ascii="GHEA Grapalat" w:hAnsi="GHEA Grapalat" w:cs="Sylfaen"/>
          <w:noProof/>
          <w:sz w:val="18"/>
          <w:szCs w:val="18"/>
          <w:lang w:val="hy-AM"/>
        </w:rPr>
      </w:pPr>
      <w:r w:rsidRPr="001B434D">
        <w:rPr>
          <w:rFonts w:ascii="GHEA Grapalat" w:hAnsi="GHEA Grapalat" w:cs="Sylfaen"/>
          <w:noProof/>
          <w:sz w:val="18"/>
          <w:szCs w:val="18"/>
          <w:lang w:val="hy-AM"/>
        </w:rPr>
        <w:t>ընթացակարգի հայտարարության</w:t>
      </w:r>
    </w:p>
    <w:p w14:paraId="55A57C08" w14:textId="77777777" w:rsidR="00790876" w:rsidRPr="001B434D" w:rsidRDefault="00790876" w:rsidP="00790876">
      <w:pPr>
        <w:pStyle w:val="BodyTextIndent3"/>
        <w:spacing w:line="240" w:lineRule="auto"/>
        <w:jc w:val="right"/>
        <w:rPr>
          <w:rFonts w:ascii="GHEA Grapalat" w:hAnsi="GHEA Grapalat" w:cs="Arial"/>
          <w:noProof/>
          <w:sz w:val="18"/>
          <w:szCs w:val="18"/>
          <w:lang w:val="hy-AM"/>
        </w:rPr>
      </w:pPr>
    </w:p>
    <w:p w14:paraId="48941E71" w14:textId="77777777" w:rsidR="00790876" w:rsidRDefault="00790876" w:rsidP="00790876">
      <w:pPr>
        <w:spacing w:line="360" w:lineRule="auto"/>
        <w:jc w:val="center"/>
        <w:rPr>
          <w:rFonts w:ascii="GHEA Grapalat" w:hAnsi="GHEA Grapalat" w:cs="Sylfaen"/>
          <w:b/>
          <w:noProof/>
          <w:sz w:val="20"/>
          <w:szCs w:val="20"/>
          <w:lang w:val="hy-AM"/>
        </w:rPr>
      </w:pPr>
    </w:p>
    <w:p w14:paraId="75609F3A" w14:textId="77777777" w:rsidR="00790876" w:rsidRPr="001B434D" w:rsidRDefault="00790876" w:rsidP="00790876">
      <w:pPr>
        <w:spacing w:line="360" w:lineRule="auto"/>
        <w:jc w:val="center"/>
        <w:rPr>
          <w:rFonts w:ascii="GHEA Grapalat" w:hAnsi="GHEA Grapalat"/>
          <w:b/>
          <w:noProof/>
          <w:sz w:val="20"/>
          <w:szCs w:val="20"/>
          <w:lang w:val="hy-AM"/>
        </w:rPr>
      </w:pPr>
      <w:r w:rsidRPr="001B434D">
        <w:rPr>
          <w:rFonts w:ascii="GHEA Grapalat" w:hAnsi="GHEA Grapalat" w:cs="Sylfaen"/>
          <w:b/>
          <w:noProof/>
          <w:sz w:val="20"/>
          <w:szCs w:val="20"/>
          <w:lang w:val="hy-AM"/>
        </w:rPr>
        <w:t>ՀԱՅՏԱՐԱՐՈՒԹՅՈՒՆ</w:t>
      </w:r>
    </w:p>
    <w:p w14:paraId="16C96D88" w14:textId="77777777" w:rsidR="00790876" w:rsidRPr="001B434D" w:rsidRDefault="00790876" w:rsidP="00790876">
      <w:pPr>
        <w:spacing w:line="360" w:lineRule="auto"/>
        <w:jc w:val="center"/>
        <w:rPr>
          <w:rFonts w:ascii="GHEA Grapalat" w:hAnsi="GHEA Grapalat"/>
          <w:b/>
          <w:noProof/>
          <w:sz w:val="20"/>
          <w:szCs w:val="20"/>
          <w:lang w:val="hy-AM"/>
        </w:rPr>
      </w:pPr>
      <w:r w:rsidRPr="001B434D">
        <w:rPr>
          <w:rFonts w:ascii="GHEA Grapalat" w:hAnsi="GHEA Grapalat" w:cs="Sylfaen"/>
          <w:b/>
          <w:noProof/>
          <w:sz w:val="20"/>
          <w:szCs w:val="20"/>
          <w:lang w:val="hy-AM"/>
        </w:rPr>
        <w:t>«Մասնագիտական</w:t>
      </w:r>
      <w:r w:rsidRPr="001B434D">
        <w:rPr>
          <w:rFonts w:ascii="GHEA Grapalat" w:hAnsi="GHEA Grapalat"/>
          <w:b/>
          <w:noProof/>
          <w:sz w:val="20"/>
          <w:szCs w:val="20"/>
          <w:lang w:val="hy-AM"/>
        </w:rPr>
        <w:t xml:space="preserve"> </w:t>
      </w:r>
      <w:r w:rsidRPr="001B434D">
        <w:rPr>
          <w:rFonts w:ascii="GHEA Grapalat" w:hAnsi="GHEA Grapalat" w:cs="Sylfaen"/>
          <w:b/>
          <w:noProof/>
          <w:sz w:val="20"/>
          <w:szCs w:val="20"/>
          <w:lang w:val="hy-AM"/>
        </w:rPr>
        <w:t>գործունեության</w:t>
      </w:r>
      <w:r w:rsidRPr="001B434D">
        <w:rPr>
          <w:rFonts w:ascii="GHEA Grapalat" w:hAnsi="GHEA Grapalat"/>
          <w:b/>
          <w:noProof/>
          <w:sz w:val="20"/>
          <w:szCs w:val="20"/>
          <w:lang w:val="hy-AM"/>
        </w:rPr>
        <w:t xml:space="preserve"> </w:t>
      </w:r>
      <w:r w:rsidRPr="001B434D">
        <w:rPr>
          <w:rFonts w:ascii="GHEA Grapalat" w:hAnsi="GHEA Grapalat" w:cs="Sylfaen"/>
          <w:b/>
          <w:noProof/>
          <w:sz w:val="20"/>
          <w:szCs w:val="20"/>
          <w:lang w:val="hy-AM"/>
        </w:rPr>
        <w:t>համապատասխանություն</w:t>
      </w:r>
      <w:r w:rsidRPr="001B434D">
        <w:rPr>
          <w:rFonts w:ascii="GHEA Grapalat" w:hAnsi="GHEA Grapalat"/>
          <w:b/>
          <w:noProof/>
          <w:sz w:val="20"/>
          <w:szCs w:val="20"/>
          <w:lang w:val="hy-AM"/>
        </w:rPr>
        <w:t xml:space="preserve"> </w:t>
      </w:r>
      <w:r w:rsidRPr="001B434D">
        <w:rPr>
          <w:rFonts w:ascii="GHEA Grapalat" w:hAnsi="GHEA Grapalat" w:cs="Sylfaen"/>
          <w:b/>
          <w:noProof/>
          <w:sz w:val="20"/>
          <w:szCs w:val="20"/>
          <w:lang w:val="hy-AM"/>
        </w:rPr>
        <w:t>պայմանագրով</w:t>
      </w:r>
      <w:r w:rsidRPr="001B434D">
        <w:rPr>
          <w:rFonts w:ascii="GHEA Grapalat" w:hAnsi="GHEA Grapalat"/>
          <w:b/>
          <w:noProof/>
          <w:sz w:val="20"/>
          <w:szCs w:val="20"/>
          <w:lang w:val="hy-AM"/>
        </w:rPr>
        <w:t xml:space="preserve"> </w:t>
      </w:r>
    </w:p>
    <w:p w14:paraId="487BBED1" w14:textId="77777777" w:rsidR="00790876" w:rsidRPr="001B434D" w:rsidRDefault="00790876" w:rsidP="00790876">
      <w:pPr>
        <w:spacing w:line="360" w:lineRule="auto"/>
        <w:jc w:val="center"/>
        <w:rPr>
          <w:rFonts w:ascii="GHEA Grapalat" w:hAnsi="GHEA Grapalat"/>
          <w:b/>
          <w:noProof/>
          <w:sz w:val="20"/>
          <w:szCs w:val="20"/>
          <w:lang w:val="hy-AM"/>
        </w:rPr>
      </w:pPr>
      <w:r w:rsidRPr="001B434D">
        <w:rPr>
          <w:rFonts w:ascii="GHEA Grapalat" w:hAnsi="GHEA Grapalat" w:cs="Sylfaen"/>
          <w:b/>
          <w:noProof/>
          <w:sz w:val="20"/>
          <w:szCs w:val="20"/>
          <w:lang w:val="hy-AM"/>
        </w:rPr>
        <w:t>նախատեսված</w:t>
      </w:r>
      <w:r w:rsidRPr="001B434D">
        <w:rPr>
          <w:rFonts w:ascii="GHEA Grapalat" w:hAnsi="GHEA Grapalat"/>
          <w:b/>
          <w:noProof/>
          <w:sz w:val="20"/>
          <w:szCs w:val="20"/>
          <w:lang w:val="hy-AM"/>
        </w:rPr>
        <w:t xml:space="preserve"> </w:t>
      </w:r>
      <w:r w:rsidRPr="001B434D">
        <w:rPr>
          <w:rFonts w:ascii="GHEA Grapalat" w:hAnsi="GHEA Grapalat" w:cs="Sylfaen"/>
          <w:b/>
          <w:noProof/>
          <w:sz w:val="20"/>
          <w:szCs w:val="20"/>
          <w:lang w:val="hy-AM"/>
        </w:rPr>
        <w:t>գործունեությանը»</w:t>
      </w:r>
      <w:r w:rsidRPr="001B434D">
        <w:rPr>
          <w:rFonts w:ascii="GHEA Grapalat" w:hAnsi="GHEA Grapalat"/>
          <w:b/>
          <w:noProof/>
          <w:sz w:val="20"/>
          <w:szCs w:val="20"/>
          <w:lang w:val="hy-AM"/>
        </w:rPr>
        <w:t xml:space="preserve"> որակավորման </w:t>
      </w:r>
      <w:r w:rsidRPr="001B434D">
        <w:rPr>
          <w:rFonts w:ascii="GHEA Grapalat" w:hAnsi="GHEA Grapalat" w:cs="Sylfaen"/>
          <w:b/>
          <w:noProof/>
          <w:sz w:val="20"/>
          <w:szCs w:val="20"/>
          <w:lang w:val="hy-AM"/>
        </w:rPr>
        <w:t>չափանիշին համապաստախանության</w:t>
      </w:r>
      <w:r w:rsidRPr="001B434D">
        <w:rPr>
          <w:rFonts w:ascii="GHEA Grapalat" w:hAnsi="GHEA Grapalat"/>
          <w:b/>
          <w:noProof/>
          <w:sz w:val="20"/>
          <w:szCs w:val="20"/>
          <w:lang w:val="hy-AM"/>
        </w:rPr>
        <w:t xml:space="preserve"> </w:t>
      </w:r>
      <w:r w:rsidRPr="001B434D">
        <w:rPr>
          <w:rFonts w:ascii="GHEA Grapalat" w:hAnsi="GHEA Grapalat" w:cs="Sylfaen"/>
          <w:b/>
          <w:noProof/>
          <w:sz w:val="20"/>
          <w:szCs w:val="20"/>
          <w:lang w:val="hy-AM"/>
        </w:rPr>
        <w:t>մասին</w:t>
      </w:r>
    </w:p>
    <w:p w14:paraId="4E542B8C" w14:textId="77777777" w:rsidR="00790876" w:rsidRPr="001B434D" w:rsidRDefault="00790876" w:rsidP="00790876">
      <w:pPr>
        <w:spacing w:line="360" w:lineRule="auto"/>
        <w:jc w:val="center"/>
        <w:rPr>
          <w:rFonts w:ascii="GHEA Grapalat" w:hAnsi="GHEA Grapalat"/>
          <w:b/>
          <w:noProof/>
          <w:sz w:val="20"/>
          <w:szCs w:val="20"/>
          <w:lang w:val="hy-AM"/>
        </w:rPr>
      </w:pPr>
    </w:p>
    <w:p w14:paraId="0E17689D" w14:textId="77777777" w:rsidR="00790876" w:rsidRPr="001B434D" w:rsidRDefault="00790876" w:rsidP="00790876">
      <w:pPr>
        <w:spacing w:line="360" w:lineRule="auto"/>
        <w:ind w:left="709" w:hanging="1844"/>
        <w:jc w:val="center"/>
        <w:rPr>
          <w:rFonts w:ascii="GHEA Grapalat" w:hAnsi="GHEA Grapalat"/>
          <w:noProof/>
          <w:sz w:val="20"/>
          <w:szCs w:val="20"/>
          <w:lang w:val="hy-AM"/>
        </w:rPr>
      </w:pPr>
    </w:p>
    <w:p w14:paraId="3314FED7" w14:textId="77777777" w:rsidR="00790876" w:rsidRPr="001B434D" w:rsidRDefault="00790876" w:rsidP="00790876">
      <w:pPr>
        <w:spacing w:line="360" w:lineRule="auto"/>
        <w:ind w:firstLine="567"/>
        <w:jc w:val="both"/>
        <w:rPr>
          <w:rFonts w:ascii="GHEA Grapalat" w:hAnsi="GHEA Grapalat"/>
          <w:noProof/>
          <w:sz w:val="20"/>
          <w:szCs w:val="20"/>
          <w:lang w:val="hy-AM"/>
        </w:rPr>
      </w:pP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t xml:space="preserve">        </w:t>
      </w:r>
      <w:r w:rsidRPr="001B434D">
        <w:rPr>
          <w:rFonts w:ascii="GHEA Grapalat" w:hAnsi="GHEA Grapalat" w:cs="Sylfaen"/>
          <w:noProof/>
          <w:sz w:val="20"/>
          <w:szCs w:val="20"/>
          <w:lang w:val="hy-AM"/>
        </w:rPr>
        <w:t xml:space="preserve"> հայտարարում և հավաստում է, որ </w:t>
      </w:r>
      <w:r w:rsidRPr="001B434D">
        <w:rPr>
          <w:rFonts w:ascii="GHEA Grapalat" w:hAnsi="GHEA Grapalat"/>
          <w:noProof/>
          <w:sz w:val="20"/>
          <w:szCs w:val="20"/>
          <w:lang w:val="hy-AM"/>
        </w:rPr>
        <w:t xml:space="preserve">հայտը ներկայացնելու </w:t>
      </w:r>
    </w:p>
    <w:p w14:paraId="47815399" w14:textId="77777777" w:rsidR="00790876" w:rsidRPr="001B434D" w:rsidRDefault="00790876" w:rsidP="00790876">
      <w:pPr>
        <w:spacing w:line="360" w:lineRule="auto"/>
        <w:jc w:val="both"/>
        <w:rPr>
          <w:rFonts w:ascii="GHEA Grapalat" w:hAnsi="GHEA Grapalat" w:cs="Sylfaen"/>
          <w:noProof/>
          <w:vertAlign w:val="superscript"/>
          <w:lang w:val="hy-AM"/>
        </w:rPr>
      </w:pPr>
      <w:r w:rsidRPr="001B434D">
        <w:rPr>
          <w:rFonts w:ascii="GHEA Grapalat" w:hAnsi="GHEA Grapalat" w:cs="Sylfaen"/>
          <w:noProof/>
          <w:vertAlign w:val="superscript"/>
          <w:lang w:val="hy-AM"/>
        </w:rPr>
        <w:tab/>
      </w:r>
      <w:r w:rsidRPr="001B434D">
        <w:rPr>
          <w:rFonts w:ascii="GHEA Grapalat" w:hAnsi="GHEA Grapalat" w:cs="Sylfaen"/>
          <w:noProof/>
          <w:vertAlign w:val="superscript"/>
          <w:lang w:val="hy-AM"/>
        </w:rPr>
        <w:tab/>
        <w:t xml:space="preserve">   մասնակցի անվանումը</w:t>
      </w:r>
    </w:p>
    <w:p w14:paraId="4770F816" w14:textId="77777777" w:rsidR="00790876" w:rsidRPr="001B434D" w:rsidRDefault="00790876" w:rsidP="00790876">
      <w:pPr>
        <w:spacing w:line="360" w:lineRule="auto"/>
        <w:jc w:val="both"/>
        <w:rPr>
          <w:rFonts w:ascii="GHEA Grapalat" w:hAnsi="GHEA Grapalat" w:cs="Sylfaen"/>
          <w:noProof/>
          <w:sz w:val="20"/>
          <w:szCs w:val="20"/>
          <w:lang w:val="hy-AM"/>
        </w:rPr>
      </w:pPr>
      <w:r w:rsidRPr="001B434D">
        <w:rPr>
          <w:rFonts w:ascii="GHEA Grapalat" w:hAnsi="GHEA Grapalat" w:cs="Sylfaen"/>
          <w:noProof/>
          <w:sz w:val="20"/>
          <w:szCs w:val="20"/>
          <w:lang w:val="hy-AM"/>
        </w:rPr>
        <w:t xml:space="preserve">տարվա և դրան նախորդող երեք տարիների ընթացքում իրականացրել է ներքոհիշյալ ծառայությունների մատուցումը` </w:t>
      </w:r>
    </w:p>
    <w:p w14:paraId="53EA4639" w14:textId="77777777" w:rsidR="00790876" w:rsidRPr="001B434D" w:rsidRDefault="00790876" w:rsidP="00790876">
      <w:pPr>
        <w:ind w:firstLine="720"/>
        <w:jc w:val="both"/>
        <w:rPr>
          <w:rFonts w:ascii="GHEA Grapalat" w:hAnsi="GHEA Grapalat" w:cs="Sylfaen"/>
          <w:noProof/>
          <w:sz w:val="20"/>
          <w:szCs w:val="20"/>
          <w:lang w:val="hy-AM"/>
        </w:rPr>
      </w:pPr>
      <w:r w:rsidRPr="001B434D">
        <w:rPr>
          <w:rFonts w:ascii="GHEA Grapalat" w:hAnsi="GHEA Grapalat" w:cs="Sylfaen"/>
          <w:noProof/>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790876" w:rsidRPr="005D5ECB" w14:paraId="321EADDE" w14:textId="77777777" w:rsidTr="003222EF">
        <w:tc>
          <w:tcPr>
            <w:tcW w:w="10188" w:type="dxa"/>
            <w:gridSpan w:val="3"/>
          </w:tcPr>
          <w:p w14:paraId="5D94D791"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790876" w:rsidRPr="005D5ECB" w14:paraId="64AD3358" w14:textId="77777777" w:rsidTr="003222EF">
        <w:tc>
          <w:tcPr>
            <w:tcW w:w="1458" w:type="dxa"/>
          </w:tcPr>
          <w:p w14:paraId="5E00EF78"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հ/հ</w:t>
            </w:r>
          </w:p>
        </w:tc>
        <w:tc>
          <w:tcPr>
            <w:tcW w:w="2581" w:type="dxa"/>
          </w:tcPr>
          <w:p w14:paraId="64EFB5EB"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առարկան</w:t>
            </w:r>
          </w:p>
        </w:tc>
        <w:tc>
          <w:tcPr>
            <w:tcW w:w="6149" w:type="dxa"/>
          </w:tcPr>
          <w:p w14:paraId="5B22E4B7"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պատվիրատուի և նրա հետ կապ հաստատելու տվյալները</w:t>
            </w:r>
          </w:p>
        </w:tc>
      </w:tr>
      <w:tr w:rsidR="00790876" w:rsidRPr="001B434D" w14:paraId="4B38E8BD" w14:textId="77777777" w:rsidTr="003222EF">
        <w:tc>
          <w:tcPr>
            <w:tcW w:w="10188" w:type="dxa"/>
            <w:gridSpan w:val="3"/>
          </w:tcPr>
          <w:p w14:paraId="6397A244"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տարեթիվը`............ թվական</w:t>
            </w:r>
          </w:p>
        </w:tc>
      </w:tr>
      <w:tr w:rsidR="00790876" w:rsidRPr="001B434D" w14:paraId="3FC9EDD8" w14:textId="77777777" w:rsidTr="003222EF">
        <w:tc>
          <w:tcPr>
            <w:tcW w:w="1458" w:type="dxa"/>
          </w:tcPr>
          <w:p w14:paraId="614572ED"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1</w:t>
            </w:r>
          </w:p>
        </w:tc>
        <w:tc>
          <w:tcPr>
            <w:tcW w:w="2581" w:type="dxa"/>
          </w:tcPr>
          <w:p w14:paraId="4056C6E3"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5C18D5AB"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5B4D0C85" w14:textId="77777777" w:rsidTr="003222EF">
        <w:tc>
          <w:tcPr>
            <w:tcW w:w="1458" w:type="dxa"/>
          </w:tcPr>
          <w:p w14:paraId="40B64073"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2</w:t>
            </w:r>
          </w:p>
        </w:tc>
        <w:tc>
          <w:tcPr>
            <w:tcW w:w="2581" w:type="dxa"/>
          </w:tcPr>
          <w:p w14:paraId="2AD35279"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080FA581"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41B53E30" w14:textId="77777777" w:rsidTr="003222EF">
        <w:tc>
          <w:tcPr>
            <w:tcW w:w="1458" w:type="dxa"/>
          </w:tcPr>
          <w:p w14:paraId="35E62F2C"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w:t>
            </w:r>
          </w:p>
        </w:tc>
        <w:tc>
          <w:tcPr>
            <w:tcW w:w="2581" w:type="dxa"/>
          </w:tcPr>
          <w:p w14:paraId="5AAC7131"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247F4636"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13E13949" w14:textId="77777777" w:rsidTr="003222EF">
        <w:tc>
          <w:tcPr>
            <w:tcW w:w="10188" w:type="dxa"/>
            <w:gridSpan w:val="3"/>
          </w:tcPr>
          <w:p w14:paraId="611F9698"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տարեթիվը`............ թվական</w:t>
            </w:r>
          </w:p>
        </w:tc>
      </w:tr>
      <w:tr w:rsidR="00790876" w:rsidRPr="001B434D" w14:paraId="4FE42617" w14:textId="77777777" w:rsidTr="003222EF">
        <w:tc>
          <w:tcPr>
            <w:tcW w:w="1458" w:type="dxa"/>
          </w:tcPr>
          <w:p w14:paraId="425F66DB"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1</w:t>
            </w:r>
          </w:p>
        </w:tc>
        <w:tc>
          <w:tcPr>
            <w:tcW w:w="2581" w:type="dxa"/>
          </w:tcPr>
          <w:p w14:paraId="60F9C862"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698935DC"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4D1001F8" w14:textId="77777777" w:rsidTr="003222EF">
        <w:tc>
          <w:tcPr>
            <w:tcW w:w="1458" w:type="dxa"/>
          </w:tcPr>
          <w:p w14:paraId="7E963324"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2</w:t>
            </w:r>
          </w:p>
        </w:tc>
        <w:tc>
          <w:tcPr>
            <w:tcW w:w="2581" w:type="dxa"/>
          </w:tcPr>
          <w:p w14:paraId="6334F6C5"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01EBC5CD"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5393D030" w14:textId="77777777" w:rsidTr="003222EF">
        <w:tc>
          <w:tcPr>
            <w:tcW w:w="1458" w:type="dxa"/>
          </w:tcPr>
          <w:p w14:paraId="7A285F49"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w:t>
            </w:r>
          </w:p>
        </w:tc>
        <w:tc>
          <w:tcPr>
            <w:tcW w:w="2581" w:type="dxa"/>
          </w:tcPr>
          <w:p w14:paraId="79DC5C57"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15CF7A4E"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590A76B3" w14:textId="77777777" w:rsidTr="003222EF">
        <w:tc>
          <w:tcPr>
            <w:tcW w:w="10188" w:type="dxa"/>
            <w:gridSpan w:val="3"/>
          </w:tcPr>
          <w:p w14:paraId="68A690B6"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տարեթիվը`............ թվական</w:t>
            </w:r>
          </w:p>
        </w:tc>
      </w:tr>
      <w:tr w:rsidR="00790876" w:rsidRPr="001B434D" w14:paraId="4A910B6E" w14:textId="77777777" w:rsidTr="003222EF">
        <w:tc>
          <w:tcPr>
            <w:tcW w:w="1458" w:type="dxa"/>
          </w:tcPr>
          <w:p w14:paraId="0178900A"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1</w:t>
            </w:r>
          </w:p>
        </w:tc>
        <w:tc>
          <w:tcPr>
            <w:tcW w:w="2581" w:type="dxa"/>
          </w:tcPr>
          <w:p w14:paraId="093A8F67"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269C05A3"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26359D82" w14:textId="77777777" w:rsidTr="003222EF">
        <w:tc>
          <w:tcPr>
            <w:tcW w:w="1458" w:type="dxa"/>
          </w:tcPr>
          <w:p w14:paraId="3970488D"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2</w:t>
            </w:r>
          </w:p>
        </w:tc>
        <w:tc>
          <w:tcPr>
            <w:tcW w:w="2581" w:type="dxa"/>
          </w:tcPr>
          <w:p w14:paraId="239C1341"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359B69C6" w14:textId="77777777" w:rsidR="00790876" w:rsidRPr="001B434D" w:rsidRDefault="00790876" w:rsidP="003222EF">
            <w:pPr>
              <w:jc w:val="center"/>
              <w:rPr>
                <w:rFonts w:ascii="GHEA Grapalat" w:hAnsi="GHEA Grapalat" w:cs="Sylfaen"/>
                <w:noProof/>
                <w:sz w:val="20"/>
                <w:szCs w:val="20"/>
                <w:lang w:val="hy-AM"/>
              </w:rPr>
            </w:pPr>
          </w:p>
        </w:tc>
      </w:tr>
      <w:tr w:rsidR="00790876" w:rsidRPr="001B434D" w14:paraId="07C5144C" w14:textId="77777777" w:rsidTr="003222EF">
        <w:tc>
          <w:tcPr>
            <w:tcW w:w="1458" w:type="dxa"/>
          </w:tcPr>
          <w:p w14:paraId="71E85020" w14:textId="77777777" w:rsidR="00790876" w:rsidRPr="001B434D" w:rsidRDefault="00790876" w:rsidP="003222EF">
            <w:pPr>
              <w:jc w:val="center"/>
              <w:rPr>
                <w:rFonts w:ascii="GHEA Grapalat" w:hAnsi="GHEA Grapalat" w:cs="Sylfaen"/>
                <w:noProof/>
                <w:sz w:val="20"/>
                <w:szCs w:val="20"/>
                <w:lang w:val="hy-AM"/>
              </w:rPr>
            </w:pPr>
            <w:r w:rsidRPr="001B434D">
              <w:rPr>
                <w:rFonts w:ascii="GHEA Grapalat" w:hAnsi="GHEA Grapalat" w:cs="Sylfaen"/>
                <w:noProof/>
                <w:sz w:val="20"/>
                <w:szCs w:val="20"/>
                <w:lang w:val="hy-AM"/>
              </w:rPr>
              <w:t>...</w:t>
            </w:r>
          </w:p>
        </w:tc>
        <w:tc>
          <w:tcPr>
            <w:tcW w:w="2581" w:type="dxa"/>
          </w:tcPr>
          <w:p w14:paraId="7856DBE6" w14:textId="77777777" w:rsidR="00790876" w:rsidRPr="001B434D" w:rsidRDefault="00790876" w:rsidP="003222EF">
            <w:pPr>
              <w:jc w:val="center"/>
              <w:rPr>
                <w:rFonts w:ascii="GHEA Grapalat" w:hAnsi="GHEA Grapalat" w:cs="Sylfaen"/>
                <w:noProof/>
                <w:sz w:val="20"/>
                <w:szCs w:val="20"/>
                <w:lang w:val="hy-AM"/>
              </w:rPr>
            </w:pPr>
          </w:p>
        </w:tc>
        <w:tc>
          <w:tcPr>
            <w:tcW w:w="6149" w:type="dxa"/>
          </w:tcPr>
          <w:p w14:paraId="373F058F" w14:textId="77777777" w:rsidR="00790876" w:rsidRPr="001B434D" w:rsidRDefault="00790876" w:rsidP="003222EF">
            <w:pPr>
              <w:jc w:val="center"/>
              <w:rPr>
                <w:rFonts w:ascii="GHEA Grapalat" w:hAnsi="GHEA Grapalat" w:cs="Sylfaen"/>
                <w:noProof/>
                <w:sz w:val="20"/>
                <w:szCs w:val="20"/>
                <w:lang w:val="hy-AM"/>
              </w:rPr>
            </w:pPr>
          </w:p>
        </w:tc>
      </w:tr>
    </w:tbl>
    <w:p w14:paraId="2EA856D1" w14:textId="77777777" w:rsidR="00790876" w:rsidRPr="001B434D" w:rsidRDefault="00790876" w:rsidP="00790876">
      <w:pPr>
        <w:ind w:firstLine="720"/>
        <w:jc w:val="center"/>
        <w:rPr>
          <w:rFonts w:ascii="GHEA Grapalat" w:hAnsi="GHEA Grapalat" w:cs="Sylfaen"/>
          <w:noProof/>
          <w:sz w:val="20"/>
          <w:szCs w:val="20"/>
          <w:lang w:val="hy-AM"/>
        </w:rPr>
      </w:pPr>
    </w:p>
    <w:p w14:paraId="0B17540A" w14:textId="77777777" w:rsidR="00790876" w:rsidRPr="001B434D" w:rsidRDefault="00790876" w:rsidP="00790876">
      <w:pPr>
        <w:ind w:firstLine="720"/>
        <w:jc w:val="both"/>
        <w:rPr>
          <w:rFonts w:ascii="GHEA Grapalat" w:hAnsi="GHEA Grapalat" w:cs="Sylfaen"/>
          <w:noProof/>
          <w:sz w:val="20"/>
          <w:szCs w:val="20"/>
          <w:lang w:val="hy-AM"/>
        </w:rPr>
      </w:pPr>
    </w:p>
    <w:p w14:paraId="18FFBB62" w14:textId="77777777" w:rsidR="00790876" w:rsidRPr="003668F1" w:rsidRDefault="00790876" w:rsidP="00790876">
      <w:pPr>
        <w:ind w:firstLine="720"/>
        <w:jc w:val="both"/>
        <w:rPr>
          <w:rFonts w:ascii="GHEA Grapalat" w:hAnsi="GHEA Grapalat" w:cs="Sylfaen"/>
          <w:noProof/>
          <w:sz w:val="20"/>
          <w:szCs w:val="20"/>
        </w:rPr>
      </w:pPr>
    </w:p>
    <w:p w14:paraId="25C45779" w14:textId="77777777" w:rsidR="00790876" w:rsidRPr="001B434D" w:rsidRDefault="00790876" w:rsidP="00790876">
      <w:pPr>
        <w:ind w:firstLine="720"/>
        <w:jc w:val="both"/>
        <w:rPr>
          <w:rFonts w:ascii="GHEA Grapalat" w:hAnsi="GHEA Grapalat" w:cs="Sylfaen"/>
          <w:noProof/>
          <w:sz w:val="20"/>
          <w:szCs w:val="20"/>
          <w:lang w:val="hy-AM"/>
        </w:rPr>
      </w:pPr>
    </w:p>
    <w:p w14:paraId="785C919F" w14:textId="77777777" w:rsidR="00790876" w:rsidRPr="001B434D" w:rsidRDefault="00790876" w:rsidP="00790876">
      <w:pPr>
        <w:jc w:val="both"/>
        <w:rPr>
          <w:rFonts w:ascii="GHEA Grapalat" w:hAnsi="GHEA Grapalat"/>
          <w:noProof/>
          <w:sz w:val="20"/>
          <w:lang w:val="hy-AM"/>
        </w:rPr>
      </w:pPr>
    </w:p>
    <w:p w14:paraId="124B8AB5" w14:textId="77777777" w:rsidR="00790876" w:rsidRPr="001B434D" w:rsidRDefault="00790876" w:rsidP="00790876">
      <w:pPr>
        <w:jc w:val="both"/>
        <w:rPr>
          <w:rFonts w:ascii="GHEA Grapalat" w:hAnsi="GHEA Grapalat" w:cs="Arial"/>
          <w:noProof/>
          <w:sz w:val="20"/>
          <w:vertAlign w:val="superscript"/>
          <w:lang w:val="hy-AM"/>
        </w:rPr>
      </w:pPr>
      <w:r w:rsidRPr="001B434D">
        <w:rPr>
          <w:rFonts w:ascii="GHEA Grapalat" w:hAnsi="GHEA Grapalat"/>
          <w:noProof/>
          <w:sz w:val="20"/>
          <w:lang w:val="hy-AM"/>
        </w:rPr>
        <w:t xml:space="preserve">    ___________________________________________________ </w:t>
      </w:r>
      <w:r w:rsidRPr="001B434D">
        <w:rPr>
          <w:rFonts w:ascii="GHEA Grapalat" w:hAnsi="GHEA Grapalat"/>
          <w:noProof/>
          <w:sz w:val="20"/>
          <w:lang w:val="hy-AM"/>
        </w:rPr>
        <w:tab/>
        <w:t xml:space="preserve">                _____________</w:t>
      </w:r>
      <w:r w:rsidRPr="001B434D">
        <w:rPr>
          <w:rFonts w:ascii="GHEA Grapalat" w:hAnsi="GHEA Grapalat"/>
          <w:noProof/>
          <w:sz w:val="20"/>
          <w:u w:val="single"/>
          <w:lang w:val="hy-AM"/>
        </w:rPr>
        <w:tab/>
      </w:r>
      <w:r w:rsidRPr="001B434D">
        <w:rPr>
          <w:rFonts w:ascii="GHEA Grapalat" w:hAnsi="GHEA Grapalat"/>
          <w:noProof/>
          <w:sz w:val="20"/>
          <w:u w:val="single"/>
          <w:lang w:val="hy-AM"/>
        </w:rPr>
        <w:tab/>
      </w:r>
      <w:r w:rsidRPr="001B434D">
        <w:rPr>
          <w:rFonts w:ascii="GHEA Grapalat" w:hAnsi="GHEA Grapalat"/>
          <w:noProof/>
          <w:sz w:val="20"/>
          <w:lang w:val="hy-AM"/>
        </w:rPr>
        <w:tab/>
      </w:r>
      <w:r w:rsidRPr="001B434D">
        <w:rPr>
          <w:rFonts w:ascii="GHEA Grapalat" w:hAnsi="GHEA Grapalat"/>
          <w:noProof/>
          <w:sz w:val="20"/>
          <w:lang w:val="hy-AM"/>
        </w:rPr>
        <w:tab/>
        <w:t xml:space="preserve"> </w:t>
      </w:r>
      <w:r w:rsidRPr="001B434D">
        <w:rPr>
          <w:rFonts w:ascii="GHEA Grapalat" w:hAnsi="GHEA Grapalat" w:cs="Sylfaen"/>
          <w:noProof/>
          <w:sz w:val="20"/>
          <w:vertAlign w:val="superscript"/>
          <w:lang w:val="hy-AM"/>
        </w:rPr>
        <w:t>մասնակցի</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անվանումը</w:t>
      </w:r>
      <w:r w:rsidRPr="001B434D">
        <w:rPr>
          <w:rFonts w:ascii="GHEA Grapalat" w:hAnsi="GHEA Grapalat" w:cs="Arial"/>
          <w:noProof/>
          <w:sz w:val="20"/>
          <w:vertAlign w:val="superscript"/>
          <w:lang w:val="hy-AM"/>
        </w:rPr>
        <w:t xml:space="preserve"> </w:t>
      </w:r>
      <w:r w:rsidRPr="001B434D">
        <w:rPr>
          <w:rFonts w:ascii="GHEA Grapalat" w:hAnsi="GHEA Grapalat"/>
          <w:noProof/>
          <w:sz w:val="20"/>
          <w:vertAlign w:val="superscript"/>
          <w:lang w:val="hy-AM"/>
        </w:rPr>
        <w:t xml:space="preserve"> (</w:t>
      </w:r>
      <w:r w:rsidRPr="001B434D">
        <w:rPr>
          <w:rFonts w:ascii="GHEA Grapalat" w:hAnsi="GHEA Grapalat" w:cs="Sylfaen"/>
          <w:noProof/>
          <w:sz w:val="20"/>
          <w:vertAlign w:val="superscript"/>
          <w:lang w:val="hy-AM"/>
        </w:rPr>
        <w:t>ղեկավարի</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պաշտոնը</w:t>
      </w:r>
      <w:r w:rsidRPr="001B434D">
        <w:rPr>
          <w:rFonts w:ascii="GHEA Grapalat" w:hAnsi="GHEA Grapalat" w:cs="Arial"/>
          <w:noProof/>
          <w:sz w:val="20"/>
          <w:vertAlign w:val="superscript"/>
          <w:lang w:val="hy-AM"/>
        </w:rPr>
        <w:t>, ա</w:t>
      </w:r>
      <w:r w:rsidRPr="001B434D">
        <w:rPr>
          <w:rFonts w:ascii="GHEA Grapalat" w:hAnsi="GHEA Grapalat" w:cs="Sylfaen"/>
          <w:noProof/>
          <w:sz w:val="20"/>
          <w:vertAlign w:val="superscript"/>
          <w:lang w:val="hy-AM"/>
        </w:rPr>
        <w:t>նուն</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ազգանունը</w:t>
      </w:r>
      <w:r w:rsidRPr="001B434D">
        <w:rPr>
          <w:rFonts w:ascii="GHEA Grapalat" w:hAnsi="GHEA Grapalat" w:cs="Arial"/>
          <w:noProof/>
          <w:sz w:val="20"/>
          <w:vertAlign w:val="superscript"/>
          <w:lang w:val="hy-AM"/>
        </w:rPr>
        <w:t xml:space="preserve">)                                                                              </w:t>
      </w:r>
      <w:r w:rsidRPr="001B434D">
        <w:rPr>
          <w:rFonts w:ascii="GHEA Grapalat" w:hAnsi="GHEA Grapalat" w:cs="Sylfaen"/>
          <w:noProof/>
          <w:sz w:val="20"/>
          <w:vertAlign w:val="superscript"/>
          <w:lang w:val="hy-AM"/>
        </w:rPr>
        <w:t>ստորագրություն</w:t>
      </w:r>
    </w:p>
    <w:p w14:paraId="771504A9" w14:textId="77777777" w:rsidR="00790876" w:rsidRPr="001B434D" w:rsidRDefault="00790876" w:rsidP="00790876">
      <w:pPr>
        <w:jc w:val="both"/>
        <w:rPr>
          <w:rFonts w:ascii="GHEA Grapalat" w:hAnsi="GHEA Grapalat" w:cs="Arial"/>
          <w:noProof/>
          <w:sz w:val="20"/>
          <w:vertAlign w:val="superscript"/>
          <w:lang w:val="hy-AM"/>
        </w:rPr>
      </w:pPr>
    </w:p>
    <w:p w14:paraId="7C60CF76" w14:textId="77777777" w:rsidR="00790876" w:rsidRPr="001B434D" w:rsidRDefault="00790876" w:rsidP="00790876">
      <w:pPr>
        <w:jc w:val="both"/>
        <w:rPr>
          <w:rFonts w:ascii="GHEA Grapalat" w:hAnsi="GHEA Grapalat"/>
          <w:noProof/>
          <w:sz w:val="20"/>
          <w:lang w:val="hy-AM"/>
        </w:rPr>
      </w:pPr>
      <w:r w:rsidRPr="001B434D">
        <w:rPr>
          <w:rFonts w:ascii="GHEA Grapalat" w:hAnsi="GHEA Grapalat"/>
          <w:noProof/>
          <w:sz w:val="20"/>
          <w:lang w:val="hy-AM"/>
        </w:rPr>
        <w:t xml:space="preserve">    </w:t>
      </w:r>
    </w:p>
    <w:p w14:paraId="2903DCAD" w14:textId="77777777" w:rsidR="00790876" w:rsidRPr="001B434D" w:rsidRDefault="00790876" w:rsidP="00790876">
      <w:pPr>
        <w:jc w:val="right"/>
        <w:rPr>
          <w:rFonts w:ascii="GHEA Grapalat" w:hAnsi="GHEA Grapalat" w:cs="Arial"/>
          <w:noProof/>
          <w:sz w:val="20"/>
          <w:lang w:val="hy-AM"/>
        </w:rPr>
      </w:pPr>
      <w:r w:rsidRPr="001B434D">
        <w:rPr>
          <w:rFonts w:ascii="GHEA Grapalat" w:hAnsi="GHEA Grapalat" w:cs="Sylfaen"/>
          <w:noProof/>
          <w:sz w:val="20"/>
          <w:lang w:val="hy-AM"/>
        </w:rPr>
        <w:t>Կ</w:t>
      </w:r>
      <w:r w:rsidRPr="001B434D">
        <w:rPr>
          <w:rFonts w:ascii="GHEA Grapalat" w:hAnsi="GHEA Grapalat" w:cs="Arial"/>
          <w:noProof/>
          <w:sz w:val="20"/>
          <w:lang w:val="hy-AM"/>
        </w:rPr>
        <w:t xml:space="preserve">. </w:t>
      </w:r>
      <w:r w:rsidRPr="001B434D">
        <w:rPr>
          <w:rFonts w:ascii="GHEA Grapalat" w:hAnsi="GHEA Grapalat" w:cs="Sylfaen"/>
          <w:noProof/>
          <w:sz w:val="20"/>
          <w:lang w:val="hy-AM"/>
        </w:rPr>
        <w:t>Տ</w:t>
      </w:r>
      <w:r w:rsidRPr="001B434D">
        <w:rPr>
          <w:rFonts w:ascii="GHEA Grapalat" w:hAnsi="GHEA Grapalat" w:cs="Arial"/>
          <w:noProof/>
          <w:sz w:val="20"/>
          <w:lang w:val="hy-AM"/>
        </w:rPr>
        <w:t>.</w:t>
      </w:r>
      <w:r w:rsidRPr="001B434D">
        <w:rPr>
          <w:rFonts w:ascii="GHEA Grapalat" w:hAnsi="GHEA Grapalat" w:cs="Arial"/>
          <w:noProof/>
          <w:sz w:val="20"/>
          <w:lang w:val="hy-AM"/>
        </w:rPr>
        <w:tab/>
      </w:r>
      <w:r w:rsidRPr="001B434D">
        <w:rPr>
          <w:rFonts w:ascii="GHEA Grapalat" w:hAnsi="GHEA Grapalat" w:cs="Arial"/>
          <w:noProof/>
          <w:sz w:val="20"/>
          <w:lang w:val="hy-AM"/>
        </w:rPr>
        <w:tab/>
        <w:t xml:space="preserve"> </w:t>
      </w:r>
    </w:p>
    <w:p w14:paraId="1435A79A" w14:textId="77777777" w:rsidR="00790876" w:rsidRDefault="00790876" w:rsidP="00790876">
      <w:pPr>
        <w:pStyle w:val="BodyTextIndent"/>
        <w:spacing w:line="240" w:lineRule="auto"/>
        <w:jc w:val="center"/>
        <w:rPr>
          <w:rFonts w:ascii="GHEA Grapalat" w:hAnsi="GHEA Grapalat" w:cs="Sylfaen"/>
          <w:i w:val="0"/>
          <w:noProof/>
          <w:sz w:val="22"/>
          <w:lang w:val="hy-AM"/>
        </w:rPr>
      </w:pPr>
    </w:p>
    <w:p w14:paraId="696B6EBF" w14:textId="77777777" w:rsidR="00790876" w:rsidRDefault="00790876" w:rsidP="00790876">
      <w:pPr>
        <w:pStyle w:val="BodyTextIndent"/>
        <w:spacing w:line="240" w:lineRule="auto"/>
        <w:jc w:val="center"/>
        <w:rPr>
          <w:rFonts w:ascii="GHEA Grapalat" w:hAnsi="GHEA Grapalat" w:cs="Sylfaen"/>
          <w:i w:val="0"/>
          <w:noProof/>
          <w:sz w:val="22"/>
          <w:lang w:val="hy-AM"/>
        </w:rPr>
      </w:pPr>
    </w:p>
    <w:p w14:paraId="39BAD492" w14:textId="77777777" w:rsidR="00516A1C" w:rsidRDefault="00516A1C">
      <w:pPr>
        <w:pStyle w:val="BodyTextIndent3"/>
        <w:spacing w:line="240" w:lineRule="auto"/>
        <w:jc w:val="right"/>
        <w:rPr>
          <w:rFonts w:ascii="GHEA Grapalat" w:hAnsi="GHEA Grapalat"/>
          <w:b/>
          <w:sz w:val="24"/>
          <w:szCs w:val="24"/>
          <w:lang w:val="hy-AM"/>
        </w:rPr>
      </w:pPr>
    </w:p>
    <w:p w14:paraId="4F79A541" w14:textId="77777777" w:rsidR="00516A1C" w:rsidRDefault="00516A1C">
      <w:pPr>
        <w:pStyle w:val="BodyTextIndent3"/>
        <w:spacing w:line="240" w:lineRule="auto"/>
        <w:jc w:val="right"/>
        <w:rPr>
          <w:rFonts w:ascii="GHEA Grapalat" w:hAnsi="GHEA Grapalat"/>
          <w:b/>
          <w:sz w:val="24"/>
          <w:szCs w:val="24"/>
          <w:lang w:val="hy-AM"/>
        </w:rPr>
      </w:pPr>
    </w:p>
    <w:p w14:paraId="47E6BCBC" w14:textId="77777777" w:rsidR="009B134E" w:rsidRDefault="009B134E">
      <w:pPr>
        <w:pStyle w:val="BodyTextIndent3"/>
        <w:spacing w:line="240" w:lineRule="auto"/>
        <w:jc w:val="right"/>
        <w:rPr>
          <w:rFonts w:ascii="GHEA Grapalat" w:hAnsi="GHEA Grapalat"/>
          <w:b/>
          <w:sz w:val="24"/>
          <w:szCs w:val="24"/>
          <w:lang w:val="hy-AM"/>
        </w:rPr>
      </w:pPr>
    </w:p>
    <w:p w14:paraId="212BF661" w14:textId="77777777" w:rsidR="009B134E" w:rsidRDefault="009B134E">
      <w:pPr>
        <w:pStyle w:val="BodyTextIndent3"/>
        <w:spacing w:line="240" w:lineRule="auto"/>
        <w:jc w:val="right"/>
        <w:rPr>
          <w:rFonts w:ascii="GHEA Grapalat" w:hAnsi="GHEA Grapalat"/>
          <w:b/>
          <w:sz w:val="24"/>
          <w:szCs w:val="24"/>
          <w:lang w:val="hy-AM"/>
        </w:rPr>
      </w:pPr>
    </w:p>
    <w:p w14:paraId="0CE2C472" w14:textId="77777777" w:rsidR="009B134E" w:rsidRDefault="009B134E">
      <w:pPr>
        <w:pStyle w:val="BodyTextIndent3"/>
        <w:spacing w:line="240" w:lineRule="auto"/>
        <w:jc w:val="right"/>
        <w:rPr>
          <w:rFonts w:ascii="GHEA Grapalat" w:hAnsi="GHEA Grapalat"/>
          <w:b/>
          <w:sz w:val="24"/>
          <w:szCs w:val="24"/>
          <w:lang w:val="hy-AM"/>
        </w:rPr>
      </w:pPr>
    </w:p>
    <w:p w14:paraId="23991DB6" w14:textId="77777777" w:rsidR="009B134E" w:rsidRDefault="009B134E">
      <w:pPr>
        <w:pStyle w:val="BodyTextIndent3"/>
        <w:spacing w:line="240" w:lineRule="auto"/>
        <w:jc w:val="right"/>
        <w:rPr>
          <w:rFonts w:ascii="GHEA Grapalat" w:hAnsi="GHEA Grapalat"/>
          <w:b/>
          <w:sz w:val="24"/>
          <w:szCs w:val="24"/>
          <w:lang w:val="hy-AM"/>
        </w:rPr>
      </w:pPr>
    </w:p>
    <w:p w14:paraId="7DFD5407" w14:textId="77777777" w:rsidR="008131BC" w:rsidRDefault="008131BC" w:rsidP="009741D1">
      <w:pPr>
        <w:pStyle w:val="BodyTextIndent3"/>
        <w:spacing w:line="240" w:lineRule="auto"/>
        <w:jc w:val="right"/>
        <w:rPr>
          <w:rFonts w:ascii="GHEA Grapalat" w:hAnsi="GHEA Grapalat" w:cs="Arial"/>
          <w:noProof/>
          <w:lang w:val="hy-AM"/>
        </w:rPr>
      </w:pPr>
    </w:p>
    <w:p w14:paraId="395A04A4" w14:textId="77777777" w:rsidR="008131BC" w:rsidRDefault="008131BC" w:rsidP="008131BC">
      <w:pPr>
        <w:pStyle w:val="BodyTextIndent3"/>
        <w:spacing w:line="240" w:lineRule="auto"/>
        <w:jc w:val="right"/>
        <w:rPr>
          <w:rFonts w:ascii="GHEA Grapalat" w:hAnsi="GHEA Grapalat"/>
          <w:b/>
          <w:sz w:val="24"/>
          <w:szCs w:val="24"/>
          <w:lang w:val="hy-AM"/>
        </w:rPr>
      </w:pPr>
    </w:p>
    <w:p w14:paraId="4D70C744" w14:textId="4EAF050D" w:rsidR="008131BC" w:rsidRPr="00FF7C2E" w:rsidRDefault="008131BC" w:rsidP="008131BC">
      <w:pPr>
        <w:pStyle w:val="norm"/>
        <w:spacing w:line="240" w:lineRule="auto"/>
        <w:ind w:firstLine="284"/>
        <w:jc w:val="right"/>
        <w:rPr>
          <w:rFonts w:ascii="GHEA Grapalat" w:hAnsi="GHEA Grapalat" w:cs="Arial"/>
          <w:noProof/>
          <w:sz w:val="18"/>
          <w:szCs w:val="18"/>
          <w:lang w:val="hy-AM"/>
        </w:rPr>
      </w:pPr>
      <w:r w:rsidRPr="001B434D">
        <w:rPr>
          <w:rFonts w:ascii="GHEA Grapalat" w:hAnsi="GHEA Grapalat" w:cs="Sylfaen"/>
          <w:noProof/>
          <w:sz w:val="18"/>
          <w:szCs w:val="18"/>
          <w:lang w:val="hy-AM"/>
        </w:rPr>
        <w:t>Հավելված</w:t>
      </w:r>
      <w:r w:rsidRPr="001B434D">
        <w:rPr>
          <w:rFonts w:ascii="GHEA Grapalat" w:hAnsi="GHEA Grapalat" w:cs="Arial"/>
          <w:noProof/>
          <w:sz w:val="18"/>
          <w:szCs w:val="18"/>
          <w:lang w:val="hy-AM"/>
        </w:rPr>
        <w:t xml:space="preserve">  N </w:t>
      </w:r>
      <w:r w:rsidR="00A83BC0">
        <w:rPr>
          <w:rFonts w:ascii="GHEA Grapalat" w:hAnsi="GHEA Grapalat" w:cs="Arial"/>
          <w:noProof/>
          <w:sz w:val="18"/>
          <w:szCs w:val="18"/>
          <w:lang w:val="hy-AM"/>
        </w:rPr>
        <w:t>3</w:t>
      </w:r>
    </w:p>
    <w:p w14:paraId="7A9964AD" w14:textId="12A0560B" w:rsidR="008131BC" w:rsidRPr="001B434D" w:rsidRDefault="000A54CA" w:rsidP="008131BC">
      <w:pPr>
        <w:pStyle w:val="BodyTextIndent3"/>
        <w:spacing w:line="240" w:lineRule="auto"/>
        <w:jc w:val="right"/>
        <w:rPr>
          <w:rFonts w:ascii="GHEA Grapalat" w:hAnsi="GHEA Grapalat" w:cs="Sylfaen"/>
          <w:noProof/>
          <w:sz w:val="18"/>
          <w:szCs w:val="18"/>
          <w:lang w:val="hy-AM"/>
        </w:rPr>
      </w:pPr>
      <w:r w:rsidRPr="000A54CA">
        <w:rPr>
          <w:rFonts w:ascii="GHEA Grapalat" w:hAnsi="GHEA Grapalat" w:cs="Sylfaen"/>
          <w:noProof/>
          <w:sz w:val="18"/>
          <w:szCs w:val="18"/>
          <w:lang w:val="hy-AM"/>
        </w:rPr>
        <w:t>ԿԿ-ԵՄԾՁԲ-01/24</w:t>
      </w:r>
      <w:r w:rsidRPr="000A54CA">
        <w:rPr>
          <w:rFonts w:ascii="GHEA Grapalat" w:hAnsi="GHEA Grapalat"/>
          <w:b/>
          <w:sz w:val="24"/>
          <w:szCs w:val="24"/>
          <w:lang w:val="hy-AM"/>
        </w:rPr>
        <w:t xml:space="preserve"> </w:t>
      </w:r>
      <w:r w:rsidR="008131BC" w:rsidRPr="001B434D">
        <w:rPr>
          <w:rFonts w:ascii="GHEA Grapalat" w:hAnsi="GHEA Grapalat" w:cs="Sylfaen"/>
          <w:noProof/>
          <w:sz w:val="18"/>
          <w:szCs w:val="18"/>
          <w:lang w:val="hy-AM"/>
        </w:rPr>
        <w:t xml:space="preserve">ծածկագրով </w:t>
      </w:r>
      <w:r w:rsidR="008131BC">
        <w:rPr>
          <w:rFonts w:ascii="GHEA Grapalat" w:hAnsi="GHEA Grapalat" w:cs="Sylfaen"/>
          <w:noProof/>
          <w:sz w:val="18"/>
          <w:szCs w:val="18"/>
          <w:lang w:val="hy-AM"/>
        </w:rPr>
        <w:t>երկու փուլով</w:t>
      </w:r>
      <w:r w:rsidR="008131BC" w:rsidRPr="001B434D">
        <w:rPr>
          <w:rFonts w:ascii="GHEA Grapalat" w:hAnsi="GHEA Grapalat" w:cs="Sylfaen"/>
          <w:noProof/>
          <w:sz w:val="18"/>
          <w:szCs w:val="18"/>
          <w:lang w:val="hy-AM"/>
        </w:rPr>
        <w:t xml:space="preserve"> մրցույթի նախաորակավորման </w:t>
      </w:r>
    </w:p>
    <w:p w14:paraId="69B82D0B" w14:textId="77777777" w:rsidR="008131BC" w:rsidRPr="001B434D" w:rsidRDefault="008131BC" w:rsidP="008131BC">
      <w:pPr>
        <w:pStyle w:val="BodyTextIndent3"/>
        <w:spacing w:line="240" w:lineRule="auto"/>
        <w:jc w:val="right"/>
        <w:rPr>
          <w:rFonts w:ascii="GHEA Grapalat" w:hAnsi="GHEA Grapalat" w:cs="Sylfaen"/>
          <w:noProof/>
          <w:sz w:val="18"/>
          <w:szCs w:val="18"/>
          <w:lang w:val="hy-AM"/>
        </w:rPr>
      </w:pPr>
      <w:r w:rsidRPr="001B434D">
        <w:rPr>
          <w:rFonts w:ascii="GHEA Grapalat" w:hAnsi="GHEA Grapalat" w:cs="Sylfaen"/>
          <w:noProof/>
          <w:sz w:val="18"/>
          <w:szCs w:val="18"/>
          <w:lang w:val="hy-AM"/>
        </w:rPr>
        <w:t>ընթացակարգի հայտարարության</w:t>
      </w:r>
    </w:p>
    <w:p w14:paraId="72AA03E5" w14:textId="77777777" w:rsidR="006349DE" w:rsidRDefault="006349DE" w:rsidP="009741D1">
      <w:pPr>
        <w:pStyle w:val="BodyTextIndent3"/>
        <w:spacing w:line="240" w:lineRule="auto"/>
        <w:jc w:val="right"/>
        <w:rPr>
          <w:rFonts w:ascii="GHEA Grapalat" w:hAnsi="GHEA Grapalat" w:cs="Arial"/>
          <w:noProof/>
          <w:lang w:val="hy-AM"/>
        </w:rPr>
      </w:pPr>
    </w:p>
    <w:p w14:paraId="464B6760" w14:textId="77777777" w:rsidR="006349DE" w:rsidRDefault="006349DE" w:rsidP="009741D1">
      <w:pPr>
        <w:pStyle w:val="BodyTextIndent3"/>
        <w:spacing w:line="240" w:lineRule="auto"/>
        <w:jc w:val="right"/>
        <w:rPr>
          <w:rFonts w:ascii="GHEA Grapalat" w:hAnsi="GHEA Grapalat" w:cs="Arial"/>
          <w:noProof/>
          <w:lang w:val="hy-AM"/>
        </w:rPr>
      </w:pPr>
    </w:p>
    <w:p w14:paraId="55C9A16B" w14:textId="77777777" w:rsidR="006349DE" w:rsidRPr="008B7EE8" w:rsidRDefault="006349DE" w:rsidP="006349DE">
      <w:pPr>
        <w:spacing w:line="276" w:lineRule="auto"/>
        <w:jc w:val="center"/>
        <w:rPr>
          <w:rFonts w:ascii="GHEA Mariam" w:hAnsi="GHEA Mariam" w:cs="Arial"/>
          <w:b/>
          <w:sz w:val="22"/>
          <w:szCs w:val="22"/>
          <w:lang w:val="hy-AM"/>
        </w:rPr>
      </w:pPr>
      <w:r w:rsidRPr="007B61CD">
        <w:rPr>
          <w:rFonts w:ascii="GHEA Mariam" w:hAnsi="GHEA Mariam" w:cs="Arial"/>
          <w:b/>
          <w:sz w:val="22"/>
          <w:szCs w:val="22"/>
          <w:lang w:val="hy-AM"/>
        </w:rPr>
        <w:t>ԿԱԴԱՍՏՐԻ ԿՈՄԻՏԵԻ</w:t>
      </w:r>
      <w:r w:rsidRPr="008B7EE8">
        <w:rPr>
          <w:rFonts w:ascii="GHEA Mariam" w:hAnsi="GHEA Mariam" w:cs="Arial"/>
          <w:b/>
          <w:sz w:val="22"/>
          <w:szCs w:val="22"/>
          <w:lang w:val="hy-AM"/>
        </w:rPr>
        <w:t xml:space="preserve"> ԿԱՐԻՔՆԵՐԻ ՀԱՄԱՐ</w:t>
      </w:r>
    </w:p>
    <w:p w14:paraId="33427404" w14:textId="77777777" w:rsidR="006349DE" w:rsidRPr="00B57937" w:rsidRDefault="006349DE" w:rsidP="006349DE">
      <w:pPr>
        <w:spacing w:line="276" w:lineRule="auto"/>
        <w:jc w:val="center"/>
        <w:rPr>
          <w:rFonts w:ascii="GHEA Mariam" w:hAnsi="GHEA Mariam" w:cs="Arial"/>
          <w:b/>
          <w:sz w:val="22"/>
          <w:szCs w:val="22"/>
          <w:lang w:val="hy-AM"/>
        </w:rPr>
      </w:pPr>
      <w:r w:rsidRPr="00B57937">
        <w:rPr>
          <w:rFonts w:ascii="GHEA Mariam" w:hAnsi="GHEA Mariam" w:cs="Arial"/>
          <w:b/>
          <w:sz w:val="22"/>
          <w:szCs w:val="22"/>
          <w:lang w:val="hy-AM"/>
        </w:rPr>
        <w:t xml:space="preserve"> ՌԵԲՐԵՆԴԻՆԳԻ  ԾԱՌԱՅՈՒԹՅՈՒՆՆԵՐԻ ՄԱՏՈՒՑՄԱՆ և ԱՊՐԱՆՔԱՏԵՍԱԿՆԵՐԻ ՄԱՏԱԿԱՐԱՐՄԱՆ </w:t>
      </w:r>
    </w:p>
    <w:p w14:paraId="176997BF" w14:textId="77777777" w:rsidR="006349DE" w:rsidRPr="00303EF6" w:rsidRDefault="006349DE" w:rsidP="006349DE">
      <w:pPr>
        <w:spacing w:line="276" w:lineRule="auto"/>
        <w:jc w:val="center"/>
        <w:rPr>
          <w:iCs/>
          <w:lang w:val="hy-AM"/>
        </w:rPr>
      </w:pPr>
      <w:r w:rsidRPr="00B57937">
        <w:rPr>
          <w:rFonts w:ascii="GHEA Mariam" w:hAnsi="GHEA Mariam" w:cs="Arial"/>
          <w:b/>
          <w:sz w:val="22"/>
          <w:szCs w:val="22"/>
          <w:lang w:val="hy-AM"/>
        </w:rPr>
        <w:t>ՏԵԽՆԻԿԱԿԱՆ ԱՌԱՋԱԴՐԱՆՔ</w:t>
      </w:r>
    </w:p>
    <w:p w14:paraId="48EF2924" w14:textId="77777777" w:rsidR="006349DE" w:rsidRPr="00B57937" w:rsidRDefault="006349DE" w:rsidP="006349DE">
      <w:pPr>
        <w:spacing w:line="276" w:lineRule="auto"/>
        <w:jc w:val="center"/>
        <w:rPr>
          <w:rFonts w:ascii="GHEA Mariam" w:hAnsi="GHEA Mariam" w:cs="Arial"/>
          <w:b/>
          <w:sz w:val="22"/>
          <w:szCs w:val="22"/>
          <w:lang w:val="hy-AM"/>
        </w:rPr>
      </w:pPr>
      <w:r w:rsidRPr="00303EF6">
        <w:rPr>
          <w:b/>
          <w:i/>
          <w:iCs/>
          <w:sz w:val="22"/>
          <w:szCs w:val="22"/>
          <w:lang w:val="hy-AM"/>
        </w:rPr>
        <w:t xml:space="preserve">   </w:t>
      </w:r>
    </w:p>
    <w:p w14:paraId="1A0A311B" w14:textId="77777777" w:rsidR="006349DE" w:rsidRPr="007B61CD" w:rsidRDefault="006349DE" w:rsidP="006349DE">
      <w:pPr>
        <w:pStyle w:val="Heading4"/>
        <w:shd w:val="clear" w:color="auto" w:fill="FFFFFF"/>
        <w:spacing w:before="375" w:after="150" w:line="276" w:lineRule="auto"/>
        <w:jc w:val="both"/>
        <w:rPr>
          <w:rFonts w:ascii="GHEA Mariam" w:hAnsi="GHEA Mariam" w:cs="Arial"/>
          <w:bCs/>
          <w:sz w:val="24"/>
          <w:szCs w:val="24"/>
          <w:lang w:val="hy-AM"/>
        </w:rPr>
      </w:pPr>
      <w:r w:rsidRPr="007B61CD">
        <w:rPr>
          <w:rStyle w:val="Emphasis"/>
          <w:rFonts w:ascii="GHEA Mariam" w:hAnsi="GHEA Mariam" w:cs="Arial"/>
          <w:bCs/>
          <w:sz w:val="24"/>
          <w:szCs w:val="24"/>
          <w:lang w:val="hy-AM"/>
        </w:rPr>
        <w:t>Ռեբրենդինգի  նշանակությունը</w:t>
      </w:r>
    </w:p>
    <w:p w14:paraId="140AA949" w14:textId="77777777" w:rsidR="006349DE" w:rsidRPr="007B61CD" w:rsidRDefault="006349DE" w:rsidP="006349DE">
      <w:pPr>
        <w:pStyle w:val="Heading4"/>
        <w:shd w:val="clear" w:color="auto" w:fill="FFFFFF"/>
        <w:spacing w:line="276" w:lineRule="auto"/>
        <w:jc w:val="both"/>
        <w:rPr>
          <w:rFonts w:ascii="GHEA Mariam" w:hAnsi="GHEA Mariam" w:cs="Arial"/>
          <w:b/>
          <w:bCs/>
          <w:sz w:val="22"/>
          <w:szCs w:val="22"/>
          <w:lang w:val="hy-AM"/>
        </w:rPr>
      </w:pPr>
      <w:r w:rsidRPr="00303EF6">
        <w:rPr>
          <w:rFonts w:ascii="GHEA Mariam" w:hAnsi="GHEA Mariam" w:cs="Arial"/>
          <w:b/>
          <w:sz w:val="22"/>
          <w:szCs w:val="22"/>
          <w:lang w:val="hy-AM"/>
        </w:rPr>
        <w:t>Կ</w:t>
      </w:r>
      <w:r w:rsidRPr="007B61CD">
        <w:rPr>
          <w:rFonts w:ascii="GHEA Mariam" w:hAnsi="GHEA Mariam" w:cs="Arial"/>
          <w:b/>
          <w:sz w:val="22"/>
          <w:szCs w:val="22"/>
          <w:lang w:val="hy-AM"/>
        </w:rPr>
        <w:t>ադաստրի կոմիտեի (այսուհետ` Կոմիտե)</w:t>
      </w:r>
      <w:r w:rsidRPr="007B61CD">
        <w:rPr>
          <w:rFonts w:ascii="GHEA Mariam" w:hAnsi="GHEA Mariam" w:cs="Arial"/>
          <w:b/>
          <w:bCs/>
          <w:sz w:val="22"/>
          <w:szCs w:val="22"/>
          <w:lang w:val="hy-AM"/>
        </w:rPr>
        <w:t xml:space="preserve">  բրենդինգը  դա՝  ազգային  դրական իմիջի ձևավորումն ու խթանումն է</w:t>
      </w:r>
      <w:r w:rsidRPr="007B61CD">
        <w:rPr>
          <w:rFonts w:ascii="GHEA Mariam" w:hAnsi="GHEA Mariam" w:cs="Arial"/>
          <w:sz w:val="22"/>
          <w:szCs w:val="22"/>
          <w:lang w:val="hy-AM"/>
        </w:rPr>
        <w:t xml:space="preserve">, </w:t>
      </w:r>
      <w:r w:rsidRPr="007B61CD">
        <w:rPr>
          <w:rFonts w:ascii="GHEA Mariam" w:hAnsi="GHEA Mariam" w:cs="Arial"/>
          <w:b/>
          <w:bCs/>
          <w:sz w:val="22"/>
          <w:szCs w:val="22"/>
          <w:lang w:val="hy-AM"/>
        </w:rPr>
        <w:t xml:space="preserve"> որը ներգրավվածություն և վստահելիություն ստեղծելու գործիք է  քաղաքացիների համար:</w:t>
      </w:r>
    </w:p>
    <w:p w14:paraId="780D0C24" w14:textId="77777777" w:rsidR="006349DE" w:rsidRDefault="006349DE" w:rsidP="006349DE">
      <w:pPr>
        <w:jc w:val="both"/>
        <w:rPr>
          <w:rFonts w:ascii="GHEA Mariam" w:hAnsi="GHEA Mariam" w:cs="Arial"/>
          <w:sz w:val="22"/>
          <w:szCs w:val="22"/>
          <w:lang w:val="hy-AM"/>
        </w:rPr>
      </w:pPr>
      <w:r w:rsidRPr="007B61CD">
        <w:rPr>
          <w:rFonts w:ascii="GHEA Mariam" w:hAnsi="GHEA Mariam" w:cs="Arial"/>
          <w:sz w:val="22"/>
          <w:szCs w:val="22"/>
          <w:lang w:val="hy-AM"/>
        </w:rPr>
        <w:t>Կոմիտեի ռեբրենդի</w:t>
      </w:r>
      <w:r w:rsidRPr="00303EF6">
        <w:rPr>
          <w:rFonts w:ascii="GHEA Mariam" w:hAnsi="GHEA Mariam" w:cs="Arial"/>
          <w:sz w:val="22"/>
          <w:szCs w:val="22"/>
          <w:lang w:val="hy-AM"/>
        </w:rPr>
        <w:t>ն</w:t>
      </w:r>
      <w:r w:rsidRPr="007B61CD">
        <w:rPr>
          <w:rFonts w:ascii="GHEA Mariam" w:hAnsi="GHEA Mariam" w:cs="Arial"/>
          <w:sz w:val="22"/>
          <w:szCs w:val="22"/>
          <w:lang w:val="hy-AM"/>
        </w:rPr>
        <w:t>գը ներառում է Կոմիտեին առնչվող նյութերի, ծառայությունների կամ հարթակների տեսողական և գործառական ասպեկտների թարմացում և օպտիմալացում: Այն ներառում է վեբկայքերի, պաշտոնական փաստաթղթերի կամ հանրային տարածքների թարմացում՝ մատչելիությունը, օգտատերերի փորձը և ընդհանուր հաղորդակցությունը բարելավելու համար: Կոմիտեի ռեբրենդիգը նպատակ ունի բարձրացնելու արդյունավետությունը, թափանցիկությունը և ներգրավվածությունը՝ տեղեկատվությունը և ծառայություններն ավելի մատչելի դարձնելով հանրության համար: Այն ներառում է դիզայներների, UX փորձագետների և շահագրգիռ կողմերի հետ համագործակցություն՝ ստեղծելու համահունչ և օգտագործողի համար հարմար փորձ, որը համահունչ է Կոմիտեի նպատակներին և արժեքներին:</w:t>
      </w:r>
    </w:p>
    <w:p w14:paraId="2797AAE1" w14:textId="77777777" w:rsidR="006349DE" w:rsidRDefault="006349DE" w:rsidP="006349DE">
      <w:pPr>
        <w:jc w:val="both"/>
        <w:rPr>
          <w:rFonts w:ascii="GHEA Mariam" w:hAnsi="GHEA Mariam" w:cs="Arial"/>
          <w:sz w:val="22"/>
          <w:szCs w:val="22"/>
          <w:lang w:val="hy-AM"/>
        </w:rPr>
      </w:pPr>
    </w:p>
    <w:p w14:paraId="00833F80" w14:textId="77777777" w:rsidR="006349DE" w:rsidRPr="00060248" w:rsidRDefault="006349DE" w:rsidP="006349DE">
      <w:pPr>
        <w:pStyle w:val="Heading4"/>
        <w:shd w:val="clear" w:color="auto" w:fill="FFFFFF"/>
        <w:spacing w:line="276" w:lineRule="auto"/>
        <w:jc w:val="both"/>
        <w:rPr>
          <w:rFonts w:ascii="GHEA Mariam" w:hAnsi="GHEA Mariam" w:cs="Tahoma"/>
          <w:bCs/>
          <w:sz w:val="22"/>
          <w:szCs w:val="22"/>
          <w:lang w:val="hy-AM"/>
        </w:rPr>
      </w:pPr>
      <w:r w:rsidRPr="00060248">
        <w:rPr>
          <w:rStyle w:val="Emphasis"/>
          <w:rFonts w:ascii="GHEA Mariam" w:hAnsi="GHEA Mariam" w:cs="Tahoma"/>
          <w:bCs/>
          <w:sz w:val="22"/>
          <w:szCs w:val="22"/>
          <w:lang w:val="hy-AM"/>
        </w:rPr>
        <w:t>Կայքի նկարագրությունը</w:t>
      </w:r>
    </w:p>
    <w:p w14:paraId="4627C919" w14:textId="77777777" w:rsidR="006349DE" w:rsidRPr="00060248" w:rsidRDefault="006349DE" w:rsidP="006349DE">
      <w:pPr>
        <w:pStyle w:val="NormalWeb"/>
        <w:shd w:val="clear" w:color="auto" w:fill="FFFFFF"/>
        <w:spacing w:before="0" w:beforeAutospacing="0" w:after="0" w:afterAutospacing="0" w:line="276" w:lineRule="auto"/>
        <w:jc w:val="both"/>
        <w:rPr>
          <w:rFonts w:ascii="GHEA Mariam" w:hAnsi="GHEA Mariam" w:cs="Tahoma"/>
          <w:sz w:val="22"/>
          <w:szCs w:val="22"/>
          <w:lang w:val="hy-AM"/>
        </w:rPr>
      </w:pPr>
      <w:r w:rsidRPr="00060248">
        <w:rPr>
          <w:rFonts w:ascii="GHEA Mariam" w:hAnsi="GHEA Mariam" w:cs="Tahoma"/>
          <w:sz w:val="22"/>
          <w:szCs w:val="22"/>
          <w:lang w:val="hy-AM"/>
        </w:rPr>
        <w:t>Կայքը եռալեզու է, հայերեն՝ հիմնական, ռուսերեն, անգլերեն, որի միջոցով քաղաքացիները հնարավորություն կունենան ծանոթանալու Կոմիտեի կառուցվածքային և առանձնացված ստորաբաժանումներին, Կոմիտեի կատարած և կատարվող աշխատանքներին, ստանալու իրենց հուզող հարցերի պատասխանները և դրանց վերաբերյալ տեղեկատվությունը, իսկ Կոմիտեի աշխատակիցները, կայքում ունենալով հատուկ հարթակ, կկարողանան ոչ միայն հեշտությամբ կատարել իրենց աշխատանքը, այլև հարկ եղած դեպքում մեկնաբանություն թողնել՝ այդպիսով բարելավելով Կոմիտեի գործունեությունը:</w:t>
      </w:r>
    </w:p>
    <w:p w14:paraId="7F5A9560" w14:textId="77777777" w:rsidR="006349DE" w:rsidRPr="00060248" w:rsidRDefault="006349DE" w:rsidP="006349DE">
      <w:pPr>
        <w:pStyle w:val="NormalWeb"/>
        <w:spacing w:before="0" w:beforeAutospacing="0" w:after="0" w:afterAutospacing="0" w:line="276" w:lineRule="auto"/>
        <w:jc w:val="both"/>
        <w:rPr>
          <w:rFonts w:ascii="GHEA Mariam" w:hAnsi="GHEA Mariam" w:cs="Tahoma"/>
          <w:color w:val="000000"/>
          <w:sz w:val="22"/>
          <w:szCs w:val="22"/>
          <w:shd w:val="clear" w:color="auto" w:fill="FFFFFF"/>
          <w:lang w:val="hy-AM"/>
        </w:rPr>
      </w:pPr>
      <w:r w:rsidRPr="00060248">
        <w:rPr>
          <w:rFonts w:ascii="GHEA Mariam" w:hAnsi="GHEA Mariam" w:cs="Tahoma"/>
          <w:sz w:val="22"/>
          <w:szCs w:val="22"/>
          <w:lang w:val="hy-AM"/>
        </w:rPr>
        <w:t xml:space="preserve">Կայքը պետք է բավարարի </w:t>
      </w:r>
      <w:r w:rsidRPr="00060248">
        <w:rPr>
          <w:rFonts w:ascii="GHEA Mariam" w:hAnsi="GHEA Mariam" w:cs="Tahoma"/>
          <w:color w:val="000000"/>
          <w:sz w:val="22"/>
          <w:szCs w:val="22"/>
          <w:shd w:val="clear" w:color="auto" w:fill="FFFFFF"/>
          <w:lang w:val="hy-AM"/>
        </w:rPr>
        <w:t xml:space="preserve">26 դեկտեմբերի 2013 թվականի N 1521-Ն </w:t>
      </w:r>
      <w:r w:rsidRPr="00060248">
        <w:rPr>
          <w:rFonts w:ascii="GHEA Mariam" w:hAnsi="GHEA Mariam" w:cs="Tahoma"/>
          <w:sz w:val="22"/>
          <w:szCs w:val="22"/>
          <w:lang w:val="hy-AM"/>
        </w:rPr>
        <w:t>ՀՀ Կառավարության</w:t>
      </w:r>
      <w:r w:rsidRPr="00060248">
        <w:rPr>
          <w:rFonts w:ascii="GHEA Mariam" w:hAnsi="GHEA Mariam" w:cs="Tahoma"/>
          <w:color w:val="000000"/>
          <w:sz w:val="22"/>
          <w:szCs w:val="22"/>
          <w:shd w:val="clear" w:color="auto" w:fill="FFFFFF"/>
          <w:lang w:val="hy-AM"/>
        </w:rPr>
        <w:t xml:space="preserve"> որոշմամբ հաստատված նվազագույն պահանջներին:</w:t>
      </w:r>
    </w:p>
    <w:p w14:paraId="5121929D" w14:textId="77777777" w:rsidR="006349DE" w:rsidRPr="007B61CD" w:rsidRDefault="006349DE" w:rsidP="006349DE">
      <w:pPr>
        <w:jc w:val="both"/>
        <w:rPr>
          <w:rFonts w:ascii="GHEA Mariam" w:hAnsi="GHEA Mariam" w:cs="Arial"/>
          <w:sz w:val="22"/>
          <w:szCs w:val="22"/>
          <w:lang w:val="hy-AM"/>
        </w:rPr>
      </w:pPr>
    </w:p>
    <w:p w14:paraId="10026BED" w14:textId="77777777" w:rsidR="006349DE" w:rsidRPr="007B61CD" w:rsidRDefault="006349DE" w:rsidP="006349DE">
      <w:pPr>
        <w:pStyle w:val="Heading4"/>
        <w:shd w:val="clear" w:color="auto" w:fill="FFFFFF"/>
        <w:spacing w:line="276" w:lineRule="auto"/>
        <w:jc w:val="both"/>
        <w:rPr>
          <w:rStyle w:val="Emphasis"/>
          <w:rFonts w:ascii="GHEA Mariam" w:hAnsi="GHEA Mariam" w:cs="Arial"/>
          <w:bCs/>
          <w:sz w:val="24"/>
          <w:szCs w:val="24"/>
          <w:lang w:val="hy-AM"/>
        </w:rPr>
      </w:pPr>
      <w:r w:rsidRPr="007B61CD">
        <w:rPr>
          <w:rStyle w:val="Emphasis"/>
          <w:rFonts w:ascii="GHEA Mariam" w:hAnsi="GHEA Mariam" w:cs="Arial"/>
          <w:bCs/>
          <w:sz w:val="24"/>
          <w:szCs w:val="24"/>
          <w:lang w:val="hy-AM"/>
        </w:rPr>
        <w:t>Ռեբրենդինգի  նկարագրությունը</w:t>
      </w:r>
    </w:p>
    <w:p w14:paraId="47F3233C" w14:textId="77777777" w:rsidR="006349DE" w:rsidRPr="007B61CD" w:rsidRDefault="006349DE" w:rsidP="006349DE">
      <w:pPr>
        <w:rPr>
          <w:rFonts w:ascii="GHEA Mariam" w:hAnsi="GHEA Mariam" w:cs="Arial"/>
          <w:sz w:val="22"/>
          <w:szCs w:val="22"/>
          <w:lang w:val="hy-AM"/>
        </w:rPr>
      </w:pPr>
      <w:r w:rsidRPr="007B61CD">
        <w:rPr>
          <w:rFonts w:ascii="GHEA Mariam" w:hAnsi="GHEA Mariam" w:cs="Arial"/>
          <w:sz w:val="22"/>
          <w:szCs w:val="22"/>
          <w:lang w:val="hy-AM"/>
        </w:rPr>
        <w:t>Կոմիտեի համար բրենդինգը ընդգրկում է ռազմավարական հաղորդակցությունը, սիմվոլիզմը և հանրային ընկալումը, որպեսզի ազդի երկրի ներքին և միջազգային ընկալման վրա։ Այն վստահություն, ներգրավվածություն և վստահելիություն ստեղծելու գործիք է ինչպես քաղաքացիների, այնպես էլ միջազգային հարթակներում։</w:t>
      </w:r>
    </w:p>
    <w:p w14:paraId="559BA138" w14:textId="77777777" w:rsidR="006349DE" w:rsidRPr="007B61CD" w:rsidRDefault="006349DE" w:rsidP="006349DE">
      <w:pPr>
        <w:rPr>
          <w:rFonts w:ascii="GHEA Mariam" w:hAnsi="GHEA Mariam" w:cs="Arial"/>
          <w:sz w:val="22"/>
          <w:szCs w:val="22"/>
          <w:lang w:val="hy-AM"/>
        </w:rPr>
      </w:pPr>
    </w:p>
    <w:p w14:paraId="4E84B4D0" w14:textId="77777777" w:rsidR="006349DE" w:rsidRPr="007B61CD" w:rsidRDefault="006349DE" w:rsidP="006349DE">
      <w:pPr>
        <w:rPr>
          <w:rFonts w:ascii="GHEA Mariam" w:hAnsi="GHEA Mariam" w:cs="Arial"/>
          <w:sz w:val="22"/>
          <w:szCs w:val="22"/>
          <w:lang w:val="hy-AM"/>
        </w:rPr>
      </w:pPr>
      <w:r w:rsidRPr="007B61CD">
        <w:rPr>
          <w:rFonts w:ascii="GHEA Mariam" w:hAnsi="GHEA Mariam" w:cs="Arial"/>
          <w:sz w:val="22"/>
          <w:szCs w:val="22"/>
          <w:lang w:val="hy-AM"/>
        </w:rPr>
        <w:t xml:space="preserve">Կոմիտեի համար ռեբրենդինգը ,դա ռազմավարական ուղի է՝ վերասահմանելու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մարմինների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հանրային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ընկալումը</w:t>
      </w:r>
      <w:r w:rsidRPr="007B61CD">
        <w:rPr>
          <w:rFonts w:ascii="GHEA Mariam" w:hAnsi="GHEA Mariam" w:cs="Arial"/>
          <w:sz w:val="22"/>
          <w:szCs w:val="22"/>
          <w:lang w:val="hy-AM"/>
        </w:rPr>
        <w:t xml:space="preserve">: </w:t>
      </w:r>
    </w:p>
    <w:p w14:paraId="541976BD" w14:textId="77777777" w:rsidR="006349DE" w:rsidRPr="007B61CD" w:rsidRDefault="006349DE" w:rsidP="006349DE">
      <w:pPr>
        <w:rPr>
          <w:rFonts w:ascii="GHEA Mariam" w:hAnsi="GHEA Mariam" w:cs="Arial"/>
          <w:sz w:val="22"/>
          <w:szCs w:val="22"/>
          <w:lang w:val="hy-AM"/>
        </w:rPr>
      </w:pPr>
      <w:r w:rsidRPr="007B61CD">
        <w:rPr>
          <w:rFonts w:ascii="GHEA Mariam" w:hAnsi="GHEA Mariam" w:cs="Arial"/>
          <w:sz w:val="22"/>
          <w:szCs w:val="22"/>
          <w:lang w:val="hy-AM"/>
        </w:rPr>
        <w:t>Այս գործընթացը պարունակում է.</w:t>
      </w:r>
    </w:p>
    <w:p w14:paraId="6FED0F11" w14:textId="77777777" w:rsidR="006349DE" w:rsidRPr="007B61CD" w:rsidRDefault="006349DE" w:rsidP="006349DE">
      <w:pPr>
        <w:rPr>
          <w:rFonts w:ascii="GHEA Mariam" w:hAnsi="GHEA Mariam" w:cs="Arial"/>
          <w:sz w:val="22"/>
          <w:szCs w:val="22"/>
          <w:lang w:val="hy-AM"/>
        </w:rPr>
      </w:pPr>
      <w:r w:rsidRPr="007B61CD">
        <w:rPr>
          <w:rFonts w:ascii="GHEA Mariam" w:hAnsi="GHEA Mariam" w:cs="Arial"/>
          <w:b/>
          <w:sz w:val="22"/>
          <w:szCs w:val="22"/>
          <w:lang w:val="hy-AM"/>
        </w:rPr>
        <w:t>1. Հանրային պատկերի գնահատում</w:t>
      </w:r>
      <w:r w:rsidRPr="007B61CD">
        <w:rPr>
          <w:rFonts w:ascii="GHEA Mariam" w:hAnsi="GHEA Mariam" w:cs="Arial"/>
          <w:sz w:val="22"/>
          <w:szCs w:val="22"/>
          <w:lang w:val="hy-AM"/>
        </w:rPr>
        <w:t>. Կոմիտեի ներկայիս հանրային իմիջի մանրակրկիտ գնահատում իրականացնել՝ բարելավելու և զարգացող հասարակության ակնկալիքներին համապատասխանեցնելու ոլորտները բացահայտելու համար:</w:t>
      </w:r>
    </w:p>
    <w:p w14:paraId="7467FA48" w14:textId="77777777" w:rsidR="006349DE" w:rsidRPr="007B61CD" w:rsidRDefault="006349DE" w:rsidP="006349DE">
      <w:pPr>
        <w:rPr>
          <w:rFonts w:ascii="GHEA Mariam" w:hAnsi="GHEA Mariam" w:cs="Arial"/>
          <w:sz w:val="22"/>
          <w:szCs w:val="22"/>
          <w:lang w:val="hy-AM"/>
        </w:rPr>
      </w:pPr>
      <w:r w:rsidRPr="007B61CD">
        <w:rPr>
          <w:rFonts w:ascii="GHEA Mariam" w:hAnsi="GHEA Mariam" w:cs="Arial"/>
          <w:b/>
          <w:sz w:val="22"/>
          <w:szCs w:val="22"/>
          <w:lang w:val="hy-AM"/>
        </w:rPr>
        <w:t>2.</w:t>
      </w:r>
      <w:r w:rsidRPr="007B61CD">
        <w:rPr>
          <w:rFonts w:ascii="GHEA Mariam" w:hAnsi="GHEA Mariam" w:cs="Arial"/>
          <w:sz w:val="22"/>
          <w:szCs w:val="22"/>
          <w:lang w:val="hy-AM"/>
        </w:rPr>
        <w:t xml:space="preserve"> </w:t>
      </w:r>
      <w:r w:rsidRPr="007B61CD">
        <w:rPr>
          <w:rFonts w:ascii="GHEA Mariam" w:hAnsi="GHEA Mariam" w:cs="Arial"/>
          <w:b/>
          <w:sz w:val="22"/>
          <w:szCs w:val="22"/>
          <w:lang w:val="hy-AM"/>
        </w:rPr>
        <w:t>Շահագրգիռ կողմերի ներգրավում</w:t>
      </w:r>
      <w:r w:rsidRPr="007B61CD">
        <w:rPr>
          <w:rFonts w:ascii="GHEA Mariam" w:hAnsi="GHEA Mariam" w:cs="Arial"/>
          <w:sz w:val="22"/>
          <w:szCs w:val="22"/>
          <w:lang w:val="hy-AM"/>
        </w:rPr>
        <w:t xml:space="preserve">. Հիմնական շահագրգիռ կողմերի ներգրավում, ներառյալ քաղաքացիները, աշխատակիցները և համայնքի ղեկավարները, որպեսզի հավաքեն պատկերացումներ, կարծիքներ և հեռանկարներ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ապրանքանիշի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ցանկալի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ուղղության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վերաբերյալ</w:t>
      </w:r>
      <w:r w:rsidRPr="007B61CD">
        <w:rPr>
          <w:rFonts w:ascii="GHEA Mariam" w:hAnsi="GHEA Mariam" w:cs="Arial"/>
          <w:sz w:val="22"/>
          <w:szCs w:val="22"/>
          <w:lang w:val="hy-AM"/>
        </w:rPr>
        <w:t>:</w:t>
      </w:r>
    </w:p>
    <w:p w14:paraId="53F986C7" w14:textId="77777777" w:rsidR="006349DE" w:rsidRPr="007B61CD" w:rsidRDefault="006349DE" w:rsidP="006349DE">
      <w:pPr>
        <w:rPr>
          <w:rFonts w:ascii="GHEA Mariam" w:hAnsi="GHEA Mariam" w:cs="Arial"/>
          <w:sz w:val="22"/>
          <w:szCs w:val="22"/>
          <w:lang w:val="hy-AM"/>
        </w:rPr>
      </w:pPr>
      <w:r w:rsidRPr="007B61CD">
        <w:rPr>
          <w:rFonts w:ascii="GHEA Mariam" w:hAnsi="GHEA Mariam" w:cs="Arial"/>
          <w:b/>
          <w:sz w:val="22"/>
          <w:szCs w:val="22"/>
          <w:lang w:val="hy-AM"/>
        </w:rPr>
        <w:t>3. Առաքելության և արժեքների վերադասավորում</w:t>
      </w:r>
      <w:r w:rsidRPr="007B61CD">
        <w:rPr>
          <w:rFonts w:ascii="GHEA Mariam" w:hAnsi="GHEA Mariam" w:cs="Arial"/>
          <w:sz w:val="22"/>
          <w:szCs w:val="22"/>
          <w:lang w:val="hy-AM"/>
        </w:rPr>
        <w:t>. Համայնքի ժամանակակից կարիքները, առաջնահերթությունները և ձգտումները ավելի լավ արտացոլելու համար, պարզաբանել և անհրաժեշտության դեպքում թարմացնել Կոմիտեի առաքելությունն ու արժեքները:</w:t>
      </w:r>
    </w:p>
    <w:p w14:paraId="26B46C6B" w14:textId="77777777" w:rsidR="006349DE" w:rsidRPr="007B61CD" w:rsidRDefault="006349DE" w:rsidP="006349DE">
      <w:pPr>
        <w:rPr>
          <w:rFonts w:ascii="GHEA Mariam" w:hAnsi="GHEA Mariam" w:cs="Arial"/>
          <w:lang w:val="hy-AM"/>
        </w:rPr>
      </w:pPr>
      <w:r w:rsidRPr="007B61CD">
        <w:rPr>
          <w:rFonts w:ascii="GHEA Mariam" w:hAnsi="GHEA Mariam" w:cs="Arial"/>
          <w:b/>
          <w:sz w:val="22"/>
          <w:szCs w:val="22"/>
          <w:lang w:val="hy-AM"/>
        </w:rPr>
        <w:t xml:space="preserve">4. Տեսողական ինքնության թարմացում. </w:t>
      </w:r>
      <w:r w:rsidRPr="007B61CD">
        <w:rPr>
          <w:rFonts w:ascii="GHEA Mariam" w:hAnsi="GHEA Mariam" w:cs="Arial"/>
          <w:sz w:val="22"/>
          <w:szCs w:val="22"/>
          <w:lang w:val="hy-AM"/>
        </w:rPr>
        <w:t>Արդիականացնելով տեսողական տարրերը, ինչպիսիք են լոգոները, գունային սխեմաները , կայքերը և պաշտոնական խորհրդանշանները փոխանցելու համար։</w:t>
      </w:r>
    </w:p>
    <w:p w14:paraId="72AFFC77" w14:textId="77777777" w:rsidR="006349DE" w:rsidRDefault="006349DE" w:rsidP="006349DE">
      <w:pPr>
        <w:pStyle w:val="Heading4"/>
        <w:shd w:val="clear" w:color="auto" w:fill="FFFFFF"/>
        <w:spacing w:line="276" w:lineRule="auto"/>
        <w:jc w:val="both"/>
        <w:rPr>
          <w:rStyle w:val="Emphasis"/>
          <w:rFonts w:ascii="GHEA Mariam" w:hAnsi="GHEA Mariam" w:cs="Arial"/>
          <w:bCs/>
          <w:sz w:val="24"/>
          <w:szCs w:val="24"/>
          <w:lang w:val="hy-AM"/>
        </w:rPr>
      </w:pPr>
    </w:p>
    <w:p w14:paraId="647558E4" w14:textId="77777777" w:rsidR="006349DE" w:rsidRPr="007B61CD" w:rsidRDefault="006349DE" w:rsidP="006349DE">
      <w:pPr>
        <w:pStyle w:val="Heading4"/>
        <w:shd w:val="clear" w:color="auto" w:fill="FFFFFF"/>
        <w:spacing w:line="276" w:lineRule="auto"/>
        <w:jc w:val="both"/>
        <w:rPr>
          <w:rStyle w:val="Emphasis"/>
          <w:rFonts w:ascii="GHEA Mariam" w:hAnsi="GHEA Mariam" w:cs="Arial"/>
          <w:bCs/>
          <w:sz w:val="24"/>
          <w:szCs w:val="24"/>
          <w:lang w:val="hy-AM"/>
        </w:rPr>
      </w:pPr>
      <w:r w:rsidRPr="007B61CD">
        <w:rPr>
          <w:rStyle w:val="Emphasis"/>
          <w:rFonts w:ascii="GHEA Mariam" w:hAnsi="GHEA Mariam" w:cs="Arial"/>
          <w:bCs/>
          <w:sz w:val="24"/>
          <w:szCs w:val="24"/>
          <w:lang w:val="hy-AM"/>
        </w:rPr>
        <w:t>Ռեբրենդինգի բովանդակությունը Կոմիտեի համար</w:t>
      </w:r>
    </w:p>
    <w:p w14:paraId="04DFFFD1" w14:textId="77777777" w:rsidR="006349DE" w:rsidRPr="007B61CD" w:rsidRDefault="006349DE" w:rsidP="006349DE">
      <w:pPr>
        <w:spacing w:line="276" w:lineRule="auto"/>
        <w:ind w:firstLine="142"/>
        <w:jc w:val="both"/>
        <w:rPr>
          <w:rFonts w:ascii="GHEA Mariam" w:hAnsi="GHEA Mariam" w:cs="Arial"/>
          <w:b/>
          <w:lang w:val="hy-AM"/>
        </w:rPr>
      </w:pPr>
      <w:r w:rsidRPr="007B61CD">
        <w:rPr>
          <w:rFonts w:ascii="GHEA Mariam" w:hAnsi="GHEA Mariam" w:cs="Arial"/>
          <w:b/>
          <w:lang w:val="hy-AM"/>
        </w:rPr>
        <w:t xml:space="preserve">Ռեբրենդինգի բովանդակությունը </w:t>
      </w:r>
    </w:p>
    <w:p w14:paraId="2065B85D" w14:textId="77777777" w:rsidR="006349DE" w:rsidRPr="007B61CD" w:rsidRDefault="006349DE" w:rsidP="005D5ECB">
      <w:pPr>
        <w:pStyle w:val="NormalWeb"/>
        <w:numPr>
          <w:ilvl w:val="0"/>
          <w:numId w:val="1"/>
        </w:numPr>
        <w:spacing w:before="150" w:after="225" w:line="276" w:lineRule="auto"/>
        <w:ind w:left="426" w:hanging="284"/>
        <w:jc w:val="both"/>
        <w:rPr>
          <w:rFonts w:ascii="GHEA Mariam" w:hAnsi="GHEA Mariam" w:cs="Arial"/>
          <w:sz w:val="22"/>
          <w:szCs w:val="22"/>
          <w:lang w:val="hy-AM"/>
        </w:rPr>
      </w:pPr>
      <w:r w:rsidRPr="007B61CD">
        <w:rPr>
          <w:rFonts w:ascii="Cambria Math" w:hAnsi="Cambria Math" w:cs="Cambria Math"/>
          <w:b/>
          <w:sz w:val="22"/>
          <w:szCs w:val="22"/>
          <w:lang w:val="hy-AM"/>
        </w:rPr>
        <w:t>․</w:t>
      </w:r>
      <w:r w:rsidRPr="007B61CD">
        <w:rPr>
          <w:rFonts w:ascii="GHEA Mariam" w:hAnsi="GHEA Mariam" w:cs="Arial"/>
          <w:sz w:val="22"/>
          <w:szCs w:val="22"/>
          <w:lang w:val="hy-AM"/>
        </w:rPr>
        <w:t xml:space="preserve">Գրաֆիկ դիզայն </w:t>
      </w:r>
    </w:p>
    <w:p w14:paraId="795E8D8A" w14:textId="77777777" w:rsidR="006349DE" w:rsidRPr="007B61CD" w:rsidRDefault="006349DE" w:rsidP="005D5ECB">
      <w:pPr>
        <w:pStyle w:val="NormalWeb"/>
        <w:numPr>
          <w:ilvl w:val="0"/>
          <w:numId w:val="1"/>
        </w:numPr>
        <w:spacing w:before="150" w:after="225" w:line="276" w:lineRule="auto"/>
        <w:ind w:left="426" w:hanging="284"/>
        <w:jc w:val="both"/>
        <w:rPr>
          <w:rFonts w:ascii="GHEA Mariam" w:hAnsi="GHEA Mariam" w:cs="Arial"/>
          <w:sz w:val="22"/>
          <w:szCs w:val="22"/>
          <w:lang w:val="hy-AM"/>
        </w:rPr>
      </w:pPr>
      <w:r w:rsidRPr="007B61CD">
        <w:rPr>
          <w:rFonts w:ascii="GHEA Mariam" w:hAnsi="GHEA Mariam" w:cs="Arial"/>
          <w:sz w:val="22"/>
          <w:szCs w:val="22"/>
          <w:lang w:val="hy-AM"/>
        </w:rPr>
        <w:t>Վեբ դիզայն</w:t>
      </w:r>
    </w:p>
    <w:p w14:paraId="3B68EB75" w14:textId="77777777" w:rsidR="006349DE" w:rsidRPr="007B61CD" w:rsidRDefault="006349DE" w:rsidP="005D5ECB">
      <w:pPr>
        <w:pStyle w:val="NormalWeb"/>
        <w:numPr>
          <w:ilvl w:val="0"/>
          <w:numId w:val="1"/>
        </w:numPr>
        <w:spacing w:before="150" w:after="225" w:line="276" w:lineRule="auto"/>
        <w:ind w:left="426" w:hanging="284"/>
        <w:jc w:val="both"/>
        <w:rPr>
          <w:rFonts w:ascii="GHEA Mariam" w:hAnsi="GHEA Mariam" w:cs="Arial"/>
          <w:sz w:val="22"/>
          <w:szCs w:val="22"/>
          <w:lang w:val="hy-AM"/>
        </w:rPr>
      </w:pPr>
      <w:r w:rsidRPr="007B61CD">
        <w:rPr>
          <w:rFonts w:ascii="GHEA Mariam" w:hAnsi="GHEA Mariam" w:cs="Arial"/>
          <w:sz w:val="22"/>
          <w:szCs w:val="22"/>
          <w:lang w:val="hy-AM"/>
        </w:rPr>
        <w:t>Ինտերիեր դիզայն</w:t>
      </w:r>
    </w:p>
    <w:p w14:paraId="431DB8F3" w14:textId="77777777" w:rsidR="006349DE" w:rsidRPr="0027007B" w:rsidRDefault="006349DE" w:rsidP="005D5ECB">
      <w:pPr>
        <w:pStyle w:val="NormalWeb"/>
        <w:numPr>
          <w:ilvl w:val="0"/>
          <w:numId w:val="1"/>
        </w:numPr>
        <w:spacing w:before="150" w:after="225" w:line="276" w:lineRule="auto"/>
        <w:ind w:left="426" w:hanging="284"/>
        <w:jc w:val="both"/>
        <w:rPr>
          <w:rFonts w:ascii="GHEA Mariam" w:hAnsi="GHEA Mariam" w:cs="Arial"/>
          <w:b/>
          <w:sz w:val="22"/>
          <w:szCs w:val="22"/>
          <w:lang w:val="hy-AM"/>
        </w:rPr>
      </w:pPr>
      <w:r w:rsidRPr="007B61CD">
        <w:rPr>
          <w:rFonts w:ascii="GHEA Mariam" w:hAnsi="GHEA Mariam" w:cs="Arial"/>
          <w:sz w:val="22"/>
          <w:szCs w:val="22"/>
          <w:lang w:val="hy-AM"/>
        </w:rPr>
        <w:t xml:space="preserve">Համազգեստի դիզայն </w:t>
      </w:r>
    </w:p>
    <w:p w14:paraId="664D2D20" w14:textId="77777777" w:rsidR="006349DE" w:rsidRPr="0027007B" w:rsidRDefault="006349DE" w:rsidP="005D5ECB">
      <w:pPr>
        <w:pStyle w:val="NormalWeb"/>
        <w:numPr>
          <w:ilvl w:val="0"/>
          <w:numId w:val="1"/>
        </w:numPr>
        <w:spacing w:before="150" w:after="225" w:line="276" w:lineRule="auto"/>
        <w:ind w:left="426" w:hanging="284"/>
        <w:jc w:val="both"/>
        <w:rPr>
          <w:rFonts w:ascii="GHEA Mariam" w:hAnsi="GHEA Mariam" w:cs="Arial"/>
          <w:b/>
          <w:sz w:val="22"/>
          <w:szCs w:val="22"/>
          <w:lang w:val="hy-AM"/>
        </w:rPr>
      </w:pPr>
      <w:r>
        <w:rPr>
          <w:rFonts w:ascii="GHEA Mariam" w:hAnsi="GHEA Mariam" w:cs="Arial"/>
          <w:sz w:val="22"/>
          <w:szCs w:val="22"/>
          <w:lang w:val="hy-AM"/>
        </w:rPr>
        <w:t xml:space="preserve">Ցուցատախտակների </w:t>
      </w:r>
      <w:r w:rsidRPr="007B61CD">
        <w:rPr>
          <w:rFonts w:ascii="GHEA Mariam" w:hAnsi="GHEA Mariam" w:cs="Arial"/>
          <w:sz w:val="22"/>
          <w:szCs w:val="22"/>
          <w:lang w:val="hy-AM"/>
        </w:rPr>
        <w:t>դիզայն</w:t>
      </w:r>
    </w:p>
    <w:p w14:paraId="39C8FF37" w14:textId="77777777" w:rsidR="006349DE" w:rsidRPr="007B61CD" w:rsidRDefault="006349DE" w:rsidP="006349DE">
      <w:pPr>
        <w:pStyle w:val="NormalWeb"/>
        <w:spacing w:before="150" w:after="225" w:line="276" w:lineRule="auto"/>
        <w:ind w:left="426"/>
        <w:jc w:val="both"/>
        <w:rPr>
          <w:rFonts w:ascii="GHEA Mariam" w:hAnsi="GHEA Mariam" w:cs="Arial"/>
          <w:b/>
          <w:sz w:val="22"/>
          <w:szCs w:val="22"/>
          <w:lang w:val="hy-AM"/>
        </w:rPr>
      </w:pPr>
    </w:p>
    <w:p w14:paraId="6EF3AB9B" w14:textId="77777777" w:rsidR="006349DE" w:rsidRPr="007B61CD" w:rsidRDefault="006349DE" w:rsidP="006349DE">
      <w:pPr>
        <w:pStyle w:val="NormalWeb"/>
        <w:spacing w:before="150" w:after="225" w:line="276" w:lineRule="auto"/>
        <w:jc w:val="both"/>
        <w:rPr>
          <w:rFonts w:ascii="GHEA Mariam" w:hAnsi="GHEA Mariam" w:cs="Arial"/>
          <w:b/>
          <w:lang w:val="hy-AM"/>
        </w:rPr>
      </w:pPr>
      <w:r w:rsidRPr="007B61CD">
        <w:rPr>
          <w:rFonts w:ascii="GHEA Mariam" w:hAnsi="GHEA Mariam" w:cs="Arial"/>
          <w:b/>
          <w:lang w:val="hy-AM"/>
        </w:rPr>
        <w:t>Գրաֆիկ դիզայն</w:t>
      </w:r>
    </w:p>
    <w:p w14:paraId="150B5638" w14:textId="77777777" w:rsidR="006349DE" w:rsidRPr="007B61CD" w:rsidRDefault="006349DE" w:rsidP="006349DE">
      <w:pPr>
        <w:jc w:val="both"/>
        <w:rPr>
          <w:rFonts w:ascii="GHEA Mariam" w:hAnsi="GHEA Mariam" w:cs="Arial"/>
          <w:sz w:val="22"/>
          <w:szCs w:val="22"/>
          <w:lang w:val="hy-AM"/>
        </w:rPr>
      </w:pPr>
      <w:r w:rsidRPr="007B61CD">
        <w:rPr>
          <w:rFonts w:ascii="GHEA Mariam" w:hAnsi="GHEA Mariam" w:cs="Arial"/>
          <w:sz w:val="22"/>
          <w:szCs w:val="22"/>
          <w:lang w:val="hy-AM"/>
        </w:rPr>
        <w:t>Կոմկիտեի պատկերանշանը ծառայում է որպես կազմակերպության տեսողական ներկայացում, որը մարմնավորում է նրա ինքնությունը, արժեքները և պարտավորությունը համայնքին:</w:t>
      </w:r>
    </w:p>
    <w:p w14:paraId="6EF74E06" w14:textId="77777777" w:rsidR="006349DE" w:rsidRPr="007B61CD" w:rsidRDefault="006349DE" w:rsidP="006349DE">
      <w:pPr>
        <w:jc w:val="both"/>
        <w:rPr>
          <w:rFonts w:ascii="GHEA Mariam" w:hAnsi="GHEA Mariam" w:cs="Arial"/>
          <w:b/>
          <w:sz w:val="22"/>
          <w:szCs w:val="22"/>
          <w:lang w:val="hy-AM"/>
        </w:rPr>
      </w:pPr>
      <w:r w:rsidRPr="007B61CD">
        <w:rPr>
          <w:rFonts w:ascii="GHEA Mariam" w:hAnsi="GHEA Mariam" w:cs="Arial"/>
          <w:b/>
          <w:sz w:val="22"/>
          <w:szCs w:val="22"/>
          <w:lang w:val="hy-AM"/>
        </w:rPr>
        <w:t>Կոմկիտեի   պատկերանշանի նկարագրության ձևանմուշը.</w:t>
      </w:r>
    </w:p>
    <w:p w14:paraId="2079386A" w14:textId="77777777" w:rsidR="006349DE" w:rsidRPr="007B61CD" w:rsidRDefault="006349DE" w:rsidP="006349DE">
      <w:pPr>
        <w:jc w:val="both"/>
        <w:rPr>
          <w:rFonts w:ascii="GHEA Mariam" w:hAnsi="GHEA Mariam" w:cs="Arial"/>
          <w:b/>
          <w:sz w:val="22"/>
          <w:szCs w:val="22"/>
          <w:lang w:val="hy-AM"/>
        </w:rPr>
      </w:pPr>
    </w:p>
    <w:p w14:paraId="6575F447" w14:textId="77777777" w:rsidR="006349DE" w:rsidRPr="007B61CD" w:rsidRDefault="006349DE" w:rsidP="005D5ECB">
      <w:pPr>
        <w:numPr>
          <w:ilvl w:val="0"/>
          <w:numId w:val="6"/>
        </w:numPr>
        <w:jc w:val="both"/>
        <w:rPr>
          <w:rFonts w:ascii="GHEA Mariam" w:hAnsi="GHEA Mariam" w:cs="Arial"/>
          <w:sz w:val="22"/>
          <w:szCs w:val="22"/>
          <w:lang w:val="hy-AM"/>
        </w:rPr>
      </w:pPr>
      <w:r w:rsidRPr="007B61CD">
        <w:rPr>
          <w:rFonts w:ascii="GHEA Mariam" w:hAnsi="GHEA Mariam" w:cs="Arial"/>
          <w:b/>
          <w:sz w:val="22"/>
          <w:szCs w:val="22"/>
          <w:lang w:val="hy-AM"/>
        </w:rPr>
        <w:t>Սիմվոլիզմ.</w:t>
      </w:r>
      <w:r w:rsidRPr="007B61CD">
        <w:rPr>
          <w:rFonts w:ascii="GHEA Mariam" w:hAnsi="GHEA Mariam" w:cs="Arial"/>
          <w:sz w:val="22"/>
          <w:szCs w:val="22"/>
          <w:lang w:val="hy-AM"/>
        </w:rPr>
        <w:t xml:space="preserve"> պատկերանշանը պարունակում է խորհրդանշական տարրեր, որոնք ներկայացնում են  Կոմիտեի </w:t>
      </w:r>
      <w:r w:rsidRPr="00303EF6">
        <w:rPr>
          <w:rFonts w:ascii="GHEA Mariam" w:hAnsi="GHEA Mariam" w:cs="Arial"/>
          <w:sz w:val="22"/>
          <w:szCs w:val="22"/>
          <w:lang w:val="hy-AM"/>
        </w:rPr>
        <w:t xml:space="preserve">և ՀՀ Կառավարության </w:t>
      </w:r>
      <w:r w:rsidRPr="007B61CD">
        <w:rPr>
          <w:rFonts w:ascii="GHEA Mariam" w:hAnsi="GHEA Mariam" w:cs="Arial"/>
          <w:sz w:val="22"/>
          <w:szCs w:val="22"/>
          <w:lang w:val="hy-AM"/>
        </w:rPr>
        <w:t xml:space="preserve"> հիմնական ասպեկտները, ինչպիսիք են ազգային զինանշանը, խորհրդանշական տեսարժան վայրերը կամ մշակութային խորհրդանիշները, որոնք արտացոլում են երկրի կամ տարածաշրջանի ժառանգությունն ու արժեքները:</w:t>
      </w:r>
    </w:p>
    <w:p w14:paraId="7929235A" w14:textId="77777777" w:rsidR="006349DE" w:rsidRPr="00127662" w:rsidRDefault="006349DE" w:rsidP="005D5ECB">
      <w:pPr>
        <w:numPr>
          <w:ilvl w:val="0"/>
          <w:numId w:val="6"/>
        </w:numPr>
        <w:jc w:val="both"/>
        <w:rPr>
          <w:rFonts w:ascii="GHEA Mariam" w:hAnsi="GHEA Mariam" w:cs="Arial"/>
          <w:sz w:val="22"/>
          <w:szCs w:val="22"/>
          <w:lang w:val="hy-AM"/>
        </w:rPr>
      </w:pPr>
      <w:r w:rsidRPr="00127662">
        <w:rPr>
          <w:rFonts w:ascii="GHEA Mariam" w:hAnsi="GHEA Mariam" w:cs="Arial"/>
          <w:b/>
          <w:sz w:val="22"/>
          <w:szCs w:val="22"/>
          <w:lang w:val="hy-AM"/>
        </w:rPr>
        <w:t>Գույներ.</w:t>
      </w:r>
      <w:r w:rsidRPr="007B61CD">
        <w:rPr>
          <w:rFonts w:ascii="GHEA Mariam" w:hAnsi="GHEA Mariam" w:cs="Arial"/>
          <w:sz w:val="22"/>
          <w:szCs w:val="22"/>
          <w:lang w:val="hy-AM"/>
        </w:rPr>
        <w:t xml:space="preserve"> գունային գունապնակը խնամքով ընտրված է հեղինակության, վստահության և միասնության զգացում հաղորդելու համար: Ընդհանուր տարբերակները ներառում են արժանապատիվ գույներ, որոնք կապված են ազգային դրոշի կամ մշակութային </w:t>
      </w:r>
      <w:r w:rsidRPr="00127662">
        <w:rPr>
          <w:rFonts w:ascii="GHEA Mariam" w:hAnsi="GHEA Mariam" w:cs="Arial"/>
          <w:sz w:val="22"/>
          <w:szCs w:val="22"/>
          <w:lang w:val="hy-AM"/>
        </w:rPr>
        <w:t>նշանակության հետ:</w:t>
      </w:r>
      <w:r w:rsidRPr="00303EF6">
        <w:rPr>
          <w:rFonts w:ascii="GHEA Mariam" w:hAnsi="GHEA Mariam" w:cs="Arial"/>
          <w:sz w:val="22"/>
          <w:szCs w:val="22"/>
          <w:lang w:val="hy-AM"/>
        </w:rPr>
        <w:t xml:space="preserve"> </w:t>
      </w:r>
      <w:r w:rsidRPr="00127662">
        <w:rPr>
          <w:rFonts w:ascii="GHEA Mariam" w:hAnsi="GHEA Mariam" w:cs="Arial"/>
          <w:sz w:val="22"/>
          <w:szCs w:val="22"/>
          <w:lang w:val="hy-AM"/>
        </w:rPr>
        <w:t>Մշակվող նյութերը պետք է ստեղծվեն  գեղեցիկ  գունային գամաների համադրությամբ :</w:t>
      </w:r>
    </w:p>
    <w:p w14:paraId="3A3E328D" w14:textId="77777777" w:rsidR="006349DE" w:rsidRPr="007B61CD" w:rsidRDefault="006349DE" w:rsidP="005D5ECB">
      <w:pPr>
        <w:numPr>
          <w:ilvl w:val="0"/>
          <w:numId w:val="6"/>
        </w:numPr>
        <w:jc w:val="both"/>
        <w:rPr>
          <w:rFonts w:ascii="GHEA Mariam" w:hAnsi="GHEA Mariam" w:cs="Arial"/>
          <w:sz w:val="22"/>
          <w:szCs w:val="22"/>
          <w:lang w:val="hy-AM"/>
        </w:rPr>
      </w:pPr>
      <w:r w:rsidRPr="007B61CD">
        <w:rPr>
          <w:rFonts w:ascii="GHEA Mariam" w:hAnsi="GHEA Mariam" w:cs="Arial"/>
          <w:b/>
          <w:sz w:val="22"/>
          <w:szCs w:val="22"/>
          <w:lang w:val="hy-AM"/>
        </w:rPr>
        <w:t>Տպագրություն</w:t>
      </w:r>
      <w:r w:rsidRPr="007B61CD">
        <w:rPr>
          <w:rFonts w:ascii="GHEA Mariam" w:hAnsi="GHEA Mariam" w:cs="Arial"/>
          <w:sz w:val="22"/>
          <w:szCs w:val="22"/>
          <w:lang w:val="hy-AM"/>
        </w:rPr>
        <w:t xml:space="preserve">. եթե պատկերանշանը ներառում է տեքստ, տպագրությունը պարզ է, ընթեռնելի և հաճախ օգտագործում է դասական կամ ժամանակակից տառատեսակներ՝ կախված ցանկալի պատկերից: Տեքստը կարող է ներառել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մարմնի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անվանումը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կամ</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համապատասխան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կարգախոս։</w:t>
      </w:r>
    </w:p>
    <w:p w14:paraId="7F2612A0" w14:textId="77777777" w:rsidR="006349DE" w:rsidRPr="007B61CD" w:rsidRDefault="006349DE" w:rsidP="005D5ECB">
      <w:pPr>
        <w:numPr>
          <w:ilvl w:val="0"/>
          <w:numId w:val="6"/>
        </w:numPr>
        <w:jc w:val="both"/>
        <w:rPr>
          <w:rFonts w:ascii="GHEA Mariam" w:hAnsi="GHEA Mariam" w:cs="Arial"/>
          <w:sz w:val="22"/>
          <w:szCs w:val="22"/>
          <w:lang w:val="hy-AM"/>
        </w:rPr>
      </w:pPr>
      <w:r w:rsidRPr="007B61CD">
        <w:rPr>
          <w:rFonts w:ascii="GHEA Mariam" w:hAnsi="GHEA Mariam" w:cs="Arial"/>
          <w:b/>
          <w:sz w:val="22"/>
          <w:szCs w:val="22"/>
          <w:lang w:val="hy-AM"/>
        </w:rPr>
        <w:t>Երկրաչափական տարրեր</w:t>
      </w:r>
      <w:r w:rsidRPr="007B61CD">
        <w:rPr>
          <w:rFonts w:ascii="GHEA Mariam" w:hAnsi="GHEA Mariam" w:cs="Arial"/>
          <w:sz w:val="22"/>
          <w:szCs w:val="22"/>
          <w:lang w:val="hy-AM"/>
        </w:rPr>
        <w:t>. պատկերանշանը կարող է ներառել երկրաչափական ձևեր կամ նախշեր՝ փոխանցելու կայունությունը, կարգը և կառուցվածքը՝ արտացոլելով  Կոմկիտեի  կողմից տրամադրվող կազմակերպությունն ու կառավարումը:</w:t>
      </w:r>
    </w:p>
    <w:p w14:paraId="72A5884C" w14:textId="77777777" w:rsidR="006349DE" w:rsidRPr="007B61CD" w:rsidRDefault="006349DE" w:rsidP="005D5ECB">
      <w:pPr>
        <w:numPr>
          <w:ilvl w:val="0"/>
          <w:numId w:val="6"/>
        </w:numPr>
        <w:jc w:val="both"/>
        <w:rPr>
          <w:rFonts w:ascii="GHEA Mariam" w:hAnsi="GHEA Mariam" w:cs="Arial"/>
          <w:noProof/>
          <w:sz w:val="22"/>
          <w:szCs w:val="22"/>
          <w:lang w:val="hy-AM"/>
        </w:rPr>
      </w:pPr>
      <w:r w:rsidRPr="007B61CD">
        <w:rPr>
          <w:rFonts w:ascii="GHEA Mariam" w:hAnsi="GHEA Mariam" w:cs="Arial"/>
          <w:b/>
          <w:sz w:val="22"/>
          <w:szCs w:val="22"/>
          <w:lang w:val="hy-AM"/>
        </w:rPr>
        <w:t>Հավասարակշռություն.</w:t>
      </w:r>
      <w:r w:rsidRPr="007B61CD">
        <w:rPr>
          <w:rFonts w:ascii="GHEA Mariam" w:hAnsi="GHEA Mariam" w:cs="Arial"/>
          <w:sz w:val="22"/>
          <w:szCs w:val="22"/>
          <w:lang w:val="hy-AM"/>
        </w:rPr>
        <w:t xml:space="preserve"> Դիզայնը պահպանում է հավասարակշռված կոմպոզիցիա՝ ապահովելով, որ բոլոր տարրերի ներդաշնակությունը՝ տեսողականորեն հաճելի և համահունչ պատկերանշան ստեղծելու համար: Համաչափությունը կամ ասիմետրիան ընտրվում է՝ ելնելով ցանկալի էսթետիկից և ուղերձից։</w:t>
      </w:r>
    </w:p>
    <w:p w14:paraId="536AB555" w14:textId="77777777" w:rsidR="006349DE" w:rsidRPr="007B61CD" w:rsidRDefault="006349DE" w:rsidP="006349DE">
      <w:pPr>
        <w:pStyle w:val="NormalWeb"/>
        <w:spacing w:before="150" w:after="225" w:line="276" w:lineRule="auto"/>
        <w:jc w:val="both"/>
        <w:rPr>
          <w:rFonts w:ascii="GHEA Mariam" w:hAnsi="GHEA Mariam" w:cs="Arial"/>
          <w:b/>
          <w:lang w:val="hy-AM"/>
        </w:rPr>
      </w:pPr>
      <w:r w:rsidRPr="008B7EE8">
        <w:rPr>
          <w:rFonts w:ascii="GHEA Mariam" w:hAnsi="GHEA Mariam" w:cs="Arial"/>
          <w:b/>
          <w:lang w:val="hy-AM"/>
        </w:rPr>
        <w:t>Վ</w:t>
      </w:r>
      <w:r w:rsidRPr="007B61CD">
        <w:rPr>
          <w:rFonts w:ascii="GHEA Mariam" w:hAnsi="GHEA Mariam" w:cs="Arial"/>
          <w:b/>
          <w:lang w:val="hy-AM"/>
        </w:rPr>
        <w:t>եբկայքերի</w:t>
      </w:r>
      <w:r w:rsidRPr="00303EF6">
        <w:rPr>
          <w:rFonts w:ascii="GHEA Mariam" w:hAnsi="GHEA Mariam" w:cs="Arial"/>
          <w:b/>
          <w:lang w:val="hy-AM"/>
        </w:rPr>
        <w:t>,</w:t>
      </w:r>
      <w:r>
        <w:rPr>
          <w:rFonts w:ascii="GHEA Mariam" w:hAnsi="GHEA Mariam" w:cs="Arial"/>
          <w:b/>
          <w:lang w:val="hy-AM"/>
        </w:rPr>
        <w:t xml:space="preserve"> </w:t>
      </w:r>
      <w:r w:rsidRPr="002F162F">
        <w:rPr>
          <w:rFonts w:ascii="GHEA Mariam" w:hAnsi="GHEA Mariam" w:cs="Arial"/>
          <w:b/>
          <w:lang w:val="hy-AM"/>
        </w:rPr>
        <w:t>հարթակների , բջջային հավելվածի ( cadastre.am,  e-adastre.am, geoportal.am, maparmenia.am, Cadastre mobile)</w:t>
      </w:r>
      <w:r w:rsidRPr="007B61CD">
        <w:rPr>
          <w:rFonts w:ascii="GHEA Mariam" w:hAnsi="GHEA Mariam" w:cs="Arial"/>
          <w:b/>
          <w:lang w:val="hy-AM"/>
        </w:rPr>
        <w:t xml:space="preserve"> դիզայն</w:t>
      </w:r>
    </w:p>
    <w:p w14:paraId="3FBB631B" w14:textId="77777777" w:rsidR="006349DE" w:rsidRPr="007B61CD" w:rsidRDefault="006349DE" w:rsidP="006349DE">
      <w:pPr>
        <w:rPr>
          <w:rFonts w:ascii="GHEA Mariam" w:hAnsi="GHEA Mariam" w:cs="Arial"/>
          <w:sz w:val="22"/>
          <w:szCs w:val="22"/>
          <w:lang w:val="hy-AM"/>
        </w:rPr>
      </w:pPr>
      <w:r w:rsidRPr="007B61CD">
        <w:rPr>
          <w:rFonts w:ascii="GHEA Mariam" w:hAnsi="GHEA Mariam" w:cs="Arial"/>
          <w:sz w:val="22"/>
          <w:szCs w:val="22"/>
          <w:lang w:val="hy-AM"/>
        </w:rPr>
        <w:t xml:space="preserve">Կոմիտեի </w:t>
      </w:r>
      <w:r w:rsidRPr="007B61CD">
        <w:rPr>
          <w:rFonts w:ascii="Cambria Math" w:hAnsi="Cambria Math" w:cs="Cambria Math"/>
          <w:sz w:val="22"/>
          <w:szCs w:val="22"/>
          <w:lang w:val="hy-AM"/>
        </w:rPr>
        <w:t>​​</w:t>
      </w:r>
      <w:r w:rsidRPr="007B61CD">
        <w:rPr>
          <w:rFonts w:ascii="GHEA Mariam" w:hAnsi="GHEA Mariam" w:cs="GHEA Mariam"/>
          <w:sz w:val="22"/>
          <w:szCs w:val="22"/>
          <w:lang w:val="hy-AM"/>
        </w:rPr>
        <w:t>կայքերի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մշակումը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պահանջում</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է</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ուշադիր</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հաշվի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առնել</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օգտատերերի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կարիքները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մատչելիությունը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և</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անվտանգությունը</w:t>
      </w:r>
      <w:r w:rsidRPr="007B61CD">
        <w:rPr>
          <w:rFonts w:ascii="GHEA Mariam" w:hAnsi="GHEA Mariam" w:cs="Arial"/>
          <w:sz w:val="22"/>
          <w:szCs w:val="22"/>
          <w:lang w:val="hy-AM"/>
        </w:rPr>
        <w:t xml:space="preserve">: </w:t>
      </w:r>
    </w:p>
    <w:p w14:paraId="12D5EBDC" w14:textId="77777777" w:rsidR="006349DE" w:rsidRPr="007B61CD" w:rsidRDefault="006349DE" w:rsidP="006349DE">
      <w:pPr>
        <w:rPr>
          <w:rFonts w:ascii="GHEA Mariam" w:hAnsi="GHEA Mariam" w:cs="Arial"/>
          <w:b/>
          <w:sz w:val="22"/>
          <w:szCs w:val="22"/>
          <w:lang w:val="hy-AM"/>
        </w:rPr>
      </w:pPr>
      <w:r w:rsidRPr="007B61CD">
        <w:rPr>
          <w:rFonts w:ascii="GHEA Mariam" w:hAnsi="GHEA Mariam" w:cs="Arial"/>
          <w:b/>
          <w:sz w:val="22"/>
          <w:szCs w:val="22"/>
          <w:lang w:val="hy-AM"/>
        </w:rPr>
        <w:t>Կոմիտեի վեբ մշակման հիմնական կետերը.</w:t>
      </w:r>
    </w:p>
    <w:p w14:paraId="33C623B9" w14:textId="77777777" w:rsidR="006349DE" w:rsidRPr="007B61CD" w:rsidRDefault="006349DE" w:rsidP="005D5ECB">
      <w:pPr>
        <w:pStyle w:val="NormalWeb"/>
        <w:numPr>
          <w:ilvl w:val="0"/>
          <w:numId w:val="5"/>
        </w:numPr>
        <w:spacing w:before="150" w:after="225" w:line="276" w:lineRule="auto"/>
        <w:rPr>
          <w:rFonts w:ascii="GHEA Mariam" w:hAnsi="GHEA Mariam" w:cs="Arial"/>
          <w:sz w:val="22"/>
          <w:szCs w:val="22"/>
          <w:lang w:val="hy-AM"/>
        </w:rPr>
      </w:pPr>
      <w:r w:rsidRPr="007B61CD">
        <w:rPr>
          <w:rFonts w:ascii="GHEA Mariam" w:hAnsi="GHEA Mariam" w:cs="Arial"/>
          <w:b/>
          <w:sz w:val="22"/>
          <w:szCs w:val="22"/>
          <w:lang w:val="hy-AM"/>
        </w:rPr>
        <w:t xml:space="preserve">Օգտագործողի համար կենտրոնացված ձևավորում. </w:t>
      </w:r>
      <w:r w:rsidRPr="007B61CD">
        <w:rPr>
          <w:rFonts w:ascii="GHEA Mariam" w:hAnsi="GHEA Mariam" w:cs="Arial"/>
          <w:sz w:val="22"/>
          <w:szCs w:val="22"/>
          <w:lang w:val="hy-AM"/>
        </w:rPr>
        <w:t>առաջնահերթություն տալ օգտագործողի համար հարմար դիզայնին, որը բավարարում է քաղաքացիների բազմազան կարիքները: Ինտուիտիվ նավիգացիան և տեղեկատվության հստակ ճարտարապետությունը մեծացնում են օգտատերերի փորձը:</w:t>
      </w:r>
    </w:p>
    <w:p w14:paraId="53555103" w14:textId="77777777" w:rsidR="006349DE" w:rsidRPr="007B61CD" w:rsidRDefault="006349DE" w:rsidP="005D5ECB">
      <w:pPr>
        <w:pStyle w:val="NormalWeb"/>
        <w:numPr>
          <w:ilvl w:val="0"/>
          <w:numId w:val="5"/>
        </w:numPr>
        <w:spacing w:before="150" w:after="225" w:line="276" w:lineRule="auto"/>
        <w:rPr>
          <w:rFonts w:ascii="GHEA Mariam" w:hAnsi="GHEA Mariam" w:cs="Arial"/>
          <w:sz w:val="22"/>
          <w:szCs w:val="22"/>
          <w:lang w:val="hy-AM"/>
        </w:rPr>
      </w:pPr>
      <w:r w:rsidRPr="007B61CD">
        <w:rPr>
          <w:rFonts w:ascii="GHEA Mariam" w:hAnsi="GHEA Mariam" w:cs="Arial"/>
          <w:b/>
          <w:sz w:val="22"/>
          <w:szCs w:val="22"/>
          <w:lang w:val="hy-AM"/>
        </w:rPr>
        <w:t>Մատչելիության ստանդարտներ</w:t>
      </w:r>
      <w:r w:rsidRPr="007B61CD">
        <w:rPr>
          <w:rFonts w:ascii="GHEA Mariam" w:hAnsi="GHEA Mariam" w:cs="Arial"/>
          <w:sz w:val="22"/>
          <w:szCs w:val="22"/>
          <w:lang w:val="hy-AM"/>
        </w:rPr>
        <w:t>. ապահովել համապատասխանությունը մատչելիության չափանիշներին (օրինակ՝ WCAG), որպեսզի կայքը հասանելի դարձնի հաշմանդամություն ունեցող մարդկանց՝ խթանելով ներառականությունը:</w:t>
      </w:r>
    </w:p>
    <w:p w14:paraId="0B11D402" w14:textId="77777777" w:rsidR="006349DE" w:rsidRPr="007B61CD" w:rsidRDefault="006349DE" w:rsidP="005D5ECB">
      <w:pPr>
        <w:pStyle w:val="NormalWeb"/>
        <w:numPr>
          <w:ilvl w:val="0"/>
          <w:numId w:val="5"/>
        </w:numPr>
        <w:spacing w:before="150" w:after="225" w:line="276" w:lineRule="auto"/>
        <w:rPr>
          <w:rFonts w:ascii="GHEA Mariam" w:hAnsi="GHEA Mariam" w:cs="Arial"/>
          <w:sz w:val="22"/>
          <w:szCs w:val="22"/>
          <w:lang w:val="hy-AM"/>
        </w:rPr>
      </w:pPr>
      <w:r w:rsidRPr="007B61CD">
        <w:rPr>
          <w:rFonts w:ascii="GHEA Mariam" w:hAnsi="GHEA Mariam" w:cs="Arial"/>
          <w:b/>
          <w:sz w:val="22"/>
          <w:szCs w:val="22"/>
          <w:lang w:val="hy-AM"/>
        </w:rPr>
        <w:t>Բջջային հեռախոսի արձագանքում.</w:t>
      </w:r>
      <w:r w:rsidRPr="007B61CD">
        <w:rPr>
          <w:rFonts w:ascii="GHEA Mariam" w:hAnsi="GHEA Mariam" w:cs="Arial"/>
          <w:sz w:val="22"/>
          <w:szCs w:val="22"/>
          <w:lang w:val="hy-AM"/>
        </w:rPr>
        <w:t xml:space="preserve"> օպտիմալացնել պատասխանատու կայք, որը լավ է գործում տարբեր սարքերում, ներառյալ սմարթֆոնները և պլանշետները, որպեսզի հարմարեցնի օգտատերերին, ովքեր մուտք են գործում տեղեկատվական հարթակ:</w:t>
      </w:r>
    </w:p>
    <w:p w14:paraId="45FF0421" w14:textId="77777777" w:rsidR="006349DE" w:rsidRPr="007B61CD" w:rsidRDefault="006349DE" w:rsidP="005D5ECB">
      <w:pPr>
        <w:pStyle w:val="NormalWeb"/>
        <w:numPr>
          <w:ilvl w:val="0"/>
          <w:numId w:val="5"/>
        </w:numPr>
        <w:spacing w:before="150" w:after="225" w:line="276" w:lineRule="auto"/>
        <w:rPr>
          <w:rFonts w:ascii="GHEA Mariam" w:hAnsi="GHEA Mariam" w:cs="Arial"/>
          <w:sz w:val="22"/>
          <w:szCs w:val="22"/>
          <w:lang w:val="hy-AM"/>
        </w:rPr>
      </w:pPr>
      <w:r w:rsidRPr="007B61CD">
        <w:rPr>
          <w:rFonts w:ascii="GHEA Mariam" w:hAnsi="GHEA Mariam" w:cs="Arial"/>
          <w:b/>
          <w:sz w:val="22"/>
          <w:szCs w:val="22"/>
          <w:lang w:val="hy-AM"/>
        </w:rPr>
        <w:t>Մաքրել տեղեկատվության հիերարխիան</w:t>
      </w:r>
      <w:r w:rsidRPr="007B61CD">
        <w:rPr>
          <w:rFonts w:ascii="GHEA Mariam" w:hAnsi="GHEA Mariam" w:cs="Arial"/>
          <w:sz w:val="22"/>
          <w:szCs w:val="22"/>
          <w:lang w:val="hy-AM"/>
        </w:rPr>
        <w:t>. կազմակերպել բովանդակությունը հստակ հիերարխիայով, ինչը հեշտացնում է օգտվողների համար արագ տեղեկատվություն գտնելը: Նախապատվությունը տալ կարևոր բովանդակությանը և օգտագործել հակիրճ, հեշտ հասկանալի կառուցվածք:</w:t>
      </w:r>
    </w:p>
    <w:p w14:paraId="634E30B1" w14:textId="77777777" w:rsidR="006349DE" w:rsidRPr="007B61CD" w:rsidRDefault="006349DE" w:rsidP="005D5ECB">
      <w:pPr>
        <w:numPr>
          <w:ilvl w:val="0"/>
          <w:numId w:val="5"/>
        </w:numPr>
        <w:spacing w:before="100" w:beforeAutospacing="1"/>
        <w:textAlignment w:val="baseline"/>
        <w:rPr>
          <w:rFonts w:ascii="GHEA Mariam" w:hAnsi="GHEA Mariam" w:cs="Arial"/>
          <w:sz w:val="22"/>
          <w:szCs w:val="22"/>
          <w:lang w:val="hy-AM"/>
        </w:rPr>
      </w:pPr>
      <w:r w:rsidRPr="007B61CD">
        <w:rPr>
          <w:rFonts w:ascii="GHEA Mariam" w:hAnsi="GHEA Mariam" w:cs="Arial"/>
          <w:b/>
          <w:sz w:val="22"/>
          <w:szCs w:val="22"/>
          <w:lang w:val="hy-AM"/>
        </w:rPr>
        <w:t xml:space="preserve">Կոմկիտեի </w:t>
      </w:r>
      <w:r w:rsidRPr="007B61CD">
        <w:rPr>
          <w:rFonts w:ascii="Cambria Math" w:hAnsi="Cambria Math" w:cs="Cambria Math"/>
          <w:b/>
          <w:sz w:val="22"/>
          <w:szCs w:val="22"/>
          <w:lang w:val="hy-AM"/>
        </w:rPr>
        <w:t>​​</w:t>
      </w:r>
      <w:r w:rsidRPr="007B61CD">
        <w:rPr>
          <w:rFonts w:ascii="GHEA Mariam" w:hAnsi="GHEA Mariam" w:cs="GHEA Mariam"/>
          <w:b/>
          <w:sz w:val="22"/>
          <w:szCs w:val="22"/>
          <w:lang w:val="hy-AM"/>
        </w:rPr>
        <w:t>բրենդինգ</w:t>
      </w:r>
      <w:r w:rsidRPr="007B61CD">
        <w:rPr>
          <w:rFonts w:ascii="GHEA Mariam" w:hAnsi="GHEA Mariam" w:cs="Arial"/>
          <w:sz w:val="22"/>
          <w:szCs w:val="22"/>
          <w:lang w:val="hy-AM"/>
        </w:rPr>
        <w:t xml:space="preserve">. արտացոլել կառավարության տեսողական ինքնությունը բրենդինգի հետևողական տարրերի միջոցով, ներառյալ լոգոները, գույները և տպագրությունը՝ կազմակերպության իմիջը ամրապնդելու համար: </w:t>
      </w:r>
    </w:p>
    <w:p w14:paraId="49AED3D0" w14:textId="77777777" w:rsidR="006349DE" w:rsidRPr="007B61CD" w:rsidRDefault="006349DE" w:rsidP="006349DE">
      <w:pPr>
        <w:spacing w:before="100" w:beforeAutospacing="1"/>
        <w:ind w:left="-49"/>
        <w:textAlignment w:val="baseline"/>
        <w:rPr>
          <w:rFonts w:ascii="GHEA Mariam" w:hAnsi="GHEA Mariam" w:cs="Arial"/>
          <w:color w:val="000000"/>
          <w:sz w:val="22"/>
          <w:szCs w:val="22"/>
          <w:lang w:val="nb-NO"/>
        </w:rPr>
      </w:pPr>
      <w:r w:rsidRPr="007B61CD">
        <w:rPr>
          <w:rFonts w:ascii="GHEA Mariam" w:hAnsi="GHEA Mariam" w:cs="Arial"/>
          <w:color w:val="000000"/>
          <w:sz w:val="22"/>
          <w:szCs w:val="22"/>
          <w:lang w:val="nb-NO"/>
        </w:rPr>
        <w:t xml:space="preserve">Կենտրոնանալով այս կետերի վրա՝ </w:t>
      </w:r>
      <w:r w:rsidRPr="007B61CD">
        <w:rPr>
          <w:rFonts w:ascii="GHEA Mariam" w:hAnsi="GHEA Mariam" w:cs="Arial"/>
          <w:sz w:val="22"/>
          <w:szCs w:val="22"/>
          <w:lang w:val="hy-AM"/>
        </w:rPr>
        <w:t xml:space="preserve"> Կոմկիտեի</w:t>
      </w:r>
      <w:r w:rsidRPr="007B61CD">
        <w:rPr>
          <w:rFonts w:ascii="GHEA Mariam" w:hAnsi="GHEA Mariam" w:cs="Arial"/>
          <w:color w:val="000000"/>
          <w:sz w:val="22"/>
          <w:szCs w:val="22"/>
          <w:lang w:val="nb-NO"/>
        </w:rPr>
        <w:t xml:space="preserve">  կայքերը կարող են արդյունավետորեն ծառայել որպես հասանելի և թափանցիկ հարթակներ քաղաքացիների համար՝ </w:t>
      </w:r>
      <w:r w:rsidRPr="007B61CD">
        <w:rPr>
          <w:rFonts w:ascii="GHEA Mariam" w:hAnsi="GHEA Mariam" w:cs="Arial"/>
          <w:sz w:val="22"/>
          <w:szCs w:val="22"/>
          <w:lang w:val="hy-AM"/>
        </w:rPr>
        <w:t xml:space="preserve"> Կոմկիտեի</w:t>
      </w:r>
      <w:r w:rsidRPr="007B61CD">
        <w:rPr>
          <w:rFonts w:ascii="GHEA Mariam" w:hAnsi="GHEA Mariam" w:cs="Arial"/>
          <w:color w:val="000000"/>
          <w:sz w:val="22"/>
          <w:szCs w:val="22"/>
          <w:lang w:val="nb-NO"/>
        </w:rPr>
        <w:t xml:space="preserve">  </w:t>
      </w:r>
      <w:r w:rsidRPr="007B61CD">
        <w:rPr>
          <w:rFonts w:ascii="GHEA Mariam" w:hAnsi="GHEA Mariam" w:cs="Arial"/>
          <w:sz w:val="22"/>
          <w:szCs w:val="22"/>
          <w:lang w:val="hy-AM"/>
        </w:rPr>
        <w:t xml:space="preserve"> </w:t>
      </w:r>
      <w:r w:rsidRPr="007B61CD">
        <w:rPr>
          <w:rFonts w:ascii="GHEA Mariam" w:hAnsi="GHEA Mariam" w:cs="Arial"/>
          <w:color w:val="000000"/>
          <w:sz w:val="22"/>
          <w:szCs w:val="22"/>
          <w:lang w:val="nb-NO"/>
        </w:rPr>
        <w:t xml:space="preserve">ծառայությունների և տեղեկատվության հետ </w:t>
      </w:r>
      <w:r w:rsidRPr="007B61CD">
        <w:rPr>
          <w:rFonts w:ascii="GHEA Mariam" w:hAnsi="GHEA Mariam" w:cs="Arial"/>
          <w:color w:val="000000"/>
          <w:sz w:val="22"/>
          <w:szCs w:val="22"/>
          <w:lang w:val="hy-AM"/>
        </w:rPr>
        <w:t xml:space="preserve">մատչելի </w:t>
      </w:r>
      <w:r w:rsidRPr="007B61CD">
        <w:rPr>
          <w:rFonts w:ascii="GHEA Mariam" w:hAnsi="GHEA Mariam" w:cs="Arial"/>
          <w:color w:val="000000"/>
          <w:sz w:val="22"/>
          <w:szCs w:val="22"/>
          <w:lang w:val="nb-NO"/>
        </w:rPr>
        <w:t xml:space="preserve">առնչվելու համար: </w:t>
      </w:r>
      <w:r w:rsidRPr="007B61CD">
        <w:rPr>
          <w:rFonts w:ascii="Cambria Math" w:hAnsi="Cambria Math" w:cs="Cambria Math"/>
          <w:color w:val="000000"/>
          <w:sz w:val="22"/>
          <w:szCs w:val="22"/>
          <w:lang w:val="nb-NO"/>
        </w:rPr>
        <w:t>​​</w:t>
      </w:r>
    </w:p>
    <w:p w14:paraId="5300A06A" w14:textId="77777777" w:rsidR="006349DE" w:rsidRPr="007B61CD" w:rsidRDefault="006349DE" w:rsidP="006349DE">
      <w:pPr>
        <w:pStyle w:val="NormalWeb"/>
        <w:spacing w:before="150" w:after="225" w:line="276" w:lineRule="auto"/>
        <w:jc w:val="both"/>
        <w:rPr>
          <w:rFonts w:ascii="GHEA Mariam" w:hAnsi="GHEA Mariam" w:cs="Arial"/>
          <w:b/>
          <w:lang w:val="hy-AM"/>
        </w:rPr>
      </w:pPr>
      <w:r w:rsidRPr="007B61CD">
        <w:rPr>
          <w:rFonts w:ascii="GHEA Mariam" w:hAnsi="GHEA Mariam" w:cs="Arial"/>
          <w:b/>
          <w:lang w:val="hy-AM"/>
        </w:rPr>
        <w:t>Ինտերիեր</w:t>
      </w:r>
      <w:r w:rsidRPr="007B61CD">
        <w:rPr>
          <w:rFonts w:ascii="GHEA Mariam" w:hAnsi="GHEA Mariam" w:cs="Arial"/>
          <w:lang w:val="hy-AM"/>
        </w:rPr>
        <w:t xml:space="preserve"> </w:t>
      </w:r>
      <w:r w:rsidRPr="007B61CD">
        <w:rPr>
          <w:rFonts w:ascii="GHEA Mariam" w:hAnsi="GHEA Mariam" w:cs="Arial"/>
          <w:b/>
          <w:lang w:val="hy-AM"/>
        </w:rPr>
        <w:t>դիզայն</w:t>
      </w:r>
    </w:p>
    <w:p w14:paraId="5A16D1C8" w14:textId="77777777" w:rsidR="006349DE" w:rsidRPr="007B61CD" w:rsidRDefault="006349DE" w:rsidP="006349DE">
      <w:pPr>
        <w:jc w:val="both"/>
        <w:rPr>
          <w:rFonts w:ascii="GHEA Mariam" w:hAnsi="GHEA Mariam" w:cs="Arial"/>
          <w:noProof/>
          <w:sz w:val="22"/>
          <w:szCs w:val="22"/>
          <w:lang w:val="hy-AM"/>
        </w:rPr>
      </w:pPr>
      <w:r w:rsidRPr="007B61CD">
        <w:rPr>
          <w:rFonts w:ascii="GHEA Mariam" w:hAnsi="GHEA Mariam" w:cs="Arial"/>
          <w:sz w:val="22"/>
          <w:szCs w:val="22"/>
          <w:lang w:val="hy-AM"/>
        </w:rPr>
        <w:t>Կոմկիտեի</w:t>
      </w:r>
      <w:r w:rsidRPr="007B61CD">
        <w:rPr>
          <w:rFonts w:ascii="GHEA Mariam" w:hAnsi="GHEA Mariam" w:cs="Arial"/>
          <w:noProof/>
          <w:sz w:val="22"/>
          <w:szCs w:val="22"/>
          <w:lang w:val="hy-AM"/>
        </w:rPr>
        <w:t xml:space="preserve"> </w:t>
      </w:r>
      <w:r w:rsidRPr="007B61CD">
        <w:rPr>
          <w:rFonts w:ascii="Cambria Math" w:hAnsi="Cambria Math" w:cs="Cambria Math"/>
          <w:noProof/>
          <w:sz w:val="22"/>
          <w:szCs w:val="22"/>
          <w:lang w:val="hy-AM"/>
        </w:rPr>
        <w:t>​​</w:t>
      </w:r>
      <w:r w:rsidRPr="007B61CD">
        <w:rPr>
          <w:rFonts w:ascii="GHEA Mariam" w:hAnsi="GHEA Mariam" w:cs="GHEA Mariam"/>
          <w:noProof/>
          <w:sz w:val="22"/>
          <w:szCs w:val="22"/>
          <w:lang w:val="hy-AM"/>
        </w:rPr>
        <w:t>գրասենյակների</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ինտերիերի</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ձևավորուման</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մեջ</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առաջնահերթությունը</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պետք</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է</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տրվի</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ֆունկցիոնալությանը</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պրոֆեսիոնալիզմին</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և</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հյուրընկալ</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մթնոլորտի</w:t>
      </w:r>
      <w:r w:rsidRPr="007B61CD">
        <w:rPr>
          <w:rFonts w:ascii="GHEA Mariam" w:hAnsi="GHEA Mariam" w:cs="Arial"/>
          <w:noProof/>
          <w:sz w:val="22"/>
          <w:szCs w:val="22"/>
          <w:lang w:val="hy-AM"/>
        </w:rPr>
        <w:t xml:space="preserve">  </w:t>
      </w:r>
      <w:r w:rsidRPr="007B61CD">
        <w:rPr>
          <w:rFonts w:ascii="GHEA Mariam" w:hAnsi="GHEA Mariam" w:cs="GHEA Mariam"/>
          <w:noProof/>
          <w:sz w:val="22"/>
          <w:szCs w:val="22"/>
          <w:lang w:val="hy-AM"/>
        </w:rPr>
        <w:t>ձևավորումանը</w:t>
      </w:r>
      <w:r w:rsidRPr="007B61CD">
        <w:rPr>
          <w:rFonts w:ascii="GHEA Mariam" w:hAnsi="GHEA Mariam" w:cs="Arial"/>
          <w:noProof/>
          <w:sz w:val="22"/>
          <w:szCs w:val="22"/>
          <w:lang w:val="hy-AM"/>
        </w:rPr>
        <w:t xml:space="preserve">: </w:t>
      </w:r>
    </w:p>
    <w:p w14:paraId="387AC63D"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Հիմնական նկատառումները</w:t>
      </w:r>
      <w:r w:rsidRPr="007B61CD">
        <w:rPr>
          <w:rFonts w:ascii="GHEA Mariam" w:hAnsi="GHEA Mariam" w:cs="Arial"/>
          <w:sz w:val="22"/>
          <w:szCs w:val="22"/>
          <w:lang w:val="hy-AM"/>
        </w:rPr>
        <w:t>.</w:t>
      </w:r>
    </w:p>
    <w:p w14:paraId="5913F12B" w14:textId="77777777" w:rsidR="006349DE" w:rsidRPr="007B61CD" w:rsidRDefault="006349DE" w:rsidP="005D5ECB">
      <w:pPr>
        <w:pStyle w:val="NormalWeb"/>
        <w:numPr>
          <w:ilvl w:val="0"/>
          <w:numId w:val="3"/>
        </w:numPr>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Ֆունկցիոնալ դասավորություն</w:t>
      </w:r>
      <w:r w:rsidRPr="007B61CD">
        <w:rPr>
          <w:rFonts w:ascii="GHEA Mariam" w:hAnsi="GHEA Mariam" w:cs="Arial"/>
          <w:sz w:val="22"/>
          <w:szCs w:val="22"/>
          <w:lang w:val="hy-AM"/>
        </w:rPr>
        <w:t xml:space="preserve">. պլանավորել դասավորություն, որը օպտիմալացնում է աշխատանքային հոսքը` ապահովելով արդյունավետություն և համագործակցություն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աշխատողների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միջև</w:t>
      </w:r>
      <w:r w:rsidRPr="007B61CD">
        <w:rPr>
          <w:rFonts w:ascii="GHEA Mariam" w:hAnsi="GHEA Mariam" w:cs="Arial"/>
          <w:sz w:val="22"/>
          <w:szCs w:val="22"/>
          <w:lang w:val="hy-AM"/>
        </w:rPr>
        <w:t>:</w:t>
      </w:r>
    </w:p>
    <w:p w14:paraId="6D17E4BF" w14:textId="77777777" w:rsidR="006349DE" w:rsidRPr="007B61CD" w:rsidRDefault="006349DE" w:rsidP="005D5ECB">
      <w:pPr>
        <w:pStyle w:val="NormalWeb"/>
        <w:numPr>
          <w:ilvl w:val="0"/>
          <w:numId w:val="3"/>
        </w:numPr>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Էրգոնոմիկ կահույք</w:t>
      </w:r>
      <w:r w:rsidRPr="007B61CD">
        <w:rPr>
          <w:rFonts w:ascii="GHEA Mariam" w:hAnsi="GHEA Mariam" w:cs="Arial"/>
          <w:sz w:val="22"/>
          <w:szCs w:val="22"/>
          <w:lang w:val="hy-AM"/>
        </w:rPr>
        <w:t xml:space="preserve">. երկար աշխատանքային ժամերի ընթացքում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աշխատողների</w:t>
      </w:r>
      <w:r w:rsidRPr="007B61CD">
        <w:rPr>
          <w:rFonts w:ascii="GHEA Mariam" w:hAnsi="GHEA Mariam" w:cs="Arial"/>
          <w:sz w:val="22"/>
          <w:szCs w:val="22"/>
          <w:lang w:val="hy-AM"/>
        </w:rPr>
        <w:t xml:space="preserve"> բարեկեցությունը ապահովելու համար՝ ներդնել էրգոնոմիկ և հարմարավետ կահույք:</w:t>
      </w:r>
    </w:p>
    <w:p w14:paraId="48AF6354" w14:textId="77777777" w:rsidR="006349DE" w:rsidRPr="007B61CD" w:rsidRDefault="006349DE" w:rsidP="005D5ECB">
      <w:pPr>
        <w:pStyle w:val="NormalWeb"/>
        <w:numPr>
          <w:ilvl w:val="0"/>
          <w:numId w:val="3"/>
        </w:numPr>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Բրենդինգի տարրեր</w:t>
      </w:r>
      <w:r w:rsidRPr="007B61CD">
        <w:rPr>
          <w:rFonts w:ascii="GHEA Mariam" w:hAnsi="GHEA Mariam" w:cs="Arial"/>
          <w:sz w:val="22"/>
          <w:szCs w:val="22"/>
          <w:lang w:val="hy-AM"/>
        </w:rPr>
        <w:t xml:space="preserve">. ներառել բրենդինգի նուրբ տարրեր, ինչպիսիք են ազգային գույները կամ խորհրդանշանները՝ ամրապնդելու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հաստատության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ինքնությունը</w:t>
      </w:r>
      <w:r w:rsidRPr="007B61CD">
        <w:rPr>
          <w:rFonts w:ascii="GHEA Mariam" w:hAnsi="GHEA Mariam" w:cs="Arial"/>
          <w:sz w:val="22"/>
          <w:szCs w:val="22"/>
          <w:lang w:val="hy-AM"/>
        </w:rPr>
        <w:t>:</w:t>
      </w:r>
    </w:p>
    <w:p w14:paraId="0B8275BF" w14:textId="77777777" w:rsidR="006349DE" w:rsidRPr="007B61CD" w:rsidRDefault="006349DE" w:rsidP="005D5ECB">
      <w:pPr>
        <w:pStyle w:val="NormalWeb"/>
        <w:numPr>
          <w:ilvl w:val="0"/>
          <w:numId w:val="3"/>
        </w:numPr>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Պրոֆեսիոնալ էսթետիկա</w:t>
      </w:r>
      <w:r w:rsidRPr="007B61CD">
        <w:rPr>
          <w:rFonts w:ascii="GHEA Mariam" w:hAnsi="GHEA Mariam" w:cs="Arial"/>
          <w:sz w:val="22"/>
          <w:szCs w:val="22"/>
          <w:lang w:val="hy-AM"/>
        </w:rPr>
        <w:t>. ընտրել այնպիսի դիզայն, որն արտահայտում է պրոֆեսիոնալիզմ՝ օգտագործելով չեզոք գույներ, որակյալ նյութեր և լավ համակարգված կահավորում:</w:t>
      </w:r>
    </w:p>
    <w:p w14:paraId="26EBC6E7" w14:textId="77777777" w:rsidR="006349DE" w:rsidRPr="007B61CD" w:rsidRDefault="006349DE" w:rsidP="005D5ECB">
      <w:pPr>
        <w:pStyle w:val="NormalWeb"/>
        <w:numPr>
          <w:ilvl w:val="0"/>
          <w:numId w:val="3"/>
        </w:numPr>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Մատչելիություն.</w:t>
      </w:r>
      <w:r w:rsidRPr="007B61CD">
        <w:rPr>
          <w:rFonts w:ascii="GHEA Mariam" w:hAnsi="GHEA Mariam" w:cs="Arial"/>
          <w:sz w:val="22"/>
          <w:szCs w:val="22"/>
          <w:lang w:val="hy-AM"/>
        </w:rPr>
        <w:t xml:space="preserve"> Ապահովել, որ գրասենյակային տարածքը հասանելի լինի բոլոր անձանց։</w:t>
      </w:r>
    </w:p>
    <w:p w14:paraId="3E3A4D55" w14:textId="77777777" w:rsidR="006349DE" w:rsidRPr="007B61CD" w:rsidRDefault="006349DE" w:rsidP="006349DE">
      <w:pPr>
        <w:pStyle w:val="NormalWeb"/>
        <w:spacing w:before="150" w:after="225" w:line="276" w:lineRule="auto"/>
        <w:jc w:val="both"/>
        <w:rPr>
          <w:rFonts w:ascii="GHEA Mariam" w:hAnsi="GHEA Mariam" w:cs="Arial"/>
          <w:b/>
          <w:lang w:val="hy-AM"/>
        </w:rPr>
      </w:pPr>
      <w:r w:rsidRPr="007B61CD">
        <w:rPr>
          <w:rFonts w:ascii="GHEA Mariam" w:hAnsi="GHEA Mariam" w:cs="Arial"/>
          <w:b/>
          <w:lang w:val="hy-AM"/>
        </w:rPr>
        <w:t xml:space="preserve">Համազգեստի դիզայն </w:t>
      </w:r>
    </w:p>
    <w:p w14:paraId="5DB57F4F"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Կոմիտեի համազգեստի դիզայնը պետք է ներկայացնի կազմակերպության արժեքները, լինի պրոֆեսիոնալ և ֆունկցիոնալ։ </w:t>
      </w:r>
    </w:p>
    <w:p w14:paraId="16E1D3D7"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b/>
          <w:sz w:val="22"/>
          <w:szCs w:val="22"/>
          <w:lang w:val="hy-AM"/>
        </w:rPr>
        <w:t>Կոմիտեի աշխատակազմի համազգեստի նկարագրության ձևանմուշ</w:t>
      </w:r>
      <w:r w:rsidRPr="007B61CD">
        <w:rPr>
          <w:rFonts w:ascii="GHEA Mariam" w:hAnsi="GHEA Mariam" w:cs="Arial"/>
          <w:sz w:val="22"/>
          <w:szCs w:val="22"/>
          <w:lang w:val="hy-AM"/>
        </w:rPr>
        <w:t>.</w:t>
      </w:r>
    </w:p>
    <w:p w14:paraId="7088A649"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1. </w:t>
      </w:r>
      <w:r w:rsidRPr="007B61CD">
        <w:rPr>
          <w:rFonts w:ascii="GHEA Mariam" w:hAnsi="GHEA Mariam" w:cs="Arial"/>
          <w:b/>
          <w:sz w:val="22"/>
          <w:szCs w:val="22"/>
          <w:lang w:val="hy-AM"/>
        </w:rPr>
        <w:t>Մշակութային արժեք.</w:t>
      </w:r>
      <w:r w:rsidRPr="007B61CD">
        <w:rPr>
          <w:rFonts w:ascii="GHEA Mariam" w:hAnsi="GHEA Mariam" w:cs="Arial"/>
          <w:sz w:val="22"/>
          <w:szCs w:val="22"/>
          <w:lang w:val="hy-AM"/>
        </w:rPr>
        <w:t xml:space="preserve"> համազգեստը ձևավորելիս նկատի ունենալ մշակութային տարրեր՝ համոզվելով, որ այն համապատասխանում է  Կոմիտեի գործունեությանը։</w:t>
      </w:r>
    </w:p>
    <w:p w14:paraId="45602DCA"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2</w:t>
      </w:r>
      <w:r w:rsidRPr="007B61CD">
        <w:rPr>
          <w:rFonts w:ascii="GHEA Mariam" w:hAnsi="GHEA Mariam" w:cs="Arial"/>
          <w:b/>
          <w:sz w:val="22"/>
          <w:szCs w:val="22"/>
          <w:lang w:val="hy-AM"/>
        </w:rPr>
        <w:t>. Գունային սխեման</w:t>
      </w:r>
      <w:r w:rsidRPr="007B61CD">
        <w:rPr>
          <w:rFonts w:ascii="GHEA Mariam" w:hAnsi="GHEA Mariam" w:cs="Arial"/>
          <w:sz w:val="22"/>
          <w:szCs w:val="22"/>
          <w:lang w:val="hy-AM"/>
        </w:rPr>
        <w:t>. ընտրել գունային սխեման, որը համահունչ է Կոմիտեի ապրանքանիշին և հաղորդում է հեղինակության զգացում: Դասական գույները, ինչպիսիք են մուգ կապույտը, սպիտակը կամ այլ երանգները, որոնք համապատասխանում են գրասենյակային աշխատանքի համար:</w:t>
      </w:r>
    </w:p>
    <w:p w14:paraId="15C96E2F"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3. </w:t>
      </w:r>
      <w:r w:rsidRPr="007B61CD">
        <w:rPr>
          <w:rFonts w:ascii="GHEA Mariam" w:hAnsi="GHEA Mariam" w:cs="Arial"/>
          <w:b/>
          <w:sz w:val="22"/>
          <w:szCs w:val="22"/>
          <w:lang w:val="hy-AM"/>
        </w:rPr>
        <w:t>Լոգոյի տեղադրում</w:t>
      </w:r>
      <w:r w:rsidRPr="007B61CD">
        <w:rPr>
          <w:rFonts w:ascii="GHEA Mariam" w:hAnsi="GHEA Mariam" w:cs="Arial"/>
          <w:sz w:val="22"/>
          <w:szCs w:val="22"/>
          <w:lang w:val="hy-AM"/>
        </w:rPr>
        <w:t>. Կոմիտեի պատկերանշանը ակնառու կերպով ցուցադրել համազգեստի վրա, սովորաբար կրծքավանդակի կամ թևի վրա՝ տեսանելիությունը բարձրացնելու և կազմակերպության հետ անձնակազմի փոխկապակցվածությունը ամրապնդելու համար:</w:t>
      </w:r>
    </w:p>
    <w:p w14:paraId="6B94C5B5"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4. </w:t>
      </w:r>
      <w:r w:rsidRPr="007B61CD">
        <w:rPr>
          <w:rFonts w:ascii="GHEA Mariam" w:hAnsi="GHEA Mariam" w:cs="Arial"/>
          <w:b/>
          <w:sz w:val="22"/>
          <w:szCs w:val="22"/>
          <w:lang w:val="hy-AM"/>
        </w:rPr>
        <w:t>Գործվածքի որակ</w:t>
      </w:r>
      <w:r w:rsidRPr="007B61CD">
        <w:rPr>
          <w:rFonts w:ascii="GHEA Mariam" w:hAnsi="GHEA Mariam" w:cs="Arial"/>
          <w:sz w:val="22"/>
          <w:szCs w:val="22"/>
          <w:lang w:val="hy-AM"/>
        </w:rPr>
        <w:t xml:space="preserve">. ընտրել բարձրորակ, դիմացկուն գործվածքներ, որոնք հարմար են ամենօրյա կրելու համար և պահպանում են փայլեցված տեսքը: </w:t>
      </w:r>
    </w:p>
    <w:p w14:paraId="45719947"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5. </w:t>
      </w:r>
      <w:r w:rsidRPr="007B61CD">
        <w:rPr>
          <w:rFonts w:ascii="GHEA Mariam" w:hAnsi="GHEA Mariam" w:cs="Arial"/>
          <w:b/>
          <w:sz w:val="22"/>
          <w:szCs w:val="22"/>
          <w:lang w:val="hy-AM"/>
        </w:rPr>
        <w:t>Ֆունկցիոնալ գրպաններ.</w:t>
      </w:r>
      <w:r w:rsidRPr="007B61CD">
        <w:rPr>
          <w:rFonts w:ascii="GHEA Mariam" w:hAnsi="GHEA Mariam" w:cs="Arial"/>
          <w:sz w:val="22"/>
          <w:szCs w:val="22"/>
          <w:lang w:val="hy-AM"/>
        </w:rPr>
        <w:t xml:space="preserve"> ներառել ֆունկցիոնալ և լավ տեղադրված գրպաններ՝ պետական </w:t>
      </w:r>
      <w:r w:rsidRPr="007B61CD">
        <w:rPr>
          <w:rFonts w:ascii="Cambria Math" w:hAnsi="Cambria Math" w:cs="Cambria Math"/>
          <w:sz w:val="22"/>
          <w:szCs w:val="22"/>
          <w:lang w:val="hy-AM"/>
        </w:rPr>
        <w:t>​​</w:t>
      </w:r>
      <w:r w:rsidRPr="007B61CD">
        <w:rPr>
          <w:rFonts w:ascii="GHEA Mariam" w:hAnsi="GHEA Mariam" w:cs="GHEA Mariam"/>
          <w:sz w:val="22"/>
          <w:szCs w:val="22"/>
          <w:lang w:val="hy-AM"/>
        </w:rPr>
        <w:t>աշխատողների</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գործնական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կարիքները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հոգալու</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համար՝</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թույլ</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տալով</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նրանց</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կրել</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հիմնական</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իրերը՝</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պահպանելով</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կոկիկ</w:t>
      </w:r>
      <w:r w:rsidRPr="007B61CD">
        <w:rPr>
          <w:rFonts w:ascii="GHEA Mariam" w:hAnsi="GHEA Mariam" w:cs="Arial"/>
          <w:sz w:val="22"/>
          <w:szCs w:val="22"/>
          <w:lang w:val="hy-AM"/>
        </w:rPr>
        <w:t xml:space="preserve"> </w:t>
      </w:r>
      <w:r w:rsidRPr="007B61CD">
        <w:rPr>
          <w:rFonts w:ascii="GHEA Mariam" w:hAnsi="GHEA Mariam" w:cs="GHEA Mariam"/>
          <w:sz w:val="22"/>
          <w:szCs w:val="22"/>
          <w:lang w:val="hy-AM"/>
        </w:rPr>
        <w:t>տեսքը</w:t>
      </w:r>
      <w:r w:rsidRPr="007B61CD">
        <w:rPr>
          <w:rFonts w:ascii="GHEA Mariam" w:hAnsi="GHEA Mariam" w:cs="Arial"/>
          <w:sz w:val="22"/>
          <w:szCs w:val="22"/>
          <w:lang w:val="hy-AM"/>
        </w:rPr>
        <w:t>:</w:t>
      </w:r>
    </w:p>
    <w:p w14:paraId="3212219E"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6. </w:t>
      </w:r>
      <w:r w:rsidRPr="007B61CD">
        <w:rPr>
          <w:rFonts w:ascii="GHEA Mariam" w:hAnsi="GHEA Mariam" w:cs="Arial"/>
          <w:b/>
          <w:sz w:val="22"/>
          <w:szCs w:val="22"/>
          <w:lang w:val="hy-AM"/>
        </w:rPr>
        <w:t>Շեշտը չեզոքության վրա</w:t>
      </w:r>
      <w:r w:rsidRPr="007B61CD">
        <w:rPr>
          <w:rFonts w:ascii="GHEA Mariam" w:hAnsi="GHEA Mariam" w:cs="Arial"/>
          <w:sz w:val="22"/>
          <w:szCs w:val="22"/>
          <w:lang w:val="hy-AM"/>
        </w:rPr>
        <w:t>. Խուսափեք չափազանց վառ կամ թրենդային տարրերից՝ կենտրոնանալով չեզոք դիզայնի վրա, որը մնում է պրոֆեսիոնալ և չի շեղում աշխատանքից:</w:t>
      </w:r>
    </w:p>
    <w:p w14:paraId="7CA088A8"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7. </w:t>
      </w:r>
      <w:r w:rsidRPr="007B61CD">
        <w:rPr>
          <w:rFonts w:ascii="GHEA Mariam" w:hAnsi="GHEA Mariam" w:cs="Arial"/>
          <w:b/>
          <w:sz w:val="22"/>
          <w:szCs w:val="22"/>
          <w:lang w:val="hy-AM"/>
        </w:rPr>
        <w:t>Սեզոնային հարմարավետություն.</w:t>
      </w:r>
      <w:r w:rsidRPr="007B61CD">
        <w:rPr>
          <w:rFonts w:ascii="GHEA Mariam" w:hAnsi="GHEA Mariam" w:cs="Arial"/>
          <w:sz w:val="22"/>
          <w:szCs w:val="22"/>
          <w:lang w:val="hy-AM"/>
        </w:rPr>
        <w:t xml:space="preserve"> նախագծված համազգեստներ, որոնք կարող են հարմարեցվել եղանակային տարբեր պայմաններին: Մտածել շերտերի կամ նյութերի տատանումների տարբերակները՝ տարբեր կլիմայական պայմաններին համապատասխանելու համար:</w:t>
      </w:r>
    </w:p>
    <w:p w14:paraId="35A78234" w14:textId="77777777" w:rsidR="006349DE" w:rsidRPr="007B61CD" w:rsidRDefault="006349DE" w:rsidP="006349DE">
      <w:pPr>
        <w:pStyle w:val="NormalWeb"/>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 xml:space="preserve">8. </w:t>
      </w:r>
      <w:r w:rsidRPr="007B61CD">
        <w:rPr>
          <w:rFonts w:ascii="GHEA Mariam" w:hAnsi="GHEA Mariam" w:cs="Arial"/>
          <w:b/>
          <w:sz w:val="22"/>
          <w:szCs w:val="22"/>
          <w:lang w:val="hy-AM"/>
        </w:rPr>
        <w:t>Հետևողականություն բաժանմունքների միջև</w:t>
      </w:r>
      <w:r w:rsidRPr="007B61CD">
        <w:rPr>
          <w:rFonts w:ascii="GHEA Mariam" w:hAnsi="GHEA Mariam" w:cs="Arial"/>
          <w:sz w:val="22"/>
          <w:szCs w:val="22"/>
          <w:lang w:val="hy-AM"/>
        </w:rPr>
        <w:t>. պահպանել հետևողական ձևավորում</w:t>
      </w:r>
    </w:p>
    <w:p w14:paraId="763AD164" w14:textId="77777777" w:rsidR="006349DE" w:rsidRPr="007B61CD" w:rsidRDefault="006349DE" w:rsidP="006349DE">
      <w:pPr>
        <w:jc w:val="center"/>
        <w:rPr>
          <w:rFonts w:ascii="GHEA Mariam" w:hAnsi="GHEA Mariam" w:cs="Arial"/>
          <w:b/>
          <w:spacing w:val="60"/>
          <w:lang w:val="nb-NO"/>
        </w:rPr>
      </w:pPr>
    </w:p>
    <w:tbl>
      <w:tblPr>
        <w:tblpPr w:leftFromText="180" w:rightFromText="180" w:vertAnchor="text" w:horzAnchor="margin" w:tblpY="-10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3"/>
        <w:gridCol w:w="8505"/>
      </w:tblGrid>
      <w:tr w:rsidR="006349DE" w:rsidRPr="006349DE" w14:paraId="480CDC29" w14:textId="77777777" w:rsidTr="006349DE">
        <w:trPr>
          <w:trHeight w:val="409"/>
        </w:trPr>
        <w:tc>
          <w:tcPr>
            <w:tcW w:w="10768" w:type="dxa"/>
            <w:gridSpan w:val="3"/>
          </w:tcPr>
          <w:p w14:paraId="497FD4A0" w14:textId="77777777" w:rsidR="006349DE" w:rsidRPr="006349DE" w:rsidRDefault="006349DE" w:rsidP="00076ECA">
            <w:pPr>
              <w:jc w:val="center"/>
              <w:rPr>
                <w:rFonts w:ascii="GHEA Mariam" w:hAnsi="GHEA Mariam" w:cs="Arial"/>
                <w:b/>
                <w:sz w:val="22"/>
                <w:szCs w:val="22"/>
                <w:lang w:val="nb-NO"/>
              </w:rPr>
            </w:pPr>
            <w:r w:rsidRPr="006349DE">
              <w:rPr>
                <w:rFonts w:ascii="GHEA Mariam" w:hAnsi="GHEA Mariam" w:cs="Arial"/>
                <w:b/>
                <w:sz w:val="22"/>
                <w:szCs w:val="22"/>
              </w:rPr>
              <w:t>Գնման</w:t>
            </w:r>
            <w:r w:rsidRPr="006349DE">
              <w:rPr>
                <w:rFonts w:ascii="GHEA Mariam" w:hAnsi="GHEA Mariam" w:cs="Arial"/>
                <w:b/>
                <w:sz w:val="22"/>
                <w:szCs w:val="22"/>
                <w:lang w:val="nb-NO"/>
              </w:rPr>
              <w:t xml:space="preserve"> </w:t>
            </w:r>
            <w:r w:rsidRPr="006349DE">
              <w:rPr>
                <w:rFonts w:ascii="GHEA Mariam" w:hAnsi="GHEA Mariam" w:cs="Arial"/>
                <w:b/>
                <w:sz w:val="22"/>
                <w:szCs w:val="22"/>
              </w:rPr>
              <w:t>առարկայի</w:t>
            </w:r>
          </w:p>
        </w:tc>
      </w:tr>
      <w:tr w:rsidR="006349DE" w:rsidRPr="006349DE" w14:paraId="33441D04" w14:textId="77777777" w:rsidTr="006349DE">
        <w:trPr>
          <w:trHeight w:val="417"/>
        </w:trPr>
        <w:tc>
          <w:tcPr>
            <w:tcW w:w="850" w:type="dxa"/>
          </w:tcPr>
          <w:p w14:paraId="3066E929" w14:textId="77777777" w:rsidR="006349DE" w:rsidRPr="006349DE" w:rsidRDefault="006349DE" w:rsidP="00076ECA">
            <w:pPr>
              <w:jc w:val="both"/>
              <w:rPr>
                <w:rFonts w:ascii="GHEA Mariam" w:hAnsi="GHEA Mariam" w:cs="Arial"/>
                <w:sz w:val="22"/>
                <w:szCs w:val="22"/>
                <w:lang w:val="nb-NO"/>
              </w:rPr>
            </w:pPr>
            <w:r w:rsidRPr="006349DE">
              <w:rPr>
                <w:rFonts w:ascii="GHEA Mariam" w:hAnsi="GHEA Mariam" w:cs="Arial"/>
                <w:sz w:val="22"/>
                <w:szCs w:val="22"/>
              </w:rPr>
              <w:t>հ</w:t>
            </w:r>
            <w:r w:rsidRPr="006349DE">
              <w:rPr>
                <w:rFonts w:ascii="GHEA Mariam" w:hAnsi="GHEA Mariam" w:cs="Arial"/>
                <w:sz w:val="22"/>
                <w:szCs w:val="22"/>
                <w:lang w:val="nb-NO"/>
              </w:rPr>
              <w:t>/</w:t>
            </w:r>
            <w:r w:rsidRPr="006349DE">
              <w:rPr>
                <w:rFonts w:ascii="GHEA Mariam" w:hAnsi="GHEA Mariam" w:cs="Arial"/>
                <w:sz w:val="22"/>
                <w:szCs w:val="22"/>
              </w:rPr>
              <w:t>հ</w:t>
            </w:r>
          </w:p>
        </w:tc>
        <w:tc>
          <w:tcPr>
            <w:tcW w:w="1413" w:type="dxa"/>
          </w:tcPr>
          <w:p w14:paraId="770BA2AE" w14:textId="77777777" w:rsidR="006349DE" w:rsidRPr="006349DE" w:rsidRDefault="006349DE" w:rsidP="00076ECA">
            <w:pPr>
              <w:jc w:val="center"/>
              <w:rPr>
                <w:rFonts w:ascii="GHEA Mariam" w:hAnsi="GHEA Mariam" w:cs="Arial"/>
                <w:b/>
                <w:i/>
                <w:sz w:val="22"/>
                <w:szCs w:val="22"/>
                <w:lang w:val="nb-NO"/>
              </w:rPr>
            </w:pPr>
            <w:r w:rsidRPr="006349DE">
              <w:rPr>
                <w:rFonts w:ascii="GHEA Mariam" w:hAnsi="GHEA Mariam" w:cs="Arial"/>
                <w:b/>
                <w:i/>
                <w:sz w:val="22"/>
                <w:szCs w:val="22"/>
              </w:rPr>
              <w:t>Անվանումը</w:t>
            </w:r>
          </w:p>
        </w:tc>
        <w:tc>
          <w:tcPr>
            <w:tcW w:w="8505" w:type="dxa"/>
          </w:tcPr>
          <w:p w14:paraId="146CF6C8" w14:textId="77777777" w:rsidR="006349DE" w:rsidRPr="006349DE" w:rsidRDefault="006349DE" w:rsidP="00076ECA">
            <w:pPr>
              <w:jc w:val="center"/>
              <w:rPr>
                <w:rFonts w:ascii="GHEA Mariam" w:hAnsi="GHEA Mariam" w:cs="Arial"/>
                <w:b/>
                <w:i/>
                <w:sz w:val="22"/>
                <w:szCs w:val="22"/>
                <w:lang w:val="nb-NO"/>
              </w:rPr>
            </w:pPr>
            <w:r w:rsidRPr="006349DE">
              <w:rPr>
                <w:rFonts w:ascii="GHEA Mariam" w:hAnsi="GHEA Mariam" w:cs="Arial"/>
                <w:b/>
                <w:i/>
                <w:sz w:val="22"/>
                <w:szCs w:val="22"/>
              </w:rPr>
              <w:t>Տեխնիկական</w:t>
            </w:r>
            <w:r w:rsidRPr="006349DE">
              <w:rPr>
                <w:rFonts w:ascii="GHEA Mariam" w:hAnsi="GHEA Mariam" w:cs="Arial"/>
                <w:b/>
                <w:i/>
                <w:sz w:val="22"/>
                <w:szCs w:val="22"/>
                <w:lang w:val="nb-NO"/>
              </w:rPr>
              <w:t xml:space="preserve"> </w:t>
            </w:r>
            <w:r w:rsidRPr="006349DE">
              <w:rPr>
                <w:rFonts w:ascii="GHEA Mariam" w:hAnsi="GHEA Mariam" w:cs="Arial"/>
                <w:b/>
                <w:i/>
                <w:sz w:val="22"/>
                <w:szCs w:val="22"/>
              </w:rPr>
              <w:t>բնութագիրը</w:t>
            </w:r>
          </w:p>
        </w:tc>
      </w:tr>
      <w:tr w:rsidR="006349DE" w:rsidRPr="005D5ECB" w14:paraId="3345B18B" w14:textId="77777777" w:rsidTr="006349DE">
        <w:trPr>
          <w:trHeight w:val="420"/>
        </w:trPr>
        <w:tc>
          <w:tcPr>
            <w:tcW w:w="850" w:type="dxa"/>
            <w:vAlign w:val="center"/>
          </w:tcPr>
          <w:p w14:paraId="5719EB6F" w14:textId="77777777" w:rsidR="006349DE" w:rsidRPr="006349DE" w:rsidRDefault="006349DE" w:rsidP="00076ECA">
            <w:pPr>
              <w:jc w:val="center"/>
              <w:rPr>
                <w:rFonts w:ascii="GHEA Mariam" w:hAnsi="GHEA Mariam" w:cs="Arial"/>
                <w:sz w:val="22"/>
                <w:szCs w:val="22"/>
                <w:lang w:val="nb-NO"/>
              </w:rPr>
            </w:pPr>
            <w:r w:rsidRPr="006349DE">
              <w:rPr>
                <w:rFonts w:ascii="GHEA Mariam" w:hAnsi="GHEA Mariam" w:cs="Arial"/>
                <w:sz w:val="22"/>
                <w:szCs w:val="22"/>
                <w:lang w:val="nb-NO"/>
              </w:rPr>
              <w:t>1</w:t>
            </w:r>
          </w:p>
        </w:tc>
        <w:tc>
          <w:tcPr>
            <w:tcW w:w="1413" w:type="dxa"/>
            <w:vAlign w:val="center"/>
          </w:tcPr>
          <w:p w14:paraId="1869D805" w14:textId="77777777" w:rsidR="006349DE" w:rsidRPr="006349DE" w:rsidRDefault="006349DE" w:rsidP="00076ECA">
            <w:pPr>
              <w:rPr>
                <w:rFonts w:ascii="GHEA Mariam" w:hAnsi="GHEA Mariam" w:cs="Arial"/>
                <w:b/>
                <w:sz w:val="22"/>
                <w:szCs w:val="22"/>
                <w:lang w:val="nb-NO"/>
              </w:rPr>
            </w:pPr>
          </w:p>
          <w:p w14:paraId="2F90F15D" w14:textId="77777777" w:rsidR="006349DE" w:rsidRPr="006349DE" w:rsidRDefault="006349DE" w:rsidP="00076ECA">
            <w:pPr>
              <w:jc w:val="center"/>
              <w:rPr>
                <w:rFonts w:ascii="GHEA Mariam" w:hAnsi="GHEA Mariam" w:cs="Arial"/>
                <w:b/>
                <w:sz w:val="22"/>
                <w:szCs w:val="22"/>
                <w:lang w:val="hy-AM"/>
              </w:rPr>
            </w:pPr>
            <w:r w:rsidRPr="006349DE">
              <w:rPr>
                <w:rFonts w:ascii="GHEA Mariam" w:hAnsi="GHEA Mariam" w:cs="Arial"/>
                <w:b/>
                <w:sz w:val="22"/>
                <w:szCs w:val="22"/>
                <w:lang w:val="hy-AM"/>
              </w:rPr>
              <w:t>Գրաֆիկ դիզայն և տպագրական</w:t>
            </w:r>
          </w:p>
          <w:p w14:paraId="66884371" w14:textId="77777777" w:rsidR="006349DE" w:rsidRPr="006349DE" w:rsidRDefault="006349DE" w:rsidP="00076ECA">
            <w:pPr>
              <w:jc w:val="center"/>
              <w:rPr>
                <w:rFonts w:ascii="GHEA Mariam" w:hAnsi="GHEA Mariam" w:cs="Arial"/>
                <w:sz w:val="22"/>
                <w:szCs w:val="22"/>
                <w:lang w:val="hy-AM"/>
              </w:rPr>
            </w:pPr>
            <w:r w:rsidRPr="006349DE">
              <w:rPr>
                <w:rFonts w:ascii="GHEA Mariam" w:hAnsi="GHEA Mariam" w:cs="Arial"/>
                <w:b/>
                <w:sz w:val="22"/>
                <w:szCs w:val="22"/>
                <w:lang w:val="hy-AM"/>
              </w:rPr>
              <w:t xml:space="preserve">   ծառայություններ</w:t>
            </w:r>
          </w:p>
        </w:tc>
        <w:tc>
          <w:tcPr>
            <w:tcW w:w="8505" w:type="dxa"/>
          </w:tcPr>
          <w:p w14:paraId="14902AE8" w14:textId="77777777" w:rsidR="006349DE" w:rsidRPr="006349DE" w:rsidRDefault="006349DE" w:rsidP="00076ECA">
            <w:pPr>
              <w:jc w:val="both"/>
              <w:rPr>
                <w:rFonts w:ascii="GHEA Mariam" w:hAnsi="GHEA Mariam" w:cs="Arial"/>
                <w:sz w:val="22"/>
                <w:szCs w:val="22"/>
                <w:lang w:val="hy-AM"/>
              </w:rPr>
            </w:pPr>
          </w:p>
          <w:p w14:paraId="79CACC7C"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Գրաֆիկական էլեմենտների (նախշ, ֆիրմային ոճի էլեմենտ, բրենդի կիրառումը</w:t>
            </w:r>
          </w:p>
          <w:p w14:paraId="7413B8D0"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սոցիալական ցանցերում), իրականացում (էլ-նամակի ստորագրություն,</w:t>
            </w:r>
          </w:p>
          <w:p w14:paraId="33A608DC"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պրեզենտացիայի ձևանմուշ, այցեքարտ, ցուցատախտակ, բլանկ/պաշտոնական, անցաթուղթ, ծրար</w:t>
            </w:r>
          </w:p>
          <w:p w14:paraId="03AEBF29"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C4/C5, թղթապանակ, անձնակազմի համազգեստ ( վերնաշապիկ, տաբատ, գլխարկ, փողկապ, շարֆ), բլոկնոտ,</w:t>
            </w:r>
          </w:p>
          <w:p w14:paraId="61E83633"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գրիչ/մատիտ, սթիքեր), վկայականներ (սեփականության վկայական,</w:t>
            </w:r>
          </w:p>
          <w:p w14:paraId="2474261C"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ներկայացուցչական, որակավորման վկայական),</w:t>
            </w:r>
          </w:p>
          <w:p w14:paraId="16E6C303"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ինտերիեր (բրենդի կիրառումը ինտերիերում, ընդունարան,</w:t>
            </w:r>
          </w:p>
          <w:p w14:paraId="2DD3FE77" w14:textId="77777777" w:rsidR="006349DE" w:rsidRPr="006349DE" w:rsidRDefault="006349DE" w:rsidP="00076ECA">
            <w:pPr>
              <w:jc w:val="both"/>
              <w:rPr>
                <w:rFonts w:ascii="GHEA Mariam" w:hAnsi="GHEA Mariam" w:cs="Arial"/>
                <w:noProof/>
                <w:sz w:val="22"/>
                <w:szCs w:val="22"/>
                <w:lang w:val="hy-AM"/>
              </w:rPr>
            </w:pPr>
            <w:r w:rsidRPr="006349DE">
              <w:rPr>
                <w:rFonts w:ascii="GHEA Mariam" w:hAnsi="GHEA Mariam" w:cs="Arial"/>
                <w:noProof/>
                <w:sz w:val="22"/>
                <w:szCs w:val="22"/>
                <w:lang w:val="hy-AM"/>
              </w:rPr>
              <w:t>նավիգացիոն նշաններ, արտաքին ցուցանակ)</w:t>
            </w:r>
            <w:r w:rsidRPr="006349DE">
              <w:rPr>
                <w:rFonts w:ascii="GHEA Mariam" w:hAnsi="GHEA Mariam" w:cs="Arial"/>
                <w:noProof/>
                <w:sz w:val="22"/>
                <w:szCs w:val="22"/>
              </w:rPr>
              <w:t>:</w:t>
            </w:r>
            <w:r w:rsidRPr="006349DE">
              <w:rPr>
                <w:rFonts w:ascii="GHEA Mariam" w:hAnsi="GHEA Mariam" w:cs="Arial"/>
                <w:noProof/>
                <w:sz w:val="22"/>
                <w:szCs w:val="22"/>
                <w:lang w:val="hy-AM"/>
              </w:rPr>
              <w:t xml:space="preserve"> </w:t>
            </w:r>
          </w:p>
          <w:p w14:paraId="38D5F3CC" w14:textId="77777777" w:rsidR="006349DE" w:rsidRPr="006349DE" w:rsidRDefault="006349DE" w:rsidP="00076ECA">
            <w:pPr>
              <w:jc w:val="both"/>
              <w:rPr>
                <w:rFonts w:ascii="GHEA Mariam" w:hAnsi="GHEA Mariam" w:cs="Arial"/>
                <w:noProof/>
                <w:sz w:val="22"/>
                <w:szCs w:val="22"/>
                <w:lang w:val="hy-AM"/>
              </w:rPr>
            </w:pPr>
          </w:p>
          <w:p w14:paraId="02F6A76A"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Պատկերանշան (լոգո) դիզայն (տրվում է 40 հատ)</w:t>
            </w:r>
          </w:p>
          <w:p w14:paraId="4B8139DD"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Տարբեր կոնցեպտներով պատկերանշանի տարբերակների մշակում</w:t>
            </w:r>
          </w:p>
          <w:p w14:paraId="3795C182"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Կորպորատիվ ոճի ստեղծում</w:t>
            </w:r>
          </w:p>
          <w:p w14:paraId="072D6A21"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Այցեքարտեր (տրվում է 1000 հատ,3գ.թղթով,մի տեսակ, եռալեզու )</w:t>
            </w:r>
          </w:p>
          <w:p w14:paraId="744D158E"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Բլանկեր (տրվում է 500 հատ, մի տեսակ, գունավոր, 80գր թուղթ, եռալեզու)</w:t>
            </w:r>
          </w:p>
          <w:p w14:paraId="4C40D0D0"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Ծրար C4 (տրվում է 50 հատ, սպիտակ, 100գր. Թուղթ</w:t>
            </w:r>
            <w:r w:rsidRPr="006349DE">
              <w:rPr>
                <w:rFonts w:ascii="GHEA Mariam" w:hAnsi="GHEA Mariam" w:cs="Arial"/>
                <w:sz w:val="22"/>
                <w:szCs w:val="22"/>
              </w:rPr>
              <w:t>,</w:t>
            </w:r>
            <w:r w:rsidRPr="006349DE">
              <w:rPr>
                <w:rFonts w:ascii="GHEA Mariam" w:hAnsi="GHEA Mariam" w:cs="Arial"/>
                <w:sz w:val="22"/>
                <w:szCs w:val="22"/>
                <w:lang w:val="hy-AM"/>
              </w:rPr>
              <w:t xml:space="preserve">) </w:t>
            </w:r>
          </w:p>
          <w:p w14:paraId="6D978883"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Ծրար C5 (տրվում է 500 հատ, սպիտակ, 100գր. թուղթ)</w:t>
            </w:r>
          </w:p>
          <w:p w14:paraId="695CF855"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Թղթապանակներ (տրվում է 500 հատ,լոգոյով կաշվե թղթապանակ 20 հատ, թղթապանակը նախատեսված A4 ֆորմատի փաստաթղթերի համար, պատրաստված բարձրորակ ստվարաթղթից, )</w:t>
            </w:r>
          </w:p>
          <w:p w14:paraId="2EAFC0B4" w14:textId="77777777" w:rsidR="006349DE" w:rsidRPr="006349DE" w:rsidRDefault="006349DE" w:rsidP="005D5ECB">
            <w:pPr>
              <w:pStyle w:val="NormalWeb"/>
              <w:numPr>
                <w:ilvl w:val="0"/>
                <w:numId w:val="2"/>
              </w:numPr>
              <w:spacing w:after="225" w:line="276" w:lineRule="auto"/>
              <w:jc w:val="both"/>
              <w:rPr>
                <w:rFonts w:ascii="GHEA Mariam" w:hAnsi="GHEA Mariam" w:cs="Arial"/>
                <w:sz w:val="22"/>
                <w:szCs w:val="22"/>
                <w:lang w:val="hy-AM"/>
              </w:rPr>
            </w:pPr>
            <w:r w:rsidRPr="006349DE">
              <w:rPr>
                <w:rFonts w:ascii="GHEA Mariam" w:hAnsi="GHEA Mariam" w:cs="Arial"/>
                <w:sz w:val="22"/>
                <w:szCs w:val="22"/>
                <w:lang w:val="hy-AM"/>
              </w:rPr>
              <w:t>Գրիչ 200 հատ, պլաստիկ, զսպանակով, Միջուկը՝ գնդիկավոր, ծայրի հաստությունը 0,7 մմ կամ 1 մմ, թանաքը՝ կապույտ, լոգոյի գունավոր տպագրությամբ</w:t>
            </w:r>
          </w:p>
          <w:p w14:paraId="27807B7B"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 xml:space="preserve"> Մատիտ – 200 հատ,</w:t>
            </w:r>
            <w:r w:rsidRPr="006349DE">
              <w:rPr>
                <w:rFonts w:ascii="GHEA Mariam" w:hAnsi="GHEA Mariam"/>
                <w:sz w:val="22"/>
                <w:szCs w:val="22"/>
                <w:lang w:val="hy-AM"/>
              </w:rPr>
              <w:t xml:space="preserve"> </w:t>
            </w:r>
            <w:r w:rsidRPr="006349DE">
              <w:rPr>
                <w:rFonts w:ascii="GHEA Mariam" w:hAnsi="GHEA Mariam" w:cs="Arial"/>
                <w:sz w:val="22"/>
                <w:szCs w:val="22"/>
                <w:lang w:val="hy-AM"/>
              </w:rPr>
              <w:t>լոգոյի գունավոր տպագրությամբ</w:t>
            </w:r>
          </w:p>
          <w:p w14:paraId="070DD91B" w14:textId="77777777" w:rsidR="006349DE" w:rsidRPr="006349DE" w:rsidRDefault="006349DE" w:rsidP="005D5ECB">
            <w:pPr>
              <w:pStyle w:val="NormalWeb"/>
              <w:numPr>
                <w:ilvl w:val="0"/>
                <w:numId w:val="2"/>
              </w:numPr>
              <w:spacing w:after="225" w:line="276" w:lineRule="auto"/>
              <w:jc w:val="both"/>
              <w:rPr>
                <w:rFonts w:ascii="GHEA Mariam" w:hAnsi="GHEA Mariam" w:cs="Arial"/>
                <w:sz w:val="22"/>
                <w:szCs w:val="22"/>
                <w:lang w:val="hy-AM"/>
              </w:rPr>
            </w:pPr>
            <w:r w:rsidRPr="006349DE">
              <w:rPr>
                <w:rFonts w:ascii="GHEA Mariam" w:hAnsi="GHEA Mariam" w:cs="Arial"/>
                <w:sz w:val="22"/>
                <w:szCs w:val="22"/>
                <w:lang w:val="hy-AM"/>
              </w:rPr>
              <w:t>Նոթատետր - Ա5՝պարույրով միջուկ 50լիստ օֆսեթ, 80գր</w:t>
            </w:r>
            <w:r w:rsidRPr="006349DE">
              <w:rPr>
                <w:rFonts w:ascii="Cambria Math" w:hAnsi="Cambria Math" w:cs="Cambria Math"/>
                <w:sz w:val="22"/>
                <w:szCs w:val="22"/>
                <w:lang w:val="hy-AM"/>
              </w:rPr>
              <w:t>․</w:t>
            </w:r>
            <w:r w:rsidRPr="006349DE">
              <w:rPr>
                <w:rFonts w:ascii="GHEA Mariam" w:hAnsi="GHEA Mariam" w:cs="Arial"/>
                <w:sz w:val="22"/>
                <w:szCs w:val="22"/>
                <w:lang w:val="hy-AM"/>
              </w:rPr>
              <w:t>շապիկ 2 լիստ կավճապատ թուղթ.300գր 500 հատ</w:t>
            </w:r>
          </w:p>
          <w:p w14:paraId="394E95DC"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 xml:space="preserve">Սթիքեր – 1000 հատ, </w:t>
            </w:r>
            <w:r w:rsidRPr="006349DE">
              <w:rPr>
                <w:rFonts w:ascii="GHEA Mariam" w:hAnsi="GHEA Mariam" w:cs="Arial"/>
                <w:color w:val="222222"/>
                <w:sz w:val="22"/>
                <w:szCs w:val="22"/>
                <w:shd w:val="clear" w:color="auto" w:fill="FFFFFF"/>
                <w:lang w:val="hy-AM"/>
              </w:rPr>
              <w:t>5սմ օվալաձև կամ կլոր</w:t>
            </w:r>
          </w:p>
          <w:p w14:paraId="16D7E37A"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Կրծքանշան – 250 հատ, մագնիսական կրծքանշան պատրաստված  ABC պլաստիկով</w:t>
            </w:r>
          </w:p>
          <w:p w14:paraId="733E8EE4" w14:textId="77777777" w:rsidR="006349DE" w:rsidRPr="006349DE" w:rsidRDefault="006349DE" w:rsidP="005D5ECB">
            <w:pPr>
              <w:pStyle w:val="NormalWeb"/>
              <w:numPr>
                <w:ilvl w:val="0"/>
                <w:numId w:val="2"/>
              </w:numPr>
              <w:spacing w:after="225" w:line="276" w:lineRule="auto"/>
              <w:jc w:val="both"/>
              <w:rPr>
                <w:rFonts w:ascii="GHEA Mariam" w:hAnsi="GHEA Mariam" w:cs="Arial"/>
                <w:sz w:val="22"/>
                <w:szCs w:val="22"/>
                <w:lang w:val="hy-AM"/>
              </w:rPr>
            </w:pPr>
            <w:r w:rsidRPr="006349DE">
              <w:rPr>
                <w:rFonts w:ascii="GHEA Mariam" w:hAnsi="GHEA Mariam" w:cs="Arial"/>
                <w:sz w:val="22"/>
                <w:szCs w:val="22"/>
                <w:lang w:val="hy-AM"/>
              </w:rPr>
              <w:t xml:space="preserve">Օրացույց սեղանի , չափը Ա5,թուղթը 200գր 12 լիստ 50 հատ,2025թ. </w:t>
            </w:r>
          </w:p>
          <w:p w14:paraId="41FCBD49"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 xml:space="preserve">Կանացի շարֆ -200 հատ, </w:t>
            </w:r>
            <w:r w:rsidRPr="006349DE">
              <w:rPr>
                <w:rFonts w:ascii="GHEA Mariam" w:hAnsi="GHEA Mariam" w:cs="Arial"/>
                <w:noProof/>
                <w:sz w:val="22"/>
                <w:szCs w:val="22"/>
                <w:lang w:val="hy-AM"/>
              </w:rPr>
              <w:t>50% Մետաքս, 50% Բամբակ կամ Վիսկոզ</w:t>
            </w:r>
          </w:p>
          <w:p w14:paraId="17F6681F"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 xml:space="preserve">Տղամարդու փողկապ – 100 հատ </w:t>
            </w:r>
            <w:r w:rsidRPr="006349DE">
              <w:rPr>
                <w:rFonts w:ascii="GHEA Mariam" w:hAnsi="GHEA Mariam" w:cs="Arial"/>
                <w:noProof/>
                <w:sz w:val="22"/>
                <w:szCs w:val="22"/>
                <w:lang w:val="hy-AM"/>
              </w:rPr>
              <w:t>50% Մետաքս, 50% Բամաբակ կամ Վիսկոզ</w:t>
            </w:r>
          </w:p>
          <w:p w14:paraId="6305357E"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Միանգամյա օգտագործման թղթե բաժակ՝ տարբերանշանով (տրվում է 1000 օրինակ)</w:t>
            </w:r>
          </w:p>
          <w:p w14:paraId="59E20082"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Թեյի կերամիկական  բաժակներ տարբերանշանով (տրվում է 200 հատ)</w:t>
            </w:r>
            <w:r w:rsidRPr="006349DE">
              <w:rPr>
                <w:rFonts w:ascii="GHEA Mariam" w:hAnsi="GHEA Mariam"/>
                <w:sz w:val="22"/>
                <w:szCs w:val="22"/>
                <w:lang w:val="hy-AM"/>
              </w:rPr>
              <w:t xml:space="preserve"> </w:t>
            </w:r>
          </w:p>
          <w:p w14:paraId="4E3A5DFB"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Անցաթուղթ (տրվում է 20 հատ)</w:t>
            </w:r>
          </w:p>
          <w:p w14:paraId="30344F76"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Պրեզենտացիայի ձևանմուշ (տրվում է 1000 հատ)</w:t>
            </w:r>
          </w:p>
          <w:p w14:paraId="61D91D35"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bCs/>
                <w:color w:val="222222"/>
                <w:sz w:val="22"/>
                <w:szCs w:val="22"/>
                <w:shd w:val="clear" w:color="auto" w:fill="FFFFFF"/>
              </w:rPr>
              <w:t>Ցուցատախտակ</w:t>
            </w:r>
            <w:r w:rsidRPr="006349DE">
              <w:rPr>
                <w:rFonts w:ascii="GHEA Mariam" w:hAnsi="GHEA Mariam" w:cs="Arial"/>
                <w:sz w:val="22"/>
                <w:szCs w:val="22"/>
                <w:lang w:val="hy-AM"/>
              </w:rPr>
              <w:t xml:space="preserve"> (նայել ներքևում)</w:t>
            </w:r>
          </w:p>
          <w:p w14:paraId="6142750F"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Icon-ների ստեղծում</w:t>
            </w:r>
          </w:p>
          <w:p w14:paraId="4D91B57D"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Նախշի ստեղծում  (տեքստիլի դիզայն)</w:t>
            </w:r>
          </w:p>
          <w:p w14:paraId="69EC4B9B"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Լոգոբուքի ստեղծում</w:t>
            </w:r>
          </w:p>
          <w:p w14:paraId="291D794A"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Բրենդբուքի ստեղծում</w:t>
            </w:r>
          </w:p>
          <w:p w14:paraId="6AC2C8A6" w14:textId="77777777" w:rsidR="006349DE" w:rsidRPr="006349DE" w:rsidRDefault="006349DE" w:rsidP="005D5ECB">
            <w:pPr>
              <w:pStyle w:val="NormalWeb"/>
              <w:numPr>
                <w:ilvl w:val="0"/>
                <w:numId w:val="2"/>
              </w:numPr>
              <w:spacing w:before="0" w:beforeAutospacing="0" w:after="225" w:line="276" w:lineRule="auto"/>
              <w:jc w:val="both"/>
              <w:rPr>
                <w:rFonts w:ascii="GHEA Mariam" w:hAnsi="GHEA Mariam" w:cs="Arial"/>
                <w:sz w:val="22"/>
                <w:szCs w:val="22"/>
                <w:lang w:val="hy-AM"/>
              </w:rPr>
            </w:pPr>
            <w:r w:rsidRPr="006349DE">
              <w:rPr>
                <w:rFonts w:ascii="GHEA Mariam" w:hAnsi="GHEA Mariam" w:cs="Arial"/>
                <w:sz w:val="22"/>
                <w:szCs w:val="22"/>
                <w:lang w:val="hy-AM"/>
              </w:rPr>
              <w:t>300 հատ համազգեստ (200 կանացի, 100 տղամարդու) (դասական վերնաշապիկ,դասական տաբատ և կոստյում</w:t>
            </w:r>
            <w:r w:rsidRPr="006349DE">
              <w:rPr>
                <w:rFonts w:ascii="GHEA Mariam" w:hAnsi="GHEA Mariam" w:cs="Arial"/>
                <w:noProof/>
                <w:sz w:val="22"/>
                <w:szCs w:val="22"/>
                <w:lang w:val="hy-AM"/>
              </w:rPr>
              <w:t xml:space="preserve"> </w:t>
            </w:r>
            <w:r w:rsidRPr="006349DE">
              <w:rPr>
                <w:rFonts w:ascii="GHEA Mariam" w:hAnsi="GHEA Mariam" w:cs="Arial"/>
                <w:sz w:val="22"/>
                <w:szCs w:val="22"/>
                <w:lang w:val="hy-AM"/>
              </w:rPr>
              <w:t>)</w:t>
            </w:r>
          </w:p>
          <w:p w14:paraId="4D986E0F" w14:textId="77777777" w:rsidR="006349DE" w:rsidRPr="006349DE" w:rsidRDefault="006349DE" w:rsidP="00076ECA">
            <w:pPr>
              <w:pStyle w:val="NormalWeb"/>
              <w:spacing w:after="225" w:line="276" w:lineRule="auto"/>
              <w:ind w:left="1080"/>
              <w:jc w:val="both"/>
              <w:rPr>
                <w:rFonts w:ascii="GHEA Mariam" w:hAnsi="GHEA Mariam" w:cs="Arial"/>
                <w:sz w:val="22"/>
                <w:szCs w:val="22"/>
                <w:lang w:val="hy-AM"/>
              </w:rPr>
            </w:pPr>
          </w:p>
          <w:p w14:paraId="6BC3028C" w14:textId="77777777" w:rsidR="006349DE" w:rsidRPr="006349DE" w:rsidRDefault="006349DE" w:rsidP="00076ECA">
            <w:pPr>
              <w:pStyle w:val="NormalWeb"/>
              <w:spacing w:after="225" w:line="276" w:lineRule="auto"/>
              <w:ind w:left="720"/>
              <w:jc w:val="both"/>
              <w:rPr>
                <w:rFonts w:ascii="GHEA Mariam" w:hAnsi="GHEA Mariam" w:cs="Arial"/>
                <w:color w:val="000000"/>
                <w:sz w:val="22"/>
                <w:szCs w:val="22"/>
                <w:lang w:val="nb-NO"/>
              </w:rPr>
            </w:pPr>
          </w:p>
        </w:tc>
      </w:tr>
      <w:tr w:rsidR="006349DE" w:rsidRPr="005D5ECB" w14:paraId="7A8F066A" w14:textId="77777777" w:rsidTr="006349DE">
        <w:trPr>
          <w:trHeight w:val="420"/>
        </w:trPr>
        <w:tc>
          <w:tcPr>
            <w:tcW w:w="850" w:type="dxa"/>
            <w:vAlign w:val="center"/>
          </w:tcPr>
          <w:p w14:paraId="13B8DE91" w14:textId="77777777" w:rsidR="006349DE" w:rsidRPr="006349DE" w:rsidRDefault="006349DE" w:rsidP="00076ECA">
            <w:pPr>
              <w:jc w:val="center"/>
              <w:rPr>
                <w:rFonts w:ascii="GHEA Mariam" w:hAnsi="GHEA Mariam" w:cs="Arial"/>
                <w:sz w:val="22"/>
                <w:szCs w:val="22"/>
                <w:lang w:val="nb-NO"/>
              </w:rPr>
            </w:pPr>
          </w:p>
        </w:tc>
        <w:tc>
          <w:tcPr>
            <w:tcW w:w="1413" w:type="dxa"/>
            <w:vAlign w:val="center"/>
          </w:tcPr>
          <w:p w14:paraId="363F1593" w14:textId="77777777" w:rsidR="006349DE" w:rsidRPr="006349DE" w:rsidRDefault="006349DE" w:rsidP="00076ECA">
            <w:pPr>
              <w:rPr>
                <w:rFonts w:ascii="GHEA Mariam" w:hAnsi="GHEA Mariam" w:cs="Arial"/>
                <w:b/>
                <w:sz w:val="22"/>
                <w:szCs w:val="22"/>
                <w:lang w:val="hy-AM"/>
              </w:rPr>
            </w:pPr>
          </w:p>
        </w:tc>
        <w:tc>
          <w:tcPr>
            <w:tcW w:w="8505" w:type="dxa"/>
          </w:tcPr>
          <w:p w14:paraId="2D2B8B62" w14:textId="77777777" w:rsidR="006349DE" w:rsidRPr="006349DE" w:rsidRDefault="006349DE" w:rsidP="00076ECA">
            <w:pPr>
              <w:jc w:val="both"/>
              <w:rPr>
                <w:rFonts w:ascii="GHEA Mariam" w:hAnsi="GHEA Mariam" w:cs="Arial"/>
                <w:sz w:val="22"/>
                <w:szCs w:val="22"/>
                <w:lang w:val="hy-AM"/>
              </w:rPr>
            </w:pPr>
          </w:p>
        </w:tc>
      </w:tr>
    </w:tbl>
    <w:p w14:paraId="5BF60C37" w14:textId="77777777" w:rsidR="006349DE" w:rsidRPr="007B61CD" w:rsidRDefault="006349DE" w:rsidP="006349DE">
      <w:pPr>
        <w:tabs>
          <w:tab w:val="left" w:pos="9214"/>
        </w:tabs>
        <w:rPr>
          <w:rFonts w:ascii="GHEA Mariam" w:hAnsi="GHEA Mariam" w:cs="Arial"/>
          <w:b/>
          <w:lang w:val="hy-AM"/>
        </w:rPr>
      </w:pPr>
    </w:p>
    <w:tbl>
      <w:tblPr>
        <w:tblpPr w:leftFromText="180" w:rightFromText="180" w:vertAnchor="text" w:horzAnchor="margin" w:tblpY="-10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61"/>
        <w:gridCol w:w="6657"/>
      </w:tblGrid>
      <w:tr w:rsidR="006349DE" w:rsidRPr="007B61CD" w14:paraId="61AA1834" w14:textId="77777777" w:rsidTr="006349DE">
        <w:trPr>
          <w:trHeight w:val="409"/>
        </w:trPr>
        <w:tc>
          <w:tcPr>
            <w:tcW w:w="10768" w:type="dxa"/>
            <w:gridSpan w:val="3"/>
          </w:tcPr>
          <w:p w14:paraId="093F6FA1" w14:textId="77777777" w:rsidR="006349DE" w:rsidRPr="007B61CD" w:rsidRDefault="006349DE" w:rsidP="00076ECA">
            <w:pPr>
              <w:jc w:val="center"/>
              <w:rPr>
                <w:rFonts w:ascii="GHEA Mariam" w:hAnsi="GHEA Mariam" w:cs="Arial"/>
                <w:b/>
                <w:lang w:val="nb-NO"/>
              </w:rPr>
            </w:pPr>
            <w:r w:rsidRPr="007B61CD">
              <w:rPr>
                <w:rFonts w:ascii="GHEA Mariam" w:hAnsi="GHEA Mariam" w:cs="Arial"/>
                <w:b/>
              </w:rPr>
              <w:t>Գնման</w:t>
            </w:r>
            <w:r w:rsidRPr="007B61CD">
              <w:rPr>
                <w:rFonts w:ascii="GHEA Mariam" w:hAnsi="GHEA Mariam" w:cs="Arial"/>
                <w:b/>
                <w:lang w:val="nb-NO"/>
              </w:rPr>
              <w:t xml:space="preserve"> </w:t>
            </w:r>
            <w:r w:rsidRPr="007B61CD">
              <w:rPr>
                <w:rFonts w:ascii="GHEA Mariam" w:hAnsi="GHEA Mariam" w:cs="Arial"/>
                <w:b/>
              </w:rPr>
              <w:t>առարկայի</w:t>
            </w:r>
          </w:p>
        </w:tc>
      </w:tr>
      <w:tr w:rsidR="006349DE" w:rsidRPr="007B61CD" w14:paraId="3A85C3A9" w14:textId="77777777" w:rsidTr="006349DE">
        <w:trPr>
          <w:trHeight w:val="417"/>
        </w:trPr>
        <w:tc>
          <w:tcPr>
            <w:tcW w:w="850" w:type="dxa"/>
          </w:tcPr>
          <w:p w14:paraId="556F5CE1" w14:textId="77777777" w:rsidR="006349DE" w:rsidRPr="007B61CD" w:rsidRDefault="006349DE" w:rsidP="00076ECA">
            <w:pPr>
              <w:jc w:val="both"/>
              <w:rPr>
                <w:rFonts w:ascii="GHEA Mariam" w:hAnsi="GHEA Mariam" w:cs="Arial"/>
                <w:lang w:val="nb-NO"/>
              </w:rPr>
            </w:pPr>
            <w:r w:rsidRPr="007B61CD">
              <w:rPr>
                <w:rFonts w:ascii="GHEA Mariam" w:hAnsi="GHEA Mariam" w:cs="Arial"/>
              </w:rPr>
              <w:t>հ</w:t>
            </w:r>
            <w:r w:rsidRPr="007B61CD">
              <w:rPr>
                <w:rFonts w:ascii="GHEA Mariam" w:hAnsi="GHEA Mariam" w:cs="Arial"/>
                <w:lang w:val="nb-NO"/>
              </w:rPr>
              <w:t>/</w:t>
            </w:r>
            <w:r w:rsidRPr="007B61CD">
              <w:rPr>
                <w:rFonts w:ascii="GHEA Mariam" w:hAnsi="GHEA Mariam" w:cs="Arial"/>
              </w:rPr>
              <w:t>հ</w:t>
            </w:r>
          </w:p>
        </w:tc>
        <w:tc>
          <w:tcPr>
            <w:tcW w:w="3261" w:type="dxa"/>
          </w:tcPr>
          <w:p w14:paraId="2C4B0359"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rPr>
              <w:t>Անվանումը</w:t>
            </w:r>
          </w:p>
        </w:tc>
        <w:tc>
          <w:tcPr>
            <w:tcW w:w="6657" w:type="dxa"/>
          </w:tcPr>
          <w:p w14:paraId="54CC3E7A"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rPr>
              <w:t>Տեխնիկական</w:t>
            </w:r>
            <w:r w:rsidRPr="007B61CD">
              <w:rPr>
                <w:rFonts w:ascii="GHEA Mariam" w:hAnsi="GHEA Mariam" w:cs="Arial"/>
                <w:b/>
                <w:i/>
                <w:lang w:val="nb-NO"/>
              </w:rPr>
              <w:t xml:space="preserve"> </w:t>
            </w:r>
            <w:r w:rsidRPr="007B61CD">
              <w:rPr>
                <w:rFonts w:ascii="GHEA Mariam" w:hAnsi="GHEA Mariam" w:cs="Arial"/>
                <w:b/>
                <w:i/>
              </w:rPr>
              <w:t>բնութագիրը</w:t>
            </w:r>
          </w:p>
        </w:tc>
      </w:tr>
      <w:tr w:rsidR="006349DE" w:rsidRPr="007B61CD" w14:paraId="0A14DDF5" w14:textId="77777777" w:rsidTr="006349DE">
        <w:trPr>
          <w:trHeight w:val="420"/>
        </w:trPr>
        <w:tc>
          <w:tcPr>
            <w:tcW w:w="850" w:type="dxa"/>
            <w:vAlign w:val="center"/>
          </w:tcPr>
          <w:p w14:paraId="38AFEF1B" w14:textId="77777777" w:rsidR="006349DE" w:rsidRPr="007B61CD" w:rsidRDefault="006349DE" w:rsidP="00076ECA">
            <w:pPr>
              <w:rPr>
                <w:rFonts w:ascii="GHEA Mariam" w:hAnsi="GHEA Mariam" w:cs="Arial"/>
              </w:rPr>
            </w:pPr>
            <w:r w:rsidRPr="007B61CD">
              <w:rPr>
                <w:rFonts w:ascii="GHEA Mariam" w:hAnsi="GHEA Mariam" w:cs="Arial"/>
              </w:rPr>
              <w:t>2</w:t>
            </w:r>
          </w:p>
        </w:tc>
        <w:tc>
          <w:tcPr>
            <w:tcW w:w="3261" w:type="dxa"/>
            <w:vAlign w:val="center"/>
          </w:tcPr>
          <w:p w14:paraId="5074A7F0" w14:textId="77777777" w:rsidR="006349DE" w:rsidRPr="007B61CD" w:rsidRDefault="006349DE" w:rsidP="00076ECA">
            <w:pPr>
              <w:rPr>
                <w:rFonts w:ascii="GHEA Mariam" w:hAnsi="GHEA Mariam" w:cs="Arial"/>
                <w:b/>
              </w:rPr>
            </w:pPr>
          </w:p>
          <w:p w14:paraId="265B86D1" w14:textId="77777777" w:rsidR="006349DE" w:rsidRPr="007B61CD" w:rsidRDefault="006349DE" w:rsidP="00076ECA">
            <w:pPr>
              <w:rPr>
                <w:rFonts w:ascii="GHEA Mariam" w:hAnsi="GHEA Mariam" w:cs="Arial"/>
                <w:lang w:val="hy-AM"/>
              </w:rPr>
            </w:pPr>
            <w:r w:rsidRPr="007B61CD">
              <w:rPr>
                <w:rFonts w:ascii="GHEA Mariam" w:hAnsi="GHEA Mariam" w:cs="Arial"/>
                <w:b/>
                <w:lang w:val="hy-AM"/>
              </w:rPr>
              <w:t>Վեբկայքի դիզայնի ծառայություն</w:t>
            </w:r>
          </w:p>
        </w:tc>
        <w:tc>
          <w:tcPr>
            <w:tcW w:w="6657" w:type="dxa"/>
          </w:tcPr>
          <w:p w14:paraId="204FD798" w14:textId="77777777" w:rsidR="006349DE" w:rsidRPr="007B61CD" w:rsidRDefault="006349DE" w:rsidP="00076ECA">
            <w:pPr>
              <w:rPr>
                <w:rFonts w:ascii="GHEA Mariam" w:hAnsi="GHEA Mariam" w:cs="Arial"/>
                <w:lang w:val="hy-AM"/>
              </w:rPr>
            </w:pPr>
          </w:p>
          <w:p w14:paraId="320EA9A0" w14:textId="77777777" w:rsidR="006349DE" w:rsidRPr="007B61CD" w:rsidRDefault="006349DE" w:rsidP="00076ECA">
            <w:pPr>
              <w:rPr>
                <w:rFonts w:ascii="GHEA Mariam" w:hAnsi="GHEA Mariam" w:cs="Arial"/>
                <w:color w:val="000000"/>
                <w:lang w:val="hy-AM"/>
              </w:rPr>
            </w:pPr>
            <w:r w:rsidRPr="007B61CD">
              <w:rPr>
                <w:rFonts w:ascii="GHEA Mariam" w:hAnsi="GHEA Mariam" w:cs="Arial"/>
                <w:sz w:val="22"/>
                <w:szCs w:val="22"/>
                <w:lang w:val="hy-AM"/>
              </w:rPr>
              <w:t xml:space="preserve">Վեբ կայքերի վերադիզայնի համար պետք է օգտվենք W3C ստանդարտի կանոններից և օգտագործենք HTML և  CSS տեխնոլոգիաների նորագույն տարբերակներից։  Վեբկայքերը համապատասխանելու են WCAG 2.2 ստանդարտներին, որոնք իրենցից ենթադրում են կայքերի հարմարվածությունը նաև հաշմանդամություն ունեցող մարդկանց համար։  Հարթակը պետք է ապահովի առավելագույն համապատասխանելիություն գոյություն ունեցող հիմնական տարածված զննման ծրագրային փաթեթների հետ, ինչպիսիք են </w:t>
            </w:r>
            <w:r w:rsidRPr="00303EF6">
              <w:rPr>
                <w:rFonts w:ascii="GHEA Mariam" w:hAnsi="GHEA Mariam" w:cs="Arial"/>
                <w:sz w:val="22"/>
                <w:szCs w:val="22"/>
                <w:lang w:val="hy-AM"/>
              </w:rPr>
              <w:t xml:space="preserve">Microsoft Edge </w:t>
            </w:r>
            <w:r w:rsidRPr="007B61CD">
              <w:rPr>
                <w:rFonts w:ascii="GHEA Mariam" w:hAnsi="GHEA Mariam" w:cs="Arial"/>
                <w:sz w:val="22"/>
                <w:szCs w:val="22"/>
                <w:lang w:val="hy-AM"/>
              </w:rPr>
              <w:t>(</w:t>
            </w:r>
            <w:r w:rsidRPr="00303EF6">
              <w:rPr>
                <w:rFonts w:ascii="GHEA Mariam" w:hAnsi="GHEA Mariam" w:cs="Arial"/>
                <w:sz w:val="22"/>
                <w:szCs w:val="22"/>
                <w:lang w:val="hy-AM"/>
              </w:rPr>
              <w:t>մայքրոսոֆթ էյջ</w:t>
            </w:r>
            <w:r w:rsidRPr="007B61CD">
              <w:rPr>
                <w:rFonts w:ascii="GHEA Mariam" w:hAnsi="GHEA Mariam" w:cs="Arial"/>
                <w:sz w:val="22"/>
                <w:szCs w:val="22"/>
                <w:lang w:val="hy-AM"/>
              </w:rPr>
              <w:t xml:space="preserve">) (&gt;= v10), Mozilla Firefox (Մոզիլլա Ֆայրֆոքս), Opera (Օպերա), Safari (Սաֆարի), Chrome (Քրոմ) և այլն։ Համաշխարհային որոնման համակարգերից այցելություններ ապահովելու համար, կայքը տեխնիկապես այդ համակարգերին հնարավորություն պետք է ընձեռի առավելագույնս «խորը» ինդեքսացնելու կայքում զետեղված ինֆորմացիան` օգտագործելով SEF (ՍիԻԷֆ) հասցեներ։ </w:t>
            </w:r>
          </w:p>
          <w:p w14:paraId="778E3CEF"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UX դիզայնի հետազոտություն և ուսումնասիրություն</w:t>
            </w:r>
          </w:p>
          <w:p w14:paraId="26C4868D"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Ավելի հեշտ նավիգացիայի ստեղծում</w:t>
            </w:r>
          </w:p>
          <w:p w14:paraId="5C6A8E16"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Ավելի հարմար տեղակայում</w:t>
            </w:r>
          </w:p>
          <w:p w14:paraId="7ED9CB0A"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Ավելի պարզ և ոչ ճնշող UX</w:t>
            </w:r>
          </w:p>
          <w:p w14:paraId="044F31CD"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lang w:val="hy-AM"/>
              </w:rPr>
            </w:pPr>
            <w:r w:rsidRPr="007B61CD">
              <w:rPr>
                <w:rFonts w:ascii="GHEA Mariam" w:hAnsi="GHEA Mariam" w:cs="Arial"/>
                <w:sz w:val="22"/>
                <w:szCs w:val="22"/>
                <w:lang w:val="hy-AM"/>
              </w:rPr>
              <w:t>UI դիզայն</w:t>
            </w:r>
          </w:p>
          <w:p w14:paraId="6D363FFD"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lang w:val="hy-AM"/>
              </w:rPr>
              <w:t>Նորաո</w:t>
            </w:r>
            <w:r w:rsidRPr="007B61CD">
              <w:rPr>
                <w:rFonts w:ascii="GHEA Mariam" w:hAnsi="GHEA Mariam" w:cs="Arial"/>
                <w:sz w:val="22"/>
                <w:szCs w:val="22"/>
              </w:rPr>
              <w:t>ճ փոփոխում</w:t>
            </w:r>
          </w:p>
          <w:p w14:paraId="5541C7CB"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Կոճակների ոճային փոփոխում</w:t>
            </w:r>
          </w:p>
          <w:p w14:paraId="579A8C63"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Ֆոնտերի և գույների փոփոխում</w:t>
            </w:r>
          </w:p>
          <w:p w14:paraId="5F08A368"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Նոր icon-ների ստեղծում</w:t>
            </w:r>
          </w:p>
          <w:p w14:paraId="6971A6C5"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Input-ների դիզայն</w:t>
            </w:r>
          </w:p>
          <w:p w14:paraId="4817B32D"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Responsive (Mobile, Tablet) դիզայն</w:t>
            </w:r>
          </w:p>
          <w:p w14:paraId="5041967F"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Header փոփոխում</w:t>
            </w:r>
          </w:p>
          <w:p w14:paraId="7F37551C"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Footer փոփոխում</w:t>
            </w:r>
          </w:p>
          <w:p w14:paraId="08C8FE40" w14:textId="77777777" w:rsidR="006349DE" w:rsidRPr="007B61CD" w:rsidRDefault="006349DE" w:rsidP="005D5ECB">
            <w:pPr>
              <w:pStyle w:val="NormalWeb"/>
              <w:numPr>
                <w:ilvl w:val="0"/>
                <w:numId w:val="4"/>
              </w:numPr>
              <w:spacing w:before="150" w:after="225" w:line="276" w:lineRule="auto"/>
              <w:jc w:val="both"/>
              <w:rPr>
                <w:rFonts w:ascii="GHEA Mariam" w:hAnsi="GHEA Mariam" w:cs="Arial"/>
                <w:sz w:val="22"/>
                <w:szCs w:val="22"/>
              </w:rPr>
            </w:pPr>
            <w:r w:rsidRPr="007B61CD">
              <w:rPr>
                <w:rFonts w:ascii="GHEA Mariam" w:hAnsi="GHEA Mariam" w:cs="Arial"/>
                <w:sz w:val="22"/>
                <w:szCs w:val="22"/>
              </w:rPr>
              <w:t>Ավելի սահուն անիմացիաների ստեղծում</w:t>
            </w:r>
          </w:p>
          <w:p w14:paraId="21CE8018" w14:textId="77777777" w:rsidR="006349DE" w:rsidRPr="007B61CD" w:rsidRDefault="006349DE" w:rsidP="00076ECA">
            <w:pPr>
              <w:spacing w:before="100" w:beforeAutospacing="1"/>
              <w:ind w:left="-49"/>
              <w:textAlignment w:val="baseline"/>
              <w:rPr>
                <w:rFonts w:ascii="GHEA Mariam" w:hAnsi="GHEA Mariam" w:cs="Arial"/>
                <w:color w:val="000000"/>
                <w:lang w:val="nb-NO"/>
              </w:rPr>
            </w:pPr>
          </w:p>
        </w:tc>
      </w:tr>
    </w:tbl>
    <w:p w14:paraId="5D93AD2F" w14:textId="77777777" w:rsidR="006349DE" w:rsidRPr="00131B79" w:rsidRDefault="006349DE" w:rsidP="006349DE">
      <w:pPr>
        <w:pStyle w:val="NormalWeb"/>
        <w:spacing w:before="150" w:after="225" w:line="276" w:lineRule="auto"/>
        <w:ind w:left="426"/>
        <w:jc w:val="both"/>
        <w:rPr>
          <w:rFonts w:ascii="Arial" w:hAnsi="Arial" w:cs="Arial"/>
          <w:b/>
          <w:sz w:val="22"/>
          <w:szCs w:val="22"/>
          <w:lang w:val="hy-AM"/>
        </w:rPr>
      </w:pPr>
    </w:p>
    <w:p w14:paraId="0567D239" w14:textId="77777777" w:rsidR="006349DE" w:rsidRPr="007B61CD" w:rsidRDefault="006349DE" w:rsidP="006349DE">
      <w:pPr>
        <w:pStyle w:val="NormalWeb"/>
        <w:spacing w:before="150" w:after="225" w:line="276" w:lineRule="auto"/>
        <w:jc w:val="both"/>
        <w:rPr>
          <w:rFonts w:ascii="GHEA Mariam" w:hAnsi="GHEA Mariam" w:cs="Arial"/>
          <w:b/>
          <w:sz w:val="22"/>
          <w:szCs w:val="22"/>
          <w:lang w:val="hy-AM"/>
        </w:rPr>
      </w:pPr>
    </w:p>
    <w:tbl>
      <w:tblPr>
        <w:tblpPr w:leftFromText="180" w:rightFromText="180" w:vertAnchor="text" w:horzAnchor="margin" w:tblpY="11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61"/>
        <w:gridCol w:w="6657"/>
      </w:tblGrid>
      <w:tr w:rsidR="006349DE" w:rsidRPr="007B61CD" w14:paraId="2B9E83F9" w14:textId="77777777" w:rsidTr="006349DE">
        <w:trPr>
          <w:trHeight w:val="409"/>
        </w:trPr>
        <w:tc>
          <w:tcPr>
            <w:tcW w:w="10768" w:type="dxa"/>
            <w:gridSpan w:val="3"/>
          </w:tcPr>
          <w:p w14:paraId="7AF888A1" w14:textId="77777777" w:rsidR="006349DE" w:rsidRPr="007B61CD" w:rsidRDefault="006349DE" w:rsidP="00076ECA">
            <w:pPr>
              <w:jc w:val="center"/>
              <w:rPr>
                <w:rFonts w:ascii="GHEA Mariam" w:hAnsi="GHEA Mariam" w:cs="Arial"/>
                <w:b/>
                <w:lang w:val="nb-NO"/>
              </w:rPr>
            </w:pPr>
            <w:r w:rsidRPr="007B61CD">
              <w:rPr>
                <w:rFonts w:ascii="GHEA Mariam" w:hAnsi="GHEA Mariam" w:cs="Arial"/>
                <w:b/>
                <w:lang w:val="hy-AM"/>
              </w:rPr>
              <w:t>Գնման</w:t>
            </w:r>
            <w:r w:rsidRPr="007B61CD">
              <w:rPr>
                <w:rFonts w:ascii="GHEA Mariam" w:hAnsi="GHEA Mariam" w:cs="Arial"/>
                <w:b/>
                <w:lang w:val="nb-NO"/>
              </w:rPr>
              <w:t xml:space="preserve"> </w:t>
            </w:r>
            <w:r w:rsidRPr="007B61CD">
              <w:rPr>
                <w:rFonts w:ascii="GHEA Mariam" w:hAnsi="GHEA Mariam" w:cs="Arial"/>
                <w:b/>
                <w:lang w:val="hy-AM"/>
              </w:rPr>
              <w:t>առարկայի</w:t>
            </w:r>
          </w:p>
        </w:tc>
      </w:tr>
      <w:tr w:rsidR="006349DE" w:rsidRPr="007B61CD" w14:paraId="6AD1DDC5" w14:textId="77777777" w:rsidTr="006349DE">
        <w:trPr>
          <w:trHeight w:val="417"/>
        </w:trPr>
        <w:tc>
          <w:tcPr>
            <w:tcW w:w="850" w:type="dxa"/>
          </w:tcPr>
          <w:p w14:paraId="7B39A81E" w14:textId="77777777" w:rsidR="006349DE" w:rsidRPr="007B61CD" w:rsidRDefault="006349DE" w:rsidP="00076ECA">
            <w:pPr>
              <w:jc w:val="both"/>
              <w:rPr>
                <w:rFonts w:ascii="GHEA Mariam" w:hAnsi="GHEA Mariam" w:cs="Arial"/>
                <w:lang w:val="nb-NO"/>
              </w:rPr>
            </w:pPr>
            <w:r w:rsidRPr="007B61CD">
              <w:rPr>
                <w:rFonts w:ascii="GHEA Mariam" w:hAnsi="GHEA Mariam" w:cs="Arial"/>
                <w:lang w:val="hy-AM"/>
              </w:rPr>
              <w:t>հ</w:t>
            </w:r>
            <w:r w:rsidRPr="007B61CD">
              <w:rPr>
                <w:rFonts w:ascii="GHEA Mariam" w:hAnsi="GHEA Mariam" w:cs="Arial"/>
                <w:lang w:val="nb-NO"/>
              </w:rPr>
              <w:t>/</w:t>
            </w:r>
            <w:r w:rsidRPr="007B61CD">
              <w:rPr>
                <w:rFonts w:ascii="GHEA Mariam" w:hAnsi="GHEA Mariam" w:cs="Arial"/>
                <w:lang w:val="hy-AM"/>
              </w:rPr>
              <w:t>հ</w:t>
            </w:r>
          </w:p>
        </w:tc>
        <w:tc>
          <w:tcPr>
            <w:tcW w:w="3261" w:type="dxa"/>
          </w:tcPr>
          <w:p w14:paraId="6DF37DBB"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lang w:val="hy-AM"/>
              </w:rPr>
              <w:t>Անվանումը</w:t>
            </w:r>
          </w:p>
        </w:tc>
        <w:tc>
          <w:tcPr>
            <w:tcW w:w="6657" w:type="dxa"/>
          </w:tcPr>
          <w:p w14:paraId="312B726F"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lang w:val="hy-AM"/>
              </w:rPr>
              <w:t>Տեխնիկական</w:t>
            </w:r>
            <w:r w:rsidRPr="007B61CD">
              <w:rPr>
                <w:rFonts w:ascii="GHEA Mariam" w:hAnsi="GHEA Mariam" w:cs="Arial"/>
                <w:b/>
                <w:i/>
                <w:lang w:val="nb-NO"/>
              </w:rPr>
              <w:t xml:space="preserve"> </w:t>
            </w:r>
            <w:r w:rsidRPr="007B61CD">
              <w:rPr>
                <w:rFonts w:ascii="GHEA Mariam" w:hAnsi="GHEA Mariam" w:cs="Arial"/>
                <w:b/>
                <w:i/>
                <w:lang w:val="hy-AM"/>
              </w:rPr>
              <w:t>բնութագիրը</w:t>
            </w:r>
          </w:p>
        </w:tc>
      </w:tr>
      <w:tr w:rsidR="006349DE" w:rsidRPr="005D5ECB" w14:paraId="666D38FA" w14:textId="77777777" w:rsidTr="006349DE">
        <w:trPr>
          <w:trHeight w:val="3534"/>
        </w:trPr>
        <w:tc>
          <w:tcPr>
            <w:tcW w:w="850" w:type="dxa"/>
            <w:vAlign w:val="center"/>
          </w:tcPr>
          <w:p w14:paraId="1035B96B" w14:textId="77777777" w:rsidR="006349DE" w:rsidRPr="007B61CD" w:rsidRDefault="006349DE" w:rsidP="00076ECA">
            <w:pPr>
              <w:jc w:val="center"/>
              <w:rPr>
                <w:rFonts w:ascii="GHEA Mariam" w:hAnsi="GHEA Mariam" w:cs="Arial"/>
                <w:lang w:val="hy-AM"/>
              </w:rPr>
            </w:pPr>
            <w:r>
              <w:rPr>
                <w:rFonts w:ascii="GHEA Mariam" w:hAnsi="GHEA Mariam" w:cs="Arial"/>
                <w:lang w:val="hy-AM"/>
              </w:rPr>
              <w:t>3</w:t>
            </w:r>
          </w:p>
        </w:tc>
        <w:tc>
          <w:tcPr>
            <w:tcW w:w="3261" w:type="dxa"/>
            <w:vAlign w:val="center"/>
          </w:tcPr>
          <w:p w14:paraId="7816F23E" w14:textId="77777777" w:rsidR="006349DE" w:rsidRPr="007B61CD" w:rsidRDefault="006349DE" w:rsidP="00076ECA">
            <w:pPr>
              <w:jc w:val="center"/>
              <w:rPr>
                <w:rFonts w:ascii="GHEA Mariam" w:hAnsi="GHEA Mariam" w:cs="Arial"/>
                <w:lang w:val="hy-AM"/>
              </w:rPr>
            </w:pPr>
            <w:r w:rsidRPr="007B61CD">
              <w:rPr>
                <w:rFonts w:ascii="GHEA Mariam" w:hAnsi="GHEA Mariam" w:cs="Arial"/>
                <w:b/>
                <w:lang w:val="hy-AM"/>
              </w:rPr>
              <w:t>Համազգեստների դիզայնի ծառայություն</w:t>
            </w:r>
          </w:p>
        </w:tc>
        <w:tc>
          <w:tcPr>
            <w:tcW w:w="6657" w:type="dxa"/>
          </w:tcPr>
          <w:p w14:paraId="23583374" w14:textId="77777777" w:rsidR="006349DE" w:rsidRPr="007B61CD" w:rsidRDefault="006349DE" w:rsidP="00076ECA">
            <w:pPr>
              <w:jc w:val="both"/>
              <w:rPr>
                <w:rFonts w:ascii="GHEA Mariam" w:hAnsi="GHEA Mariam" w:cs="Arial"/>
                <w:lang w:val="hy-AM"/>
              </w:rPr>
            </w:pPr>
          </w:p>
          <w:p w14:paraId="09BAB798" w14:textId="77777777" w:rsidR="006349DE" w:rsidRPr="007B61CD" w:rsidRDefault="006349DE" w:rsidP="00076ECA">
            <w:pPr>
              <w:jc w:val="both"/>
              <w:rPr>
                <w:rFonts w:ascii="GHEA Mariam" w:hAnsi="GHEA Mariam" w:cs="Arial"/>
                <w:noProof/>
                <w:lang w:val="hy-AM"/>
              </w:rPr>
            </w:pPr>
            <w:r w:rsidRPr="007B61CD">
              <w:rPr>
                <w:rFonts w:ascii="GHEA Mariam" w:hAnsi="GHEA Mariam" w:cs="Arial"/>
                <w:noProof/>
                <w:lang w:val="hy-AM"/>
              </w:rPr>
              <w:t xml:space="preserve">Կոմիտեի </w:t>
            </w:r>
            <w:r w:rsidRPr="007B61CD">
              <w:rPr>
                <w:rFonts w:ascii="Cambria Math" w:hAnsi="Cambria Math" w:cs="Cambria Math"/>
                <w:noProof/>
                <w:lang w:val="hy-AM"/>
              </w:rPr>
              <w:t>​​</w:t>
            </w:r>
            <w:r w:rsidRPr="007B61CD">
              <w:rPr>
                <w:rFonts w:ascii="GHEA Mariam" w:hAnsi="GHEA Mariam" w:cs="GHEA Mariam"/>
                <w:noProof/>
                <w:lang w:val="hy-AM"/>
              </w:rPr>
              <w:t>գրասենյակ</w:t>
            </w:r>
            <w:r w:rsidRPr="007B61CD">
              <w:rPr>
                <w:rFonts w:ascii="GHEA Mariam" w:hAnsi="GHEA Mariam" w:cs="Arial"/>
                <w:noProof/>
                <w:lang w:val="hy-AM"/>
              </w:rPr>
              <w:t xml:space="preserve">ների համազգեստների տեխնիկական նկարագրությունները նպատակ ունեն տրամադրել մանրամասն բնութագրեր նախագծման և արտադրության գործընթացի համար: </w:t>
            </w:r>
          </w:p>
          <w:p w14:paraId="5B21FC83" w14:textId="77777777" w:rsidR="006349DE" w:rsidRPr="007B61CD" w:rsidRDefault="006349DE" w:rsidP="00076ECA">
            <w:pPr>
              <w:jc w:val="both"/>
              <w:rPr>
                <w:rFonts w:ascii="GHEA Mariam" w:hAnsi="GHEA Mariam" w:cs="Arial"/>
                <w:noProof/>
                <w:lang w:val="hy-AM"/>
              </w:rPr>
            </w:pPr>
          </w:p>
          <w:p w14:paraId="41E11391" w14:textId="77777777" w:rsidR="006349DE" w:rsidRDefault="006349DE" w:rsidP="00076ECA">
            <w:pPr>
              <w:jc w:val="both"/>
              <w:rPr>
                <w:rFonts w:ascii="GHEA Mariam" w:hAnsi="GHEA Mariam" w:cs="Arial"/>
                <w:noProof/>
                <w:lang w:val="hy-AM"/>
              </w:rPr>
            </w:pPr>
            <w:r w:rsidRPr="007B61CD">
              <w:rPr>
                <w:rFonts w:ascii="GHEA Mariam" w:hAnsi="GHEA Mariam" w:cs="Arial"/>
                <w:noProof/>
                <w:lang w:val="hy-AM"/>
              </w:rPr>
              <w:t xml:space="preserve">Դասական վերնաշապիկի որակի տեխնիկական նկարագրությունը </w:t>
            </w:r>
            <w:r>
              <w:rPr>
                <w:rFonts w:ascii="GHEA Mariam" w:hAnsi="GHEA Mariam" w:cs="Arial"/>
                <w:noProof/>
                <w:lang w:val="hy-AM"/>
              </w:rPr>
              <w:t>ներառում է</w:t>
            </w:r>
            <w:r w:rsidRPr="007B61CD">
              <w:rPr>
                <w:rFonts w:ascii="GHEA Mariam" w:hAnsi="GHEA Mariam" w:cs="Arial"/>
                <w:noProof/>
                <w:lang w:val="hy-AM"/>
              </w:rPr>
              <w:t xml:space="preserve"> հետևյալ մանրամասները.</w:t>
            </w:r>
          </w:p>
          <w:p w14:paraId="72B883AE" w14:textId="77777777" w:rsidR="006349DE" w:rsidRPr="007B61CD" w:rsidRDefault="006349DE" w:rsidP="00076ECA">
            <w:pPr>
              <w:jc w:val="both"/>
              <w:rPr>
                <w:rFonts w:ascii="GHEA Mariam" w:hAnsi="GHEA Mariam" w:cs="Arial"/>
                <w:noProof/>
                <w:lang w:val="hy-AM"/>
              </w:rPr>
            </w:pPr>
          </w:p>
          <w:p w14:paraId="2BA09A88" w14:textId="77777777" w:rsidR="006349DE" w:rsidRPr="007B61CD" w:rsidRDefault="006349DE" w:rsidP="00076ECA">
            <w:pPr>
              <w:jc w:val="both"/>
              <w:rPr>
                <w:rFonts w:ascii="GHEA Mariam" w:hAnsi="GHEA Mariam" w:cs="Arial"/>
                <w:noProof/>
                <w:lang w:val="hy-AM"/>
              </w:rPr>
            </w:pPr>
            <w:r w:rsidRPr="007B61CD">
              <w:rPr>
                <w:rFonts w:ascii="GHEA Mariam" w:hAnsi="GHEA Mariam" w:cs="Arial"/>
                <w:noProof/>
                <w:lang w:val="hy-AM"/>
              </w:rPr>
              <w:t xml:space="preserve">Գործվածքի բաղադրություն. </w:t>
            </w:r>
            <w:r w:rsidRPr="00303EF6">
              <w:rPr>
                <w:rFonts w:ascii="GHEA Mariam" w:hAnsi="GHEA Mariam" w:cs="Arial"/>
                <w:noProof/>
                <w:lang w:val="hy-AM"/>
              </w:rPr>
              <w:t xml:space="preserve">Առնվազն </w:t>
            </w:r>
            <w:r>
              <w:rPr>
                <w:rFonts w:ascii="GHEA Mariam" w:hAnsi="GHEA Mariam" w:cs="Arial"/>
                <w:noProof/>
                <w:lang w:val="hy-AM"/>
              </w:rPr>
              <w:t>65</w:t>
            </w:r>
            <w:r w:rsidRPr="00730208">
              <w:rPr>
                <w:rFonts w:ascii="GHEA Mariam" w:hAnsi="GHEA Mariam" w:cs="Arial"/>
                <w:noProof/>
                <w:lang w:val="hy-AM"/>
              </w:rPr>
              <w:t>%</w:t>
            </w:r>
            <w:r>
              <w:rPr>
                <w:rFonts w:ascii="GHEA Mariam" w:hAnsi="GHEA Mariam" w:cs="Arial"/>
                <w:noProof/>
                <w:lang w:val="hy-AM"/>
              </w:rPr>
              <w:t xml:space="preserve"> բամբակ</w:t>
            </w:r>
            <w:r w:rsidRPr="00303EF6">
              <w:rPr>
                <w:rFonts w:ascii="GHEA Mariam" w:hAnsi="GHEA Mariam" w:cs="Arial"/>
                <w:noProof/>
                <w:lang w:val="hy-AM"/>
              </w:rPr>
              <w:t xml:space="preserve">, առնվազն </w:t>
            </w:r>
            <w:r w:rsidRPr="007B61CD">
              <w:rPr>
                <w:rFonts w:ascii="GHEA Mariam" w:hAnsi="GHEA Mariam" w:cs="Arial"/>
                <w:noProof/>
                <w:lang w:val="hy-AM"/>
              </w:rPr>
              <w:t xml:space="preserve"> </w:t>
            </w:r>
            <w:r>
              <w:rPr>
                <w:rFonts w:ascii="GHEA Mariam" w:hAnsi="GHEA Mariam" w:cs="Arial"/>
                <w:noProof/>
                <w:lang w:val="hy-AM"/>
              </w:rPr>
              <w:t>32</w:t>
            </w:r>
            <w:r w:rsidRPr="007B61CD">
              <w:rPr>
                <w:rFonts w:ascii="GHEA Mariam" w:hAnsi="GHEA Mariam" w:cs="Arial"/>
                <w:noProof/>
                <w:lang w:val="hy-AM"/>
              </w:rPr>
              <w:t>%</w:t>
            </w:r>
            <w:r w:rsidRPr="00303EF6">
              <w:rPr>
                <w:rFonts w:ascii="GHEA Mariam" w:hAnsi="GHEA Mariam" w:cs="Arial"/>
                <w:noProof/>
                <w:lang w:val="hy-AM"/>
              </w:rPr>
              <w:t xml:space="preserve"> սինթետ,</w:t>
            </w:r>
            <w:r w:rsidRPr="007B61CD">
              <w:rPr>
                <w:rFonts w:ascii="GHEA Mariam" w:hAnsi="GHEA Mariam" w:cs="Arial"/>
                <w:noProof/>
                <w:lang w:val="hy-AM"/>
              </w:rPr>
              <w:t xml:space="preserve"> </w:t>
            </w:r>
            <w:r>
              <w:rPr>
                <w:rFonts w:ascii="GHEA Mariam" w:hAnsi="GHEA Mariam" w:cs="Arial"/>
                <w:noProof/>
                <w:lang w:val="hy-AM"/>
              </w:rPr>
              <w:t>առնվազն 3</w:t>
            </w:r>
            <w:r w:rsidRPr="00730208">
              <w:rPr>
                <w:rFonts w:ascii="GHEA Mariam" w:hAnsi="GHEA Mariam" w:cs="Arial"/>
                <w:noProof/>
                <w:lang w:val="hy-AM"/>
              </w:rPr>
              <w:t>%</w:t>
            </w:r>
            <w:r w:rsidRPr="007B61CD">
              <w:rPr>
                <w:rFonts w:ascii="GHEA Mariam" w:hAnsi="GHEA Mariam" w:cs="Arial"/>
                <w:noProof/>
                <w:lang w:val="hy-AM"/>
              </w:rPr>
              <w:t xml:space="preserve">  </w:t>
            </w:r>
            <w:r w:rsidRPr="00303EF6">
              <w:rPr>
                <w:rFonts w:ascii="GHEA Mariam" w:hAnsi="GHEA Mariam" w:cs="Arial"/>
                <w:noProof/>
                <w:lang w:val="hy-AM"/>
              </w:rPr>
              <w:t xml:space="preserve">էլաստան </w:t>
            </w:r>
            <w:r w:rsidRPr="007B61CD">
              <w:rPr>
                <w:rFonts w:ascii="GHEA Mariam" w:hAnsi="GHEA Mariam" w:cs="Arial"/>
                <w:noProof/>
                <w:lang w:val="hy-AM"/>
              </w:rPr>
              <w:t>ձգվելու համար։</w:t>
            </w:r>
          </w:p>
          <w:p w14:paraId="4B5511AC" w14:textId="77777777" w:rsidR="006349DE" w:rsidRPr="007B61CD" w:rsidRDefault="006349DE" w:rsidP="00076ECA">
            <w:pPr>
              <w:jc w:val="both"/>
              <w:rPr>
                <w:rFonts w:ascii="GHEA Mariam" w:hAnsi="GHEA Mariam" w:cs="Arial"/>
                <w:noProof/>
                <w:lang w:val="hy-AM"/>
              </w:rPr>
            </w:pPr>
          </w:p>
          <w:p w14:paraId="1993CB27" w14:textId="77777777" w:rsidR="006349DE" w:rsidRDefault="006349DE" w:rsidP="00076ECA">
            <w:pPr>
              <w:jc w:val="both"/>
              <w:rPr>
                <w:rFonts w:ascii="GHEA Mariam" w:hAnsi="GHEA Mariam" w:cs="Arial"/>
                <w:noProof/>
                <w:lang w:val="hy-AM"/>
              </w:rPr>
            </w:pPr>
            <w:r w:rsidRPr="00303EF6">
              <w:rPr>
                <w:rFonts w:ascii="GHEA Mariam" w:hAnsi="GHEA Mariam" w:cs="Arial"/>
                <w:noProof/>
                <w:lang w:val="hy-AM"/>
              </w:rPr>
              <w:t xml:space="preserve">Կոստյումի </w:t>
            </w:r>
            <w:r w:rsidRPr="007B61CD">
              <w:rPr>
                <w:rFonts w:ascii="GHEA Mariam" w:hAnsi="GHEA Mariam" w:cs="Arial"/>
                <w:noProof/>
                <w:lang w:val="hy-AM"/>
              </w:rPr>
              <w:t xml:space="preserve">որակի տեխնիկական նկարագրությունը </w:t>
            </w:r>
            <w:r>
              <w:rPr>
                <w:rFonts w:ascii="GHEA Mariam" w:hAnsi="GHEA Mariam" w:cs="Arial"/>
                <w:noProof/>
                <w:lang w:val="hy-AM"/>
              </w:rPr>
              <w:t xml:space="preserve"> ներառում է</w:t>
            </w:r>
            <w:r w:rsidRPr="007B61CD">
              <w:rPr>
                <w:rFonts w:ascii="GHEA Mariam" w:hAnsi="GHEA Mariam" w:cs="Arial"/>
                <w:noProof/>
                <w:lang w:val="hy-AM"/>
              </w:rPr>
              <w:t xml:space="preserve"> հետևյալ  </w:t>
            </w:r>
            <w:r>
              <w:rPr>
                <w:rFonts w:ascii="GHEA Mariam" w:hAnsi="GHEA Mariam" w:cs="Arial"/>
                <w:noProof/>
                <w:lang w:val="hy-AM"/>
              </w:rPr>
              <w:t>մանրամասները</w:t>
            </w:r>
            <w:r w:rsidRPr="007B61CD">
              <w:rPr>
                <w:rFonts w:ascii="GHEA Mariam" w:hAnsi="GHEA Mariam" w:cs="Arial"/>
                <w:noProof/>
                <w:lang w:val="hy-AM"/>
              </w:rPr>
              <w:t>.</w:t>
            </w:r>
          </w:p>
          <w:p w14:paraId="55E55E93" w14:textId="77777777" w:rsidR="006349DE" w:rsidRPr="007B61CD" w:rsidRDefault="006349DE" w:rsidP="00076ECA">
            <w:pPr>
              <w:jc w:val="both"/>
              <w:rPr>
                <w:rFonts w:ascii="GHEA Mariam" w:hAnsi="GHEA Mariam" w:cs="Arial"/>
                <w:noProof/>
                <w:lang w:val="hy-AM"/>
              </w:rPr>
            </w:pPr>
          </w:p>
          <w:p w14:paraId="5B6A0B36" w14:textId="77777777" w:rsidR="006349DE" w:rsidRPr="007B61CD" w:rsidRDefault="006349DE" w:rsidP="00076ECA">
            <w:pPr>
              <w:jc w:val="both"/>
              <w:rPr>
                <w:rFonts w:ascii="GHEA Mariam" w:hAnsi="GHEA Mariam" w:cs="Arial"/>
                <w:noProof/>
                <w:lang w:val="hy-AM"/>
              </w:rPr>
            </w:pPr>
            <w:r w:rsidRPr="007B61CD">
              <w:rPr>
                <w:rFonts w:ascii="GHEA Mariam" w:hAnsi="GHEA Mariam" w:cs="Arial"/>
                <w:noProof/>
                <w:lang w:val="hy-AM"/>
              </w:rPr>
              <w:t xml:space="preserve">Գործվածքի բաղադրություն. Մանրամասն տեղեկություններ օգտագործվող գործվածքի մասին՝ </w:t>
            </w:r>
            <w:r w:rsidRPr="00303EF6">
              <w:rPr>
                <w:rFonts w:ascii="GHEA Mariam" w:hAnsi="GHEA Mariam" w:cs="Arial"/>
                <w:noProof/>
                <w:lang w:val="hy-AM"/>
              </w:rPr>
              <w:t>առնվազն</w:t>
            </w:r>
            <w:r>
              <w:rPr>
                <w:rFonts w:ascii="GHEA Mariam" w:hAnsi="GHEA Mariam" w:cs="Arial"/>
                <w:noProof/>
                <w:lang w:val="hy-AM"/>
              </w:rPr>
              <w:t xml:space="preserve"> 35</w:t>
            </w:r>
            <w:r w:rsidRPr="007B61CD">
              <w:rPr>
                <w:rFonts w:ascii="GHEA Mariam" w:hAnsi="GHEA Mariam" w:cs="Arial"/>
                <w:noProof/>
                <w:lang w:val="hy-AM"/>
              </w:rPr>
              <w:t>%</w:t>
            </w:r>
            <w:r w:rsidRPr="00303EF6">
              <w:rPr>
                <w:rFonts w:ascii="GHEA Mariam" w:hAnsi="GHEA Mariam" w:cs="Arial"/>
                <w:noProof/>
                <w:lang w:val="hy-AM"/>
              </w:rPr>
              <w:t xml:space="preserve"> </w:t>
            </w:r>
            <w:r w:rsidRPr="007B61CD">
              <w:rPr>
                <w:rFonts w:ascii="GHEA Mariam" w:hAnsi="GHEA Mariam" w:cs="Arial"/>
                <w:noProof/>
                <w:lang w:val="hy-AM"/>
              </w:rPr>
              <w:t xml:space="preserve">Վիսկոզ, </w:t>
            </w:r>
            <w:r w:rsidRPr="00303EF6">
              <w:rPr>
                <w:rFonts w:ascii="GHEA Mariam" w:hAnsi="GHEA Mariam" w:cs="Arial"/>
                <w:noProof/>
                <w:lang w:val="hy-AM"/>
              </w:rPr>
              <w:t>առնվազն</w:t>
            </w:r>
            <w:r w:rsidRPr="007B61CD">
              <w:rPr>
                <w:rFonts w:ascii="GHEA Mariam" w:hAnsi="GHEA Mariam" w:cs="Arial"/>
                <w:noProof/>
                <w:lang w:val="hy-AM"/>
              </w:rPr>
              <w:t xml:space="preserve"> </w:t>
            </w:r>
            <w:r>
              <w:rPr>
                <w:rFonts w:ascii="GHEA Mariam" w:hAnsi="GHEA Mariam" w:cs="Arial"/>
                <w:noProof/>
                <w:lang w:val="hy-AM"/>
              </w:rPr>
              <w:t>65</w:t>
            </w:r>
            <w:r w:rsidRPr="007B61CD">
              <w:rPr>
                <w:rFonts w:ascii="GHEA Mariam" w:hAnsi="GHEA Mariam" w:cs="Arial"/>
                <w:noProof/>
                <w:lang w:val="hy-AM"/>
              </w:rPr>
              <w:t>% Պոլիեսթեր։</w:t>
            </w:r>
          </w:p>
          <w:p w14:paraId="0E3D0058" w14:textId="77777777" w:rsidR="006349DE" w:rsidRPr="007B61CD" w:rsidRDefault="006349DE" w:rsidP="00076ECA">
            <w:pPr>
              <w:jc w:val="both"/>
              <w:rPr>
                <w:rFonts w:ascii="GHEA Mariam" w:hAnsi="GHEA Mariam" w:cs="Arial"/>
                <w:noProof/>
                <w:lang w:val="hy-AM"/>
              </w:rPr>
            </w:pPr>
          </w:p>
          <w:p w14:paraId="5542EEC2" w14:textId="77777777" w:rsidR="006349DE" w:rsidRPr="007B61CD" w:rsidRDefault="006349DE" w:rsidP="00076ECA">
            <w:pPr>
              <w:jc w:val="both"/>
              <w:rPr>
                <w:rFonts w:ascii="GHEA Mariam" w:hAnsi="GHEA Mariam" w:cs="Arial"/>
                <w:noProof/>
                <w:lang w:val="hy-AM"/>
              </w:rPr>
            </w:pPr>
            <w:r w:rsidRPr="00303EF6">
              <w:rPr>
                <w:rFonts w:ascii="GHEA Mariam" w:hAnsi="GHEA Mariam" w:cs="Arial"/>
                <w:noProof/>
                <w:lang w:val="hy-AM"/>
              </w:rPr>
              <w:t>Տաբատի</w:t>
            </w:r>
            <w:r w:rsidRPr="007B61CD">
              <w:rPr>
                <w:rFonts w:ascii="GHEA Mariam" w:hAnsi="GHEA Mariam" w:cs="Arial"/>
                <w:noProof/>
                <w:lang w:val="hy-AM"/>
              </w:rPr>
              <w:t xml:space="preserve">  որակի  տեխնիկական նկարագրությունը </w:t>
            </w:r>
            <w:r>
              <w:rPr>
                <w:rFonts w:ascii="GHEA Mariam" w:hAnsi="GHEA Mariam" w:cs="Arial"/>
                <w:noProof/>
                <w:lang w:val="hy-AM"/>
              </w:rPr>
              <w:t>ներառում է</w:t>
            </w:r>
            <w:r w:rsidRPr="007B61CD">
              <w:rPr>
                <w:rFonts w:ascii="GHEA Mariam" w:hAnsi="GHEA Mariam" w:cs="Arial"/>
                <w:noProof/>
                <w:lang w:val="hy-AM"/>
              </w:rPr>
              <w:t xml:space="preserve"> հետևյալ </w:t>
            </w:r>
            <w:r>
              <w:rPr>
                <w:rFonts w:ascii="GHEA Mariam" w:hAnsi="GHEA Mariam" w:cs="Arial"/>
                <w:noProof/>
                <w:lang w:val="hy-AM"/>
              </w:rPr>
              <w:t>մանրամասները</w:t>
            </w:r>
            <w:r w:rsidRPr="007B61CD">
              <w:rPr>
                <w:rFonts w:ascii="GHEA Mariam" w:hAnsi="GHEA Mariam" w:cs="Arial"/>
                <w:noProof/>
                <w:lang w:val="hy-AM"/>
              </w:rPr>
              <w:t>.</w:t>
            </w:r>
          </w:p>
          <w:p w14:paraId="03CE6A90" w14:textId="77777777" w:rsidR="006349DE" w:rsidRPr="007B61CD" w:rsidRDefault="006349DE" w:rsidP="00076ECA">
            <w:pPr>
              <w:jc w:val="both"/>
              <w:rPr>
                <w:rFonts w:ascii="GHEA Mariam" w:hAnsi="GHEA Mariam" w:cs="Arial"/>
                <w:noProof/>
                <w:lang w:val="hy-AM"/>
              </w:rPr>
            </w:pPr>
          </w:p>
          <w:p w14:paraId="20DAC0E0" w14:textId="77777777" w:rsidR="006349DE" w:rsidRDefault="006349DE" w:rsidP="00076ECA">
            <w:pPr>
              <w:jc w:val="both"/>
              <w:rPr>
                <w:rFonts w:ascii="GHEA Mariam" w:hAnsi="GHEA Mariam" w:cs="Arial"/>
                <w:noProof/>
                <w:lang w:val="hy-AM"/>
              </w:rPr>
            </w:pPr>
            <w:r w:rsidRPr="007B61CD">
              <w:rPr>
                <w:rFonts w:ascii="GHEA Mariam" w:hAnsi="GHEA Mariam" w:cs="Arial"/>
                <w:noProof/>
                <w:lang w:val="hy-AM"/>
              </w:rPr>
              <w:t xml:space="preserve">Գործվածքի բաղադրություն. Մանրամասն տեղեկություններ </w:t>
            </w:r>
            <w:r>
              <w:rPr>
                <w:rFonts w:ascii="GHEA Mariam" w:hAnsi="GHEA Mariam" w:cs="Arial"/>
                <w:noProof/>
                <w:lang w:val="hy-AM"/>
              </w:rPr>
              <w:t xml:space="preserve">օգտագործվող գործվածքի մասին՝ </w:t>
            </w:r>
            <w:r w:rsidRPr="00303EF6">
              <w:rPr>
                <w:rFonts w:ascii="GHEA Mariam" w:hAnsi="GHEA Mariam" w:cs="Arial"/>
                <w:noProof/>
                <w:lang w:val="hy-AM"/>
              </w:rPr>
              <w:t>առնվազն</w:t>
            </w:r>
            <w:r>
              <w:rPr>
                <w:rFonts w:ascii="GHEA Mariam" w:hAnsi="GHEA Mariam" w:cs="Arial"/>
                <w:noProof/>
                <w:lang w:val="hy-AM"/>
              </w:rPr>
              <w:t xml:space="preserve"> </w:t>
            </w:r>
            <w:r w:rsidRPr="00303EF6">
              <w:rPr>
                <w:rFonts w:ascii="GHEA Mariam" w:hAnsi="GHEA Mariam" w:cs="Arial"/>
                <w:noProof/>
                <w:lang w:val="hy-AM"/>
              </w:rPr>
              <w:t>35</w:t>
            </w:r>
            <w:r w:rsidRPr="007B61CD">
              <w:rPr>
                <w:rFonts w:ascii="GHEA Mariam" w:hAnsi="GHEA Mariam" w:cs="Arial"/>
                <w:noProof/>
                <w:lang w:val="hy-AM"/>
              </w:rPr>
              <w:t xml:space="preserve">% </w:t>
            </w:r>
            <w:r>
              <w:rPr>
                <w:rFonts w:ascii="GHEA Mariam" w:hAnsi="GHEA Mariam" w:cs="Arial"/>
                <w:noProof/>
                <w:lang w:val="hy-AM"/>
              </w:rPr>
              <w:t>Վիսկոզ</w:t>
            </w:r>
            <w:r w:rsidRPr="00303EF6">
              <w:rPr>
                <w:rFonts w:ascii="GHEA Mariam" w:hAnsi="GHEA Mariam" w:cs="Arial"/>
                <w:noProof/>
                <w:lang w:val="hy-AM"/>
              </w:rPr>
              <w:t>, առնվազն</w:t>
            </w:r>
            <w:r>
              <w:rPr>
                <w:rFonts w:ascii="GHEA Mariam" w:hAnsi="GHEA Mariam" w:cs="Arial"/>
                <w:noProof/>
                <w:lang w:val="hy-AM"/>
              </w:rPr>
              <w:t xml:space="preserve"> </w:t>
            </w:r>
            <w:r w:rsidRPr="00303EF6">
              <w:rPr>
                <w:rFonts w:ascii="GHEA Mariam" w:hAnsi="GHEA Mariam" w:cs="Arial"/>
                <w:noProof/>
                <w:lang w:val="hy-AM"/>
              </w:rPr>
              <w:t>65</w:t>
            </w:r>
            <w:r w:rsidRPr="007B61CD">
              <w:rPr>
                <w:rFonts w:ascii="GHEA Mariam" w:hAnsi="GHEA Mariam" w:cs="Arial"/>
                <w:noProof/>
                <w:lang w:val="hy-AM"/>
              </w:rPr>
              <w:t>%</w:t>
            </w:r>
            <w:r w:rsidRPr="00303EF6">
              <w:rPr>
                <w:rFonts w:ascii="GHEA Mariam" w:hAnsi="GHEA Mariam" w:cs="Arial"/>
                <w:noProof/>
                <w:lang w:val="hy-AM"/>
              </w:rPr>
              <w:t xml:space="preserve"> Պոլիեսթեր</w:t>
            </w:r>
            <w:r>
              <w:rPr>
                <w:rFonts w:ascii="GHEA Mariam" w:hAnsi="GHEA Mariam" w:cs="Arial"/>
                <w:noProof/>
                <w:lang w:val="hy-AM"/>
              </w:rPr>
              <w:t>։</w:t>
            </w:r>
          </w:p>
          <w:p w14:paraId="03260B73" w14:textId="77777777" w:rsidR="006349DE" w:rsidRPr="007B61CD" w:rsidRDefault="006349DE" w:rsidP="00076ECA">
            <w:pPr>
              <w:jc w:val="both"/>
              <w:rPr>
                <w:rFonts w:ascii="GHEA Mariam" w:hAnsi="GHEA Mariam" w:cs="Arial"/>
                <w:noProof/>
                <w:lang w:val="hy-AM"/>
              </w:rPr>
            </w:pPr>
          </w:p>
          <w:p w14:paraId="6591E57C" w14:textId="77777777" w:rsidR="006349DE" w:rsidRPr="007B61CD" w:rsidRDefault="006349DE" w:rsidP="00076ECA">
            <w:pPr>
              <w:jc w:val="both"/>
              <w:rPr>
                <w:rFonts w:ascii="GHEA Mariam" w:hAnsi="GHEA Mariam" w:cs="Arial"/>
                <w:noProof/>
                <w:lang w:val="hy-AM"/>
              </w:rPr>
            </w:pPr>
            <w:r w:rsidRPr="00303EF6">
              <w:rPr>
                <w:rFonts w:ascii="GHEA Mariam" w:hAnsi="GHEA Mariam" w:cs="Arial"/>
                <w:noProof/>
                <w:lang w:val="hy-AM"/>
              </w:rPr>
              <w:t>Փողկապի</w:t>
            </w:r>
            <w:r w:rsidRPr="007B61CD">
              <w:rPr>
                <w:rFonts w:ascii="GHEA Mariam" w:hAnsi="GHEA Mariam" w:cs="Arial"/>
                <w:noProof/>
                <w:lang w:val="hy-AM"/>
              </w:rPr>
              <w:t xml:space="preserve"> որակի  տեխնիկական նկարագրությունը </w:t>
            </w:r>
            <w:r>
              <w:rPr>
                <w:rFonts w:ascii="GHEA Mariam" w:hAnsi="GHEA Mariam" w:cs="Arial"/>
                <w:noProof/>
                <w:lang w:val="hy-AM"/>
              </w:rPr>
              <w:t>ներառում է</w:t>
            </w:r>
            <w:r w:rsidRPr="007B61CD">
              <w:rPr>
                <w:rFonts w:ascii="GHEA Mariam" w:hAnsi="GHEA Mariam" w:cs="Arial"/>
                <w:noProof/>
                <w:lang w:val="hy-AM"/>
              </w:rPr>
              <w:t xml:space="preserve"> հետևյալ </w:t>
            </w:r>
            <w:r>
              <w:rPr>
                <w:rFonts w:ascii="GHEA Mariam" w:hAnsi="GHEA Mariam" w:cs="Arial"/>
                <w:noProof/>
                <w:lang w:val="hy-AM"/>
              </w:rPr>
              <w:t>մանրամասները</w:t>
            </w:r>
            <w:r w:rsidRPr="007B61CD">
              <w:rPr>
                <w:rFonts w:ascii="GHEA Mariam" w:hAnsi="GHEA Mariam" w:cs="Arial"/>
                <w:noProof/>
                <w:lang w:val="hy-AM"/>
              </w:rPr>
              <w:t>.</w:t>
            </w:r>
          </w:p>
          <w:p w14:paraId="291DB46C" w14:textId="77777777" w:rsidR="006349DE" w:rsidRPr="007B61CD" w:rsidRDefault="006349DE" w:rsidP="00076ECA">
            <w:pPr>
              <w:jc w:val="both"/>
              <w:rPr>
                <w:rFonts w:ascii="GHEA Mariam" w:hAnsi="GHEA Mariam" w:cs="Arial"/>
                <w:noProof/>
                <w:lang w:val="hy-AM"/>
              </w:rPr>
            </w:pPr>
          </w:p>
          <w:p w14:paraId="739F4CB4" w14:textId="77777777" w:rsidR="006349DE" w:rsidRPr="007B61CD" w:rsidRDefault="006349DE" w:rsidP="00076ECA">
            <w:pPr>
              <w:jc w:val="both"/>
              <w:rPr>
                <w:rFonts w:ascii="GHEA Mariam" w:hAnsi="GHEA Mariam" w:cs="Arial"/>
                <w:noProof/>
                <w:lang w:val="hy-AM"/>
              </w:rPr>
            </w:pPr>
            <w:r w:rsidRPr="007B61CD">
              <w:rPr>
                <w:rFonts w:ascii="GHEA Mariam" w:hAnsi="GHEA Mariam" w:cs="Arial"/>
                <w:noProof/>
                <w:lang w:val="hy-AM"/>
              </w:rPr>
              <w:t>Գործվածքի բաղադրություն. Մանրամասն տեղեկություններ օգտագործվող գ</w:t>
            </w:r>
            <w:r>
              <w:rPr>
                <w:rFonts w:ascii="GHEA Mariam" w:hAnsi="GHEA Mariam" w:cs="Arial"/>
                <w:noProof/>
                <w:lang w:val="hy-AM"/>
              </w:rPr>
              <w:t xml:space="preserve">ործվածքի մասին՝  </w:t>
            </w:r>
            <w:r w:rsidRPr="00303EF6">
              <w:rPr>
                <w:rFonts w:ascii="GHEA Mariam" w:hAnsi="GHEA Mariam" w:cs="Arial"/>
                <w:noProof/>
                <w:lang w:val="hy-AM"/>
              </w:rPr>
              <w:t>սինթետիկ թելերով գործվածք</w:t>
            </w:r>
            <w:r w:rsidRPr="007B61CD">
              <w:rPr>
                <w:rFonts w:ascii="GHEA Mariam" w:hAnsi="GHEA Mariam" w:cs="Arial"/>
                <w:noProof/>
                <w:lang w:val="hy-AM"/>
              </w:rPr>
              <w:t>։</w:t>
            </w:r>
          </w:p>
          <w:p w14:paraId="414E7B71" w14:textId="77777777" w:rsidR="006349DE" w:rsidRPr="007B61CD" w:rsidRDefault="006349DE" w:rsidP="00076ECA">
            <w:pPr>
              <w:jc w:val="both"/>
              <w:rPr>
                <w:rFonts w:ascii="GHEA Mariam" w:hAnsi="GHEA Mariam" w:cs="Arial"/>
                <w:noProof/>
                <w:lang w:val="hy-AM"/>
              </w:rPr>
            </w:pPr>
          </w:p>
          <w:p w14:paraId="7AE2872C" w14:textId="77777777" w:rsidR="006349DE" w:rsidRDefault="006349DE" w:rsidP="00076ECA">
            <w:pPr>
              <w:jc w:val="both"/>
              <w:rPr>
                <w:rFonts w:ascii="GHEA Mariam" w:hAnsi="GHEA Mariam" w:cs="Arial"/>
                <w:noProof/>
                <w:lang w:val="hy-AM"/>
              </w:rPr>
            </w:pPr>
            <w:r w:rsidRPr="00303EF6">
              <w:rPr>
                <w:rFonts w:ascii="GHEA Mariam" w:hAnsi="GHEA Mariam" w:cs="Arial"/>
                <w:noProof/>
                <w:lang w:val="hy-AM"/>
              </w:rPr>
              <w:t xml:space="preserve">Կանացի շարֆի </w:t>
            </w:r>
            <w:r w:rsidRPr="007B61CD">
              <w:rPr>
                <w:rFonts w:ascii="GHEA Mariam" w:hAnsi="GHEA Mariam" w:cs="Arial"/>
                <w:noProof/>
                <w:lang w:val="hy-AM"/>
              </w:rPr>
              <w:t xml:space="preserve">որակի  տեխնիկական նկարագրությունը </w:t>
            </w:r>
            <w:r>
              <w:rPr>
                <w:rFonts w:ascii="GHEA Mariam" w:hAnsi="GHEA Mariam" w:cs="Arial"/>
                <w:noProof/>
                <w:lang w:val="hy-AM"/>
              </w:rPr>
              <w:t>ներառում է</w:t>
            </w:r>
            <w:r w:rsidRPr="007B61CD">
              <w:rPr>
                <w:rFonts w:ascii="GHEA Mariam" w:hAnsi="GHEA Mariam" w:cs="Arial"/>
                <w:noProof/>
                <w:lang w:val="hy-AM"/>
              </w:rPr>
              <w:t xml:space="preserve"> հետևյալ </w:t>
            </w:r>
            <w:r>
              <w:rPr>
                <w:rFonts w:ascii="GHEA Mariam" w:hAnsi="GHEA Mariam" w:cs="Arial"/>
                <w:noProof/>
                <w:lang w:val="hy-AM"/>
              </w:rPr>
              <w:t>մանրամասները</w:t>
            </w:r>
            <w:r w:rsidRPr="007B61CD">
              <w:rPr>
                <w:rFonts w:ascii="GHEA Mariam" w:hAnsi="GHEA Mariam" w:cs="Arial"/>
                <w:noProof/>
                <w:lang w:val="hy-AM"/>
              </w:rPr>
              <w:t>.</w:t>
            </w:r>
          </w:p>
          <w:p w14:paraId="5F689D1E" w14:textId="77777777" w:rsidR="006349DE" w:rsidRPr="007B61CD" w:rsidRDefault="006349DE" w:rsidP="00076ECA">
            <w:pPr>
              <w:jc w:val="both"/>
              <w:rPr>
                <w:rFonts w:ascii="GHEA Mariam" w:hAnsi="GHEA Mariam" w:cs="Arial"/>
                <w:noProof/>
                <w:lang w:val="hy-AM"/>
              </w:rPr>
            </w:pPr>
          </w:p>
          <w:p w14:paraId="4B6064BC" w14:textId="77777777" w:rsidR="006349DE" w:rsidRPr="007B61CD" w:rsidRDefault="006349DE" w:rsidP="00076ECA">
            <w:pPr>
              <w:jc w:val="both"/>
              <w:rPr>
                <w:rFonts w:ascii="GHEA Mariam" w:hAnsi="GHEA Mariam" w:cs="Arial"/>
                <w:noProof/>
                <w:lang w:val="hy-AM"/>
              </w:rPr>
            </w:pPr>
            <w:r w:rsidRPr="007B61CD">
              <w:rPr>
                <w:rFonts w:ascii="GHEA Mariam" w:hAnsi="GHEA Mariam" w:cs="Arial"/>
                <w:noProof/>
                <w:lang w:val="hy-AM"/>
              </w:rPr>
              <w:t>Գործվածքի բաղադրություն. Մանրամասն տեղեկություննե</w:t>
            </w:r>
            <w:r>
              <w:rPr>
                <w:rFonts w:ascii="GHEA Mariam" w:hAnsi="GHEA Mariam" w:cs="Arial"/>
                <w:noProof/>
                <w:lang w:val="hy-AM"/>
              </w:rPr>
              <w:t xml:space="preserve">ր օգտագործվող գործվածքի մասին՝ </w:t>
            </w:r>
            <w:r w:rsidRPr="00303EF6">
              <w:rPr>
                <w:rFonts w:ascii="GHEA Mariam" w:hAnsi="GHEA Mariam" w:cs="Arial"/>
                <w:noProof/>
                <w:lang w:val="hy-AM"/>
              </w:rPr>
              <w:t>պոլիէսթեր</w:t>
            </w:r>
            <w:r w:rsidRPr="007B61CD">
              <w:rPr>
                <w:rFonts w:ascii="GHEA Mariam" w:hAnsi="GHEA Mariam" w:cs="Arial"/>
                <w:noProof/>
                <w:lang w:val="hy-AM"/>
              </w:rPr>
              <w:t>։</w:t>
            </w:r>
          </w:p>
          <w:p w14:paraId="4C055C29" w14:textId="77777777" w:rsidR="006349DE" w:rsidRPr="00303EF6" w:rsidRDefault="006349DE" w:rsidP="00076ECA">
            <w:pPr>
              <w:jc w:val="both"/>
              <w:rPr>
                <w:rFonts w:ascii="GHEA Mariam" w:hAnsi="GHEA Mariam" w:cs="Arial"/>
                <w:noProof/>
                <w:lang w:val="hy-AM"/>
              </w:rPr>
            </w:pPr>
          </w:p>
          <w:p w14:paraId="04AD5EE6" w14:textId="77777777" w:rsidR="006349DE" w:rsidRPr="00303EF6" w:rsidRDefault="006349DE" w:rsidP="00076ECA">
            <w:pPr>
              <w:jc w:val="both"/>
              <w:rPr>
                <w:rFonts w:ascii="GHEA Mariam" w:hAnsi="GHEA Mariam" w:cs="Arial"/>
                <w:noProof/>
                <w:lang w:val="hy-AM"/>
              </w:rPr>
            </w:pPr>
            <w:r w:rsidRPr="00303EF6">
              <w:rPr>
                <w:rFonts w:ascii="GHEA Mariam" w:hAnsi="GHEA Mariam" w:cs="Arial"/>
                <w:noProof/>
                <w:lang w:val="hy-AM"/>
              </w:rPr>
              <w:t xml:space="preserve"> Գլխարկի որակի տեխնիկական նկարագրությունը ներառում է հետևյալ մանրամասները.</w:t>
            </w:r>
          </w:p>
          <w:p w14:paraId="0A1E5468" w14:textId="77777777" w:rsidR="006349DE" w:rsidRPr="00303EF6" w:rsidRDefault="006349DE" w:rsidP="00076ECA">
            <w:pPr>
              <w:jc w:val="both"/>
              <w:rPr>
                <w:rFonts w:ascii="GHEA Mariam" w:hAnsi="GHEA Mariam" w:cs="Arial"/>
                <w:noProof/>
                <w:lang w:val="hy-AM"/>
              </w:rPr>
            </w:pPr>
            <w:r w:rsidRPr="00303EF6">
              <w:rPr>
                <w:rFonts w:ascii="GHEA Mariam" w:hAnsi="GHEA Mariam" w:cs="Arial"/>
                <w:noProof/>
                <w:lang w:val="hy-AM"/>
              </w:rPr>
              <w:t xml:space="preserve"> </w:t>
            </w:r>
          </w:p>
          <w:p w14:paraId="4898CBC2" w14:textId="77777777" w:rsidR="006349DE" w:rsidRPr="00303EF6" w:rsidRDefault="006349DE" w:rsidP="00076ECA">
            <w:pPr>
              <w:jc w:val="both"/>
              <w:rPr>
                <w:rFonts w:ascii="GHEA Mariam" w:hAnsi="GHEA Mariam" w:cs="Arial"/>
                <w:noProof/>
                <w:lang w:val="hy-AM"/>
              </w:rPr>
            </w:pPr>
            <w:r w:rsidRPr="00303EF6">
              <w:rPr>
                <w:rFonts w:ascii="GHEA Mariam" w:hAnsi="GHEA Mariam" w:cs="Arial"/>
                <w:noProof/>
                <w:lang w:val="hy-AM"/>
              </w:rPr>
              <w:t>Գործվածքի բաղադրություն. Մանրամասն տեղեկություններ օգտագործվող գործվածքի մասին՝  առնվազն 100% Բամբակ:</w:t>
            </w:r>
          </w:p>
          <w:p w14:paraId="28CDB13D" w14:textId="77777777" w:rsidR="006349DE" w:rsidRPr="00303EF6" w:rsidRDefault="006349DE" w:rsidP="00076ECA">
            <w:pPr>
              <w:jc w:val="both"/>
              <w:rPr>
                <w:rFonts w:ascii="GHEA Mariam" w:hAnsi="GHEA Mariam" w:cs="Arial"/>
                <w:noProof/>
                <w:lang w:val="hy-AM"/>
              </w:rPr>
            </w:pPr>
          </w:p>
          <w:p w14:paraId="54589C33" w14:textId="3E559275" w:rsidR="006349DE" w:rsidRPr="006349DE" w:rsidRDefault="006349DE" w:rsidP="006349DE">
            <w:pPr>
              <w:jc w:val="both"/>
              <w:rPr>
                <w:rFonts w:ascii="GHEA Mariam" w:hAnsi="GHEA Mariam" w:cs="Arial"/>
                <w:noProof/>
                <w:lang w:val="hy-AM"/>
              </w:rPr>
            </w:pPr>
            <w:r w:rsidRPr="007B61CD">
              <w:rPr>
                <w:rFonts w:ascii="GHEA Mariam" w:hAnsi="GHEA Mariam" w:cs="Arial"/>
                <w:noProof/>
                <w:lang w:val="hy-AM"/>
              </w:rPr>
              <w:t xml:space="preserve">Այս մանրամասները տրամադրում են  որակի համապարփակ </w:t>
            </w:r>
            <w:r>
              <w:rPr>
                <w:rFonts w:ascii="GHEA Mariam" w:hAnsi="GHEA Mariam" w:cs="Arial"/>
                <w:noProof/>
                <w:lang w:val="hy-AM"/>
              </w:rPr>
              <w:t xml:space="preserve">տեղեկատվություն ՝ առաջնորդելով արտադրողներին, </w:t>
            </w:r>
            <w:r w:rsidRPr="007B61CD">
              <w:rPr>
                <w:rFonts w:ascii="GHEA Mariam" w:hAnsi="GHEA Mariam" w:cs="Arial"/>
                <w:noProof/>
                <w:lang w:val="hy-AM"/>
              </w:rPr>
              <w:t>մանրածախ վաճառողներին և սպառողներին՝ հասկանալու տեխնիկական բնութագրերը և ապահովելով, որ դրանք համապատասխանում են ցանկալի չափանիշներին:</w:t>
            </w:r>
          </w:p>
        </w:tc>
      </w:tr>
    </w:tbl>
    <w:p w14:paraId="072FB09B" w14:textId="77777777" w:rsidR="006349DE" w:rsidRPr="006349DE" w:rsidRDefault="006349DE" w:rsidP="006349DE">
      <w:pPr>
        <w:rPr>
          <w:rFonts w:ascii="GHEA Mariam" w:hAnsi="GHEA Mariam"/>
          <w:vanish/>
          <w:lang w:val="hy-AM"/>
        </w:rPr>
      </w:pPr>
    </w:p>
    <w:tbl>
      <w:tblPr>
        <w:tblpPr w:leftFromText="180" w:rightFromText="180" w:vertAnchor="text" w:horzAnchor="margin" w:tblpXSpec="center" w:tblpY="-197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8793"/>
      </w:tblGrid>
      <w:tr w:rsidR="006349DE" w:rsidRPr="007B61CD" w14:paraId="760396F9" w14:textId="77777777" w:rsidTr="006349DE">
        <w:trPr>
          <w:trHeight w:val="409"/>
        </w:trPr>
        <w:tc>
          <w:tcPr>
            <w:tcW w:w="10915" w:type="dxa"/>
            <w:gridSpan w:val="3"/>
          </w:tcPr>
          <w:p w14:paraId="4B96DF5C" w14:textId="77777777" w:rsidR="006349DE" w:rsidRPr="007B61CD" w:rsidRDefault="006349DE" w:rsidP="00076ECA">
            <w:pPr>
              <w:jc w:val="center"/>
              <w:rPr>
                <w:rFonts w:ascii="GHEA Mariam" w:hAnsi="GHEA Mariam" w:cs="Arial"/>
                <w:b/>
                <w:lang w:val="nb-NO"/>
              </w:rPr>
            </w:pPr>
            <w:r w:rsidRPr="007B61CD">
              <w:rPr>
                <w:rFonts w:ascii="GHEA Mariam" w:hAnsi="GHEA Mariam" w:cs="Arial"/>
                <w:b/>
              </w:rPr>
              <w:t>Գնման</w:t>
            </w:r>
            <w:r w:rsidRPr="007B61CD">
              <w:rPr>
                <w:rFonts w:ascii="GHEA Mariam" w:hAnsi="GHEA Mariam" w:cs="Arial"/>
                <w:b/>
                <w:lang w:val="nb-NO"/>
              </w:rPr>
              <w:t xml:space="preserve"> </w:t>
            </w:r>
            <w:r w:rsidRPr="007B61CD">
              <w:rPr>
                <w:rFonts w:ascii="GHEA Mariam" w:hAnsi="GHEA Mariam" w:cs="Arial"/>
                <w:b/>
              </w:rPr>
              <w:t>առարկայի</w:t>
            </w:r>
          </w:p>
        </w:tc>
      </w:tr>
      <w:tr w:rsidR="006349DE" w:rsidRPr="007B61CD" w14:paraId="37754BE8" w14:textId="77777777" w:rsidTr="006349DE">
        <w:trPr>
          <w:trHeight w:val="417"/>
        </w:trPr>
        <w:tc>
          <w:tcPr>
            <w:tcW w:w="846" w:type="dxa"/>
          </w:tcPr>
          <w:p w14:paraId="02C3C466" w14:textId="77777777" w:rsidR="006349DE" w:rsidRPr="007B61CD" w:rsidRDefault="006349DE" w:rsidP="00076ECA">
            <w:pPr>
              <w:jc w:val="both"/>
              <w:rPr>
                <w:rFonts w:ascii="GHEA Mariam" w:hAnsi="GHEA Mariam" w:cs="Arial"/>
                <w:lang w:val="nb-NO"/>
              </w:rPr>
            </w:pPr>
            <w:r w:rsidRPr="007B61CD">
              <w:rPr>
                <w:rFonts w:ascii="GHEA Mariam" w:hAnsi="GHEA Mariam" w:cs="Arial"/>
              </w:rPr>
              <w:t>հ</w:t>
            </w:r>
            <w:r w:rsidRPr="007B61CD">
              <w:rPr>
                <w:rFonts w:ascii="GHEA Mariam" w:hAnsi="GHEA Mariam" w:cs="Arial"/>
                <w:lang w:val="nb-NO"/>
              </w:rPr>
              <w:t>/</w:t>
            </w:r>
            <w:r w:rsidRPr="007B61CD">
              <w:rPr>
                <w:rFonts w:ascii="GHEA Mariam" w:hAnsi="GHEA Mariam" w:cs="Arial"/>
              </w:rPr>
              <w:t>հ</w:t>
            </w:r>
          </w:p>
        </w:tc>
        <w:tc>
          <w:tcPr>
            <w:tcW w:w="1276" w:type="dxa"/>
          </w:tcPr>
          <w:p w14:paraId="2B522CEF"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rPr>
              <w:t>Անվանումը</w:t>
            </w:r>
          </w:p>
        </w:tc>
        <w:tc>
          <w:tcPr>
            <w:tcW w:w="8793" w:type="dxa"/>
          </w:tcPr>
          <w:p w14:paraId="0A92A94B" w14:textId="77777777" w:rsidR="006349DE" w:rsidRPr="007B61CD" w:rsidRDefault="006349DE" w:rsidP="00076ECA">
            <w:pPr>
              <w:jc w:val="center"/>
              <w:rPr>
                <w:rFonts w:ascii="GHEA Mariam" w:hAnsi="GHEA Mariam" w:cs="Arial"/>
                <w:b/>
                <w:i/>
                <w:lang w:val="nb-NO"/>
              </w:rPr>
            </w:pPr>
            <w:r w:rsidRPr="007B61CD">
              <w:rPr>
                <w:rFonts w:ascii="GHEA Mariam" w:hAnsi="GHEA Mariam" w:cs="Arial"/>
                <w:b/>
                <w:i/>
              </w:rPr>
              <w:t>Տեխնիկական</w:t>
            </w:r>
            <w:r w:rsidRPr="007B61CD">
              <w:rPr>
                <w:rFonts w:ascii="GHEA Mariam" w:hAnsi="GHEA Mariam" w:cs="Arial"/>
                <w:b/>
                <w:i/>
                <w:lang w:val="nb-NO"/>
              </w:rPr>
              <w:t xml:space="preserve"> </w:t>
            </w:r>
            <w:r w:rsidRPr="007B61CD">
              <w:rPr>
                <w:rFonts w:ascii="GHEA Mariam" w:hAnsi="GHEA Mariam" w:cs="Arial"/>
                <w:b/>
                <w:i/>
              </w:rPr>
              <w:t>բնութագիրը</w:t>
            </w:r>
          </w:p>
        </w:tc>
      </w:tr>
      <w:tr w:rsidR="006349DE" w:rsidRPr="007B61CD" w14:paraId="799AEA7C" w14:textId="77777777" w:rsidTr="006349DE">
        <w:trPr>
          <w:trHeight w:val="420"/>
        </w:trPr>
        <w:tc>
          <w:tcPr>
            <w:tcW w:w="846" w:type="dxa"/>
            <w:vAlign w:val="center"/>
          </w:tcPr>
          <w:p w14:paraId="29EDDCD2"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1</w:t>
            </w:r>
          </w:p>
        </w:tc>
        <w:tc>
          <w:tcPr>
            <w:tcW w:w="1276" w:type="dxa"/>
            <w:vAlign w:val="center"/>
          </w:tcPr>
          <w:p w14:paraId="253D4074" w14:textId="77777777" w:rsidR="006349DE" w:rsidRPr="007B61CD" w:rsidRDefault="006349DE" w:rsidP="00076ECA">
            <w:pPr>
              <w:rPr>
                <w:rFonts w:ascii="GHEA Mariam" w:hAnsi="GHEA Mariam" w:cs="Arial"/>
                <w:b/>
              </w:rPr>
            </w:pPr>
          </w:p>
          <w:p w14:paraId="39DE65A7" w14:textId="77777777" w:rsidR="006349DE" w:rsidRPr="007B61CD" w:rsidRDefault="006349DE" w:rsidP="006349DE">
            <w:pPr>
              <w:ind w:firstLine="601"/>
              <w:rPr>
                <w:rFonts w:ascii="GHEA Mariam" w:hAnsi="GHEA Mariam" w:cs="Arial"/>
              </w:rPr>
            </w:pPr>
            <w:r w:rsidRPr="007B61CD">
              <w:rPr>
                <w:rFonts w:ascii="GHEA Mariam" w:hAnsi="GHEA Mariam" w:cs="Arial"/>
                <w:b/>
              </w:rPr>
              <w:t>Ցուցատախտակներ 1</w:t>
            </w:r>
          </w:p>
        </w:tc>
        <w:tc>
          <w:tcPr>
            <w:tcW w:w="8793" w:type="dxa"/>
          </w:tcPr>
          <w:p w14:paraId="23EE8466"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Աշխատասենյակների ցուցանակները պատրաստել 2-2,5 մմ հաստությամբ թափանցիկ օրգանական ապակուց։ Ցուցանակները նախատեսել երկշերտ՝ ստորին հատվածում ծալվածքով։ Օրգանական ապակու դիմային շերտը վերին հատվածում պետք է 15 մմ ցածր լինի հետևի շերտից և կենտրոնում ունենա կիսաշրջանաձև ակոս՝ օրգանական ապակու շերտերի արանքում դրվող լամինացված թուղթը հեշտությամբ հանելու համար։ Յուրաքանչյուր ցուցանակի համար նախատեսել 2-ական ամրակ, ինչպես նաև հետևի շերտի վերևի 2 անկյուններում անել ամրակների չափին համապատասխան անցքեր։ Ցուցանակի արտաքին չափերն են՝ 170*305 մմ՝  նախատեսված 150*300 մմ թուղթ տեղադրելու համար։ Ցուցանակի դիմային շերտի վերին աջ անկյունում նախատեսել ինքնակպչուն թաղանթի վրա տպագրված  30*30 մմ չափերով կոմիտեի տարբերանշանը։</w:t>
            </w:r>
          </w:p>
          <w:p w14:paraId="1059F089"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Գունային երանգն ու արտաքին տեսքը  ճշտել  պատվիրատուի հետ։</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5780"/>
              <w:gridCol w:w="1244"/>
            </w:tblGrid>
            <w:tr w:rsidR="006349DE" w:rsidRPr="007B61CD" w14:paraId="3E8865BB" w14:textId="77777777" w:rsidTr="006349DE">
              <w:trPr>
                <w:trHeight w:val="301"/>
              </w:trPr>
              <w:tc>
                <w:tcPr>
                  <w:tcW w:w="1184" w:type="dxa"/>
                  <w:shd w:val="clear" w:color="auto" w:fill="D9D9D9"/>
                </w:tcPr>
                <w:p w14:paraId="656D6313" w14:textId="77777777" w:rsidR="006349DE" w:rsidRPr="007B61CD" w:rsidRDefault="006349DE" w:rsidP="005D5ECB">
                  <w:pPr>
                    <w:framePr w:hSpace="180" w:wrap="around" w:vAnchor="text" w:hAnchor="margin" w:xAlign="center" w:y="-1975"/>
                    <w:jc w:val="center"/>
                    <w:rPr>
                      <w:rFonts w:ascii="GHEA Mariam" w:eastAsia="Calibri" w:hAnsi="GHEA Mariam" w:cs="Arial"/>
                      <w:noProof/>
                      <w:lang w:val="hy-AM"/>
                    </w:rPr>
                  </w:pPr>
                  <w:r w:rsidRPr="007B61CD">
                    <w:rPr>
                      <w:rFonts w:ascii="GHEA Mariam" w:eastAsia="Calibri" w:hAnsi="GHEA Mariam" w:cs="Arial"/>
                      <w:noProof/>
                      <w:lang w:val="hy-AM"/>
                    </w:rPr>
                    <w:t>Քանակ</w:t>
                  </w:r>
                </w:p>
              </w:tc>
              <w:tc>
                <w:tcPr>
                  <w:tcW w:w="5780" w:type="dxa"/>
                  <w:shd w:val="clear" w:color="auto" w:fill="D9D9D9"/>
                </w:tcPr>
                <w:p w14:paraId="307ECFA8" w14:textId="77777777" w:rsidR="006349DE" w:rsidRPr="007B61CD" w:rsidRDefault="006349DE" w:rsidP="005D5ECB">
                  <w:pPr>
                    <w:framePr w:hSpace="180" w:wrap="around" w:vAnchor="text" w:hAnchor="margin" w:xAlign="center" w:y="-1975"/>
                    <w:jc w:val="center"/>
                    <w:rPr>
                      <w:rFonts w:ascii="GHEA Mariam" w:eastAsia="Calibri" w:hAnsi="GHEA Mariam" w:cs="Arial"/>
                      <w:noProof/>
                      <w:lang w:val="hy-AM"/>
                    </w:rPr>
                  </w:pPr>
                  <w:r w:rsidRPr="007B61CD">
                    <w:rPr>
                      <w:rFonts w:ascii="GHEA Mariam" w:eastAsia="Calibri" w:hAnsi="GHEA Mariam" w:cs="Arial"/>
                      <w:noProof/>
                      <w:lang w:val="hy-AM"/>
                    </w:rPr>
                    <w:t>Արտաքին տեսք</w:t>
                  </w:r>
                </w:p>
              </w:tc>
              <w:tc>
                <w:tcPr>
                  <w:tcW w:w="1244" w:type="dxa"/>
                  <w:shd w:val="clear" w:color="auto" w:fill="D9D9D9"/>
                </w:tcPr>
                <w:p w14:paraId="0BF12E43" w14:textId="77777777" w:rsidR="006349DE" w:rsidRPr="007B61CD" w:rsidRDefault="006349DE" w:rsidP="005D5ECB">
                  <w:pPr>
                    <w:framePr w:hSpace="180" w:wrap="around" w:vAnchor="text" w:hAnchor="margin" w:xAlign="center" w:y="-1975"/>
                    <w:jc w:val="center"/>
                    <w:rPr>
                      <w:rFonts w:ascii="GHEA Mariam" w:eastAsia="Calibri" w:hAnsi="GHEA Mariam" w:cs="Arial"/>
                      <w:noProof/>
                      <w:lang w:val="hy-AM"/>
                    </w:rPr>
                  </w:pPr>
                  <w:r w:rsidRPr="007B61CD">
                    <w:rPr>
                      <w:rFonts w:ascii="GHEA Mariam" w:eastAsia="Calibri" w:hAnsi="GHEA Mariam" w:cs="Arial"/>
                      <w:noProof/>
                      <w:lang w:val="hy-AM"/>
                    </w:rPr>
                    <w:t>Չափ</w:t>
                  </w:r>
                </w:p>
              </w:tc>
            </w:tr>
            <w:tr w:rsidR="006349DE" w:rsidRPr="007B61CD" w14:paraId="30D5C9F5" w14:textId="77777777" w:rsidTr="006349DE">
              <w:trPr>
                <w:trHeight w:val="3997"/>
              </w:trPr>
              <w:tc>
                <w:tcPr>
                  <w:tcW w:w="1184" w:type="dxa"/>
                  <w:shd w:val="clear" w:color="auto" w:fill="auto"/>
                  <w:vAlign w:val="center"/>
                </w:tcPr>
                <w:p w14:paraId="11B382EA" w14:textId="77777777" w:rsidR="006349DE" w:rsidRPr="007B61CD" w:rsidRDefault="006349DE" w:rsidP="005D5ECB">
                  <w:pPr>
                    <w:framePr w:hSpace="180" w:wrap="around" w:vAnchor="text" w:hAnchor="margin" w:xAlign="center" w:y="-1975"/>
                    <w:jc w:val="center"/>
                    <w:rPr>
                      <w:rFonts w:ascii="GHEA Mariam" w:eastAsia="Calibri" w:hAnsi="GHEA Mariam" w:cs="Arial"/>
                      <w:noProof/>
                      <w:lang w:val="hy-AM"/>
                    </w:rPr>
                  </w:pPr>
                  <w:r w:rsidRPr="007B61CD">
                    <w:rPr>
                      <w:rFonts w:ascii="GHEA Mariam" w:eastAsia="Calibri" w:hAnsi="GHEA Mariam" w:cs="Arial"/>
                      <w:noProof/>
                      <w:lang w:val="hy-AM"/>
                    </w:rPr>
                    <w:t>65 հատ</w:t>
                  </w:r>
                </w:p>
              </w:tc>
              <w:tc>
                <w:tcPr>
                  <w:tcW w:w="5780" w:type="dxa"/>
                  <w:shd w:val="clear" w:color="auto" w:fill="auto"/>
                </w:tcPr>
                <w:p w14:paraId="2EB20587" w14:textId="77777777" w:rsidR="006349DE" w:rsidRPr="007B61CD" w:rsidRDefault="006349DE" w:rsidP="005D5ECB">
                  <w:pPr>
                    <w:framePr w:hSpace="180" w:wrap="around" w:vAnchor="text" w:hAnchor="margin" w:xAlign="center" w:y="-1975"/>
                    <w:jc w:val="both"/>
                    <w:rPr>
                      <w:rFonts w:ascii="GHEA Mariam" w:eastAsia="Calibri" w:hAnsi="GHEA Mariam" w:cs="Arial"/>
                      <w:noProof/>
                      <w:lang w:val="hy-AM"/>
                    </w:rPr>
                  </w:pPr>
                </w:p>
              </w:tc>
              <w:tc>
                <w:tcPr>
                  <w:tcW w:w="1244" w:type="dxa"/>
                  <w:shd w:val="clear" w:color="auto" w:fill="auto"/>
                  <w:vAlign w:val="center"/>
                </w:tcPr>
                <w:p w14:paraId="7E8AE08F" w14:textId="77777777" w:rsidR="006349DE" w:rsidRPr="007B61CD" w:rsidRDefault="006349DE" w:rsidP="005D5ECB">
                  <w:pPr>
                    <w:framePr w:hSpace="180" w:wrap="around" w:vAnchor="text" w:hAnchor="margin" w:xAlign="center" w:y="-1975"/>
                    <w:jc w:val="both"/>
                    <w:rPr>
                      <w:rFonts w:ascii="GHEA Mariam" w:eastAsia="Calibri" w:hAnsi="GHEA Mariam" w:cs="Arial"/>
                      <w:noProof/>
                      <w:lang w:val="hy-AM"/>
                    </w:rPr>
                  </w:pPr>
                  <w:r w:rsidRPr="007B61CD">
                    <w:rPr>
                      <w:rFonts w:ascii="GHEA Mariam" w:eastAsia="Calibri" w:hAnsi="GHEA Mariam" w:cs="Arial"/>
                      <w:noProof/>
                      <w:lang w:val="hy-AM"/>
                    </w:rPr>
                    <w:t>170*305 մմ</w:t>
                  </w:r>
                </w:p>
              </w:tc>
            </w:tr>
          </w:tbl>
          <w:p w14:paraId="14B18729" w14:textId="77777777" w:rsidR="006349DE" w:rsidRPr="007B61CD" w:rsidRDefault="006349DE" w:rsidP="00076ECA">
            <w:pPr>
              <w:spacing w:before="100" w:beforeAutospacing="1"/>
              <w:ind w:left="-49"/>
              <w:textAlignment w:val="baseline"/>
              <w:rPr>
                <w:rFonts w:ascii="GHEA Mariam" w:hAnsi="GHEA Mariam" w:cs="Arial"/>
                <w:color w:val="000000"/>
                <w:lang w:val="nb-NO"/>
              </w:rPr>
            </w:pPr>
          </w:p>
        </w:tc>
      </w:tr>
      <w:tr w:rsidR="006349DE" w:rsidRPr="007B61CD" w14:paraId="636F9D3D" w14:textId="77777777" w:rsidTr="006349DE">
        <w:trPr>
          <w:trHeight w:val="420"/>
        </w:trPr>
        <w:tc>
          <w:tcPr>
            <w:tcW w:w="846" w:type="dxa"/>
            <w:vAlign w:val="center"/>
          </w:tcPr>
          <w:p w14:paraId="472298E6"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2</w:t>
            </w:r>
          </w:p>
        </w:tc>
        <w:tc>
          <w:tcPr>
            <w:tcW w:w="1276" w:type="dxa"/>
            <w:vAlign w:val="center"/>
          </w:tcPr>
          <w:p w14:paraId="15508128" w14:textId="77777777" w:rsidR="006349DE" w:rsidRPr="007B61CD" w:rsidRDefault="006349DE" w:rsidP="00076ECA">
            <w:pPr>
              <w:rPr>
                <w:rFonts w:ascii="GHEA Mariam" w:hAnsi="GHEA Mariam" w:cs="Arial"/>
                <w:lang w:val="nb-NO"/>
              </w:rPr>
            </w:pPr>
            <w:r w:rsidRPr="007B61CD">
              <w:rPr>
                <w:rFonts w:ascii="GHEA Mariam" w:hAnsi="GHEA Mariam" w:cs="Arial"/>
                <w:b/>
              </w:rPr>
              <w:t>Ցուցատախտակներ 2</w:t>
            </w:r>
          </w:p>
        </w:tc>
        <w:tc>
          <w:tcPr>
            <w:tcW w:w="8793" w:type="dxa"/>
          </w:tcPr>
          <w:p w14:paraId="4C778797"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Արտաքին ցուցանակ</w:t>
            </w:r>
            <w:r w:rsidRPr="007B61CD">
              <w:rPr>
                <w:rFonts w:ascii="GHEA Mariam" w:hAnsi="GHEA Mariam" w:cs="Arial"/>
                <w:sz w:val="22"/>
                <w:szCs w:val="22"/>
              </w:rPr>
              <w:t>ն</w:t>
            </w:r>
            <w:r w:rsidRPr="007B61CD">
              <w:rPr>
                <w:rFonts w:ascii="GHEA Mariam" w:hAnsi="GHEA Mariam" w:cs="Arial"/>
                <w:sz w:val="22"/>
                <w:szCs w:val="22"/>
                <w:lang w:val="hy-AM"/>
              </w:rPr>
              <w:t xml:space="preserve"> անհրաժեշտ է իրականացնել չժանգոտող պողպատի նման մակերևույթ ունեցող ալյուկոբոնդի թիթեղից։ Ցուցանակի դիմային չափերն են՝ 700*2100 մմ: Ցուցանակի վերնամասում տեղադրված է Հայաստանի Հանրապետության զինանշանը, որը պետք է լինի ծավալային, ամրացված թիթեղի մակերևույթին։ Ցուցանակների վրա առկա բոլոր տառերը, ինչպես նաև տարբերանշանի պատկերումները պետք է ֆրեզավորված լինեն։ Ֆրեզավորված հատվածներում չժանգոտող թիթեղի հետևում անհրաժեշտ է ամրացնել համապատասխան գույնի օրգանական ապակի</w:t>
            </w:r>
            <w:r w:rsidRPr="007B61CD">
              <w:rPr>
                <w:rFonts w:ascii="Cambria Math" w:hAnsi="Cambria Math" w:cs="Cambria Math"/>
                <w:sz w:val="22"/>
                <w:szCs w:val="22"/>
                <w:lang w:val="hy-AM"/>
              </w:rPr>
              <w:t>․</w:t>
            </w:r>
            <w:r w:rsidRPr="007B61CD">
              <w:rPr>
                <w:rFonts w:ascii="GHEA Mariam" w:hAnsi="GHEA Mariam" w:cs="Arial"/>
                <w:sz w:val="22"/>
                <w:szCs w:val="22"/>
                <w:lang w:val="hy-AM"/>
              </w:rPr>
              <w:t xml:space="preserve"> տառերի տեպքում՝ սև օրգանական ապակի, իսկ տարբերանշանի դեպքում՝ օրանժ (համապատասխան ոճավորման ուղղեցույցի գույների) օրգանական ապակի։ Ցուցանակը անհրաժեշտ է ունենա 3 սմ հաստություն, ինչը ցանկալի է իրականացնել դիմային չժանգոտող թիթեղի եզրային մասերի ծալվածքով՝ պահպանելով ցուցանակի դիմային չափերը։ </w:t>
            </w:r>
          </w:p>
          <w:p w14:paraId="20997E34"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Նյութը, արտաքին տեսքը, գունային երանգը և բովանդակությունը ճշտել պատվիրատուի հետ։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93"/>
              <w:gridCol w:w="5445"/>
              <w:gridCol w:w="1518"/>
            </w:tblGrid>
            <w:tr w:rsidR="006349DE" w:rsidRPr="007B61CD" w14:paraId="12B55027" w14:textId="77777777" w:rsidTr="006349DE">
              <w:trPr>
                <w:trHeight w:val="279"/>
              </w:trPr>
              <w:tc>
                <w:tcPr>
                  <w:tcW w:w="360" w:type="dxa"/>
                  <w:shd w:val="clear" w:color="auto" w:fill="D9D9D9"/>
                </w:tcPr>
                <w:p w14:paraId="3B8B5C45"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1093" w:type="dxa"/>
                  <w:shd w:val="clear" w:color="auto" w:fill="D9D9D9"/>
                </w:tcPr>
                <w:p w14:paraId="6C5F9290"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Քանակ</w:t>
                  </w:r>
                </w:p>
              </w:tc>
              <w:tc>
                <w:tcPr>
                  <w:tcW w:w="5445" w:type="dxa"/>
                  <w:shd w:val="clear" w:color="auto" w:fill="D9D9D9"/>
                </w:tcPr>
                <w:p w14:paraId="298693CD"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Արտաքին տեսք</w:t>
                  </w:r>
                </w:p>
              </w:tc>
              <w:tc>
                <w:tcPr>
                  <w:tcW w:w="1518" w:type="dxa"/>
                  <w:shd w:val="clear" w:color="auto" w:fill="D9D9D9"/>
                </w:tcPr>
                <w:p w14:paraId="2AE0F21F"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Չափ</w:t>
                  </w:r>
                </w:p>
              </w:tc>
            </w:tr>
            <w:tr w:rsidR="006349DE" w:rsidRPr="007B61CD" w14:paraId="4527322D" w14:textId="77777777" w:rsidTr="006349DE">
              <w:trPr>
                <w:trHeight w:val="2129"/>
              </w:trPr>
              <w:tc>
                <w:tcPr>
                  <w:tcW w:w="360" w:type="dxa"/>
                  <w:shd w:val="clear" w:color="auto" w:fill="auto"/>
                  <w:vAlign w:val="center"/>
                </w:tcPr>
                <w:p w14:paraId="50D0A72F"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1</w:t>
                  </w:r>
                </w:p>
              </w:tc>
              <w:tc>
                <w:tcPr>
                  <w:tcW w:w="1093" w:type="dxa"/>
                  <w:shd w:val="clear" w:color="auto" w:fill="auto"/>
                  <w:vAlign w:val="center"/>
                </w:tcPr>
                <w:p w14:paraId="6FAA86B2"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1 հատ</w:t>
                  </w:r>
                </w:p>
              </w:tc>
              <w:tc>
                <w:tcPr>
                  <w:tcW w:w="5445" w:type="dxa"/>
                  <w:shd w:val="clear" w:color="auto" w:fill="auto"/>
                </w:tcPr>
                <w:p w14:paraId="7BFE4595"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1518" w:type="dxa"/>
                  <w:shd w:val="clear" w:color="auto" w:fill="auto"/>
                  <w:vAlign w:val="center"/>
                </w:tcPr>
                <w:p w14:paraId="64C06D1F"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700*2100 մմ</w:t>
                  </w:r>
                </w:p>
              </w:tc>
            </w:tr>
          </w:tbl>
          <w:p w14:paraId="0BBCC21E" w14:textId="77777777" w:rsidR="006349DE" w:rsidRPr="007B61CD" w:rsidRDefault="006349DE" w:rsidP="00076ECA">
            <w:pPr>
              <w:spacing w:before="100" w:beforeAutospacing="1"/>
              <w:ind w:left="-49"/>
              <w:textAlignment w:val="baseline"/>
              <w:rPr>
                <w:rFonts w:ascii="GHEA Mariam" w:hAnsi="GHEA Mariam" w:cs="Arial"/>
                <w:lang w:val="nb-NO"/>
              </w:rPr>
            </w:pPr>
          </w:p>
        </w:tc>
      </w:tr>
      <w:tr w:rsidR="006349DE" w:rsidRPr="007B61CD" w14:paraId="601EDEAD" w14:textId="77777777" w:rsidTr="006349DE">
        <w:trPr>
          <w:trHeight w:val="420"/>
        </w:trPr>
        <w:tc>
          <w:tcPr>
            <w:tcW w:w="846" w:type="dxa"/>
            <w:vAlign w:val="center"/>
          </w:tcPr>
          <w:p w14:paraId="4BF00AAC"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3</w:t>
            </w:r>
          </w:p>
        </w:tc>
        <w:tc>
          <w:tcPr>
            <w:tcW w:w="1276" w:type="dxa"/>
            <w:vAlign w:val="center"/>
          </w:tcPr>
          <w:p w14:paraId="52D63656" w14:textId="77777777" w:rsidR="006349DE" w:rsidRPr="007B61CD" w:rsidRDefault="006349DE" w:rsidP="00076ECA">
            <w:pPr>
              <w:rPr>
                <w:rFonts w:ascii="GHEA Mariam" w:hAnsi="GHEA Mariam" w:cs="Arial"/>
                <w:b/>
                <w:lang w:val="hy-AM"/>
              </w:rPr>
            </w:pPr>
            <w:r w:rsidRPr="007B61CD">
              <w:rPr>
                <w:rFonts w:ascii="GHEA Mariam" w:hAnsi="GHEA Mariam" w:cs="Arial"/>
                <w:b/>
              </w:rPr>
              <w:t>Ցուցատախտակներ 3</w:t>
            </w:r>
          </w:p>
        </w:tc>
        <w:tc>
          <w:tcPr>
            <w:tcW w:w="8793" w:type="dxa"/>
          </w:tcPr>
          <w:p w14:paraId="7EEF5083"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Արտաքին ցուցանակն անհրաժեշտ է իրականացնել չժանգոտող պողպատի նման մակերևույթ ունեցող ալյուկոբոնդի թիթեղից։ Ցուցանակի դիմային չափերն են՝ 700*1200 մմ։ Ցուցանակի վերնամասում տեղադրված է Հայաստանի Հանրապետության զինանշանը, որը պետք է լինի ծավալային, ամրացված թիթեղի մակերևույթին։ Ցուցանակների վրա առկա բոլոր տառերը, ինչպես նաև տարբերանշանի պատկերումները պետք է ֆրեզավորված լինեն։ Ֆրեզավորված հատվածներում չժանգոտող թիթեղի հետևում անհրաժեշտ է ամրացնել համապատասխան գույնի օրգանական ապակի</w:t>
            </w:r>
            <w:r w:rsidRPr="007B61CD">
              <w:rPr>
                <w:rFonts w:ascii="Cambria Math" w:hAnsi="Cambria Math" w:cs="Cambria Math"/>
                <w:sz w:val="22"/>
                <w:szCs w:val="22"/>
                <w:lang w:val="hy-AM"/>
              </w:rPr>
              <w:t>․</w:t>
            </w:r>
            <w:r w:rsidRPr="007B61CD">
              <w:rPr>
                <w:rFonts w:ascii="GHEA Mariam" w:hAnsi="GHEA Mariam" w:cs="Arial"/>
                <w:sz w:val="22"/>
                <w:szCs w:val="22"/>
                <w:lang w:val="hy-AM"/>
              </w:rPr>
              <w:t xml:space="preserve"> տառերի տեպքում՝ սև օրգանական ապակի, իսկ տարբերանշանի դեպքում՝ օրանժ (համապատասխան ոճավորման ուղղեցույցի գույների) օրգանական ապակի։ Ցուցանակը անհրաժեշտ է ունենա 3 սմ հաստություն, ինչը ցանկալի է իրականացնել դիմային չժանգոտող թիթեղի եզրային մասերի ծալվածքով՝ պահպանելով ցուցանակի դիմային չափերը։ </w:t>
            </w:r>
          </w:p>
          <w:p w14:paraId="3DF0B889"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Նյութը, արտաքին տեսքը, գունային երանգը և բովանդակությունը ճշտել պատվիրատուի հետ։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1085"/>
              <w:gridCol w:w="5406"/>
              <w:gridCol w:w="1507"/>
            </w:tblGrid>
            <w:tr w:rsidR="006349DE" w:rsidRPr="007B61CD" w14:paraId="554FFEE3" w14:textId="77777777" w:rsidTr="006349DE">
              <w:trPr>
                <w:trHeight w:val="287"/>
              </w:trPr>
              <w:tc>
                <w:tcPr>
                  <w:tcW w:w="358" w:type="dxa"/>
                  <w:shd w:val="clear" w:color="auto" w:fill="D9D9D9"/>
                </w:tcPr>
                <w:p w14:paraId="56E43EDA"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1085" w:type="dxa"/>
                  <w:shd w:val="clear" w:color="auto" w:fill="D9D9D9"/>
                </w:tcPr>
                <w:p w14:paraId="0D4C1E4B"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Քանակ</w:t>
                  </w:r>
                </w:p>
              </w:tc>
              <w:tc>
                <w:tcPr>
                  <w:tcW w:w="5406" w:type="dxa"/>
                  <w:shd w:val="clear" w:color="auto" w:fill="D9D9D9"/>
                </w:tcPr>
                <w:p w14:paraId="3C32E8B5"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Արտաքին տեսք</w:t>
                  </w:r>
                </w:p>
              </w:tc>
              <w:tc>
                <w:tcPr>
                  <w:tcW w:w="1507" w:type="dxa"/>
                  <w:shd w:val="clear" w:color="auto" w:fill="D9D9D9"/>
                </w:tcPr>
                <w:p w14:paraId="081629D8"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Չափ</w:t>
                  </w:r>
                </w:p>
              </w:tc>
            </w:tr>
            <w:tr w:rsidR="006349DE" w:rsidRPr="007B61CD" w14:paraId="44DA48E3" w14:textId="77777777" w:rsidTr="006349DE">
              <w:trPr>
                <w:trHeight w:val="1535"/>
              </w:trPr>
              <w:tc>
                <w:tcPr>
                  <w:tcW w:w="358" w:type="dxa"/>
                  <w:shd w:val="clear" w:color="auto" w:fill="auto"/>
                  <w:vAlign w:val="center"/>
                </w:tcPr>
                <w:p w14:paraId="78F225E0" w14:textId="77777777" w:rsidR="006349DE" w:rsidRPr="007B61CD" w:rsidRDefault="006349DE" w:rsidP="005D5ECB">
                  <w:pPr>
                    <w:framePr w:hSpace="180" w:wrap="around" w:vAnchor="text" w:hAnchor="margin" w:xAlign="center" w:y="-1975"/>
                    <w:jc w:val="center"/>
                    <w:rPr>
                      <w:rFonts w:ascii="GHEA Mariam" w:eastAsia="Calibri" w:hAnsi="GHEA Mariam" w:cs="Arial"/>
                    </w:rPr>
                  </w:pPr>
                  <w:r w:rsidRPr="007B61CD">
                    <w:rPr>
                      <w:rFonts w:ascii="GHEA Mariam" w:eastAsia="Calibri" w:hAnsi="GHEA Mariam" w:cs="Arial"/>
                    </w:rPr>
                    <w:t>1</w:t>
                  </w:r>
                </w:p>
              </w:tc>
              <w:tc>
                <w:tcPr>
                  <w:tcW w:w="1085" w:type="dxa"/>
                  <w:shd w:val="clear" w:color="auto" w:fill="auto"/>
                  <w:vAlign w:val="center"/>
                </w:tcPr>
                <w:p w14:paraId="7CA3F34A"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1 հատ</w:t>
                  </w:r>
                </w:p>
              </w:tc>
              <w:tc>
                <w:tcPr>
                  <w:tcW w:w="5406" w:type="dxa"/>
                  <w:shd w:val="clear" w:color="auto" w:fill="auto"/>
                </w:tcPr>
                <w:p w14:paraId="38B953E5"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1507" w:type="dxa"/>
                  <w:shd w:val="clear" w:color="auto" w:fill="auto"/>
                  <w:vAlign w:val="center"/>
                </w:tcPr>
                <w:p w14:paraId="38D45554"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700*1200 մմ</w:t>
                  </w:r>
                </w:p>
              </w:tc>
            </w:tr>
          </w:tbl>
          <w:p w14:paraId="052B1059" w14:textId="77777777" w:rsidR="006349DE" w:rsidRPr="007B61CD" w:rsidRDefault="006349DE" w:rsidP="00076ECA">
            <w:pPr>
              <w:spacing w:before="100" w:beforeAutospacing="1"/>
              <w:ind w:left="-49"/>
              <w:textAlignment w:val="baseline"/>
              <w:rPr>
                <w:rFonts w:ascii="GHEA Mariam" w:hAnsi="GHEA Mariam" w:cs="Arial"/>
                <w:lang w:val="nb-NO"/>
              </w:rPr>
            </w:pPr>
          </w:p>
        </w:tc>
      </w:tr>
      <w:tr w:rsidR="006349DE" w:rsidRPr="007B61CD" w14:paraId="770AA4CD" w14:textId="77777777" w:rsidTr="006349DE">
        <w:trPr>
          <w:trHeight w:val="420"/>
        </w:trPr>
        <w:tc>
          <w:tcPr>
            <w:tcW w:w="846" w:type="dxa"/>
            <w:vAlign w:val="center"/>
          </w:tcPr>
          <w:p w14:paraId="1B518378"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4</w:t>
            </w:r>
          </w:p>
        </w:tc>
        <w:tc>
          <w:tcPr>
            <w:tcW w:w="1276" w:type="dxa"/>
            <w:vAlign w:val="center"/>
          </w:tcPr>
          <w:p w14:paraId="212D464C" w14:textId="77777777" w:rsidR="006349DE" w:rsidRPr="007B61CD" w:rsidRDefault="006349DE" w:rsidP="00076ECA">
            <w:pPr>
              <w:rPr>
                <w:rFonts w:ascii="GHEA Mariam" w:hAnsi="GHEA Mariam" w:cs="Arial"/>
                <w:lang w:val="nb-NO"/>
              </w:rPr>
            </w:pPr>
            <w:r w:rsidRPr="007B61CD">
              <w:rPr>
                <w:rFonts w:ascii="GHEA Mariam" w:hAnsi="GHEA Mariam" w:cs="Arial"/>
                <w:b/>
              </w:rPr>
              <w:t>Ցուցատախտակներ 4</w:t>
            </w:r>
          </w:p>
        </w:tc>
        <w:tc>
          <w:tcPr>
            <w:tcW w:w="8793" w:type="dxa"/>
          </w:tcPr>
          <w:p w14:paraId="60EE91D2"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 xml:space="preserve">Կադաստրի կոմիտեի </w:t>
            </w:r>
            <w:r>
              <w:rPr>
                <w:rFonts w:ascii="GHEA Mariam" w:hAnsi="GHEA Mariam" w:cs="Arial"/>
                <w:sz w:val="22"/>
                <w:szCs w:val="22"/>
                <w:lang w:val="nb-NO"/>
              </w:rPr>
              <w:t>խորհրդատվական կենտրոնների</w:t>
            </w:r>
            <w:r>
              <w:rPr>
                <w:rFonts w:ascii="GHEA Mariam" w:hAnsi="GHEA Mariam" w:cs="Arial"/>
                <w:sz w:val="22"/>
                <w:szCs w:val="22"/>
                <w:lang w:val="hy-AM"/>
              </w:rPr>
              <w:t xml:space="preserve">, սպասարկման գրասենյակների </w:t>
            </w:r>
            <w:r w:rsidRPr="007B61CD">
              <w:rPr>
                <w:rFonts w:ascii="GHEA Mariam" w:hAnsi="GHEA Mariam" w:cs="Arial"/>
                <w:sz w:val="22"/>
                <w:szCs w:val="22"/>
                <w:lang w:val="hy-AM"/>
              </w:rPr>
              <w:t>և ստորաբաժանումների  մուտքերի մոտ անհրաժեշտ է տեղադրել արտաքին ցուցանակ՝ օրգանական ապակուց, համապատասխան ինֆորմացիայով։</w:t>
            </w:r>
          </w:p>
          <w:p w14:paraId="3B5D18AE" w14:textId="77777777" w:rsidR="006349DE" w:rsidRPr="007B61CD" w:rsidRDefault="006349DE" w:rsidP="00076ECA">
            <w:pPr>
              <w:rPr>
                <w:rFonts w:ascii="GHEA Mariam" w:hAnsi="GHEA Mariam" w:cs="Arial"/>
                <w:b/>
                <w:sz w:val="22"/>
                <w:szCs w:val="22"/>
                <w:lang w:val="hy-AM"/>
              </w:rPr>
            </w:pPr>
            <w:r w:rsidRPr="007B61CD">
              <w:rPr>
                <w:rFonts w:ascii="GHEA Mariam" w:hAnsi="GHEA Mariam" w:cs="Arial"/>
                <w:b/>
                <w:sz w:val="22"/>
                <w:szCs w:val="22"/>
                <w:lang w:val="nb-NO"/>
              </w:rPr>
              <w:t xml:space="preserve">                                                       </w:t>
            </w:r>
            <w:r w:rsidRPr="007B61CD">
              <w:rPr>
                <w:rFonts w:ascii="GHEA Mariam" w:hAnsi="GHEA Mariam" w:cs="Arial"/>
                <w:b/>
                <w:sz w:val="22"/>
                <w:szCs w:val="22"/>
                <w:lang w:val="hy-AM"/>
              </w:rPr>
              <w:t>Բնութագիր</w:t>
            </w:r>
          </w:p>
          <w:p w14:paraId="7D889A8E"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 xml:space="preserve">ՀՀ տարբեր մարզերում գործում են կադաստրի կոմիտեի մոտ </w:t>
            </w:r>
            <w:r>
              <w:rPr>
                <w:rFonts w:ascii="GHEA Mariam" w:hAnsi="GHEA Mariam" w:cs="Arial"/>
                <w:sz w:val="22"/>
                <w:szCs w:val="22"/>
                <w:lang w:val="hy-AM"/>
              </w:rPr>
              <w:t>30</w:t>
            </w:r>
            <w:r w:rsidRPr="008B7EE8">
              <w:rPr>
                <w:rFonts w:ascii="GHEA Mariam" w:hAnsi="GHEA Mariam" w:cs="Arial"/>
                <w:sz w:val="22"/>
                <w:szCs w:val="22"/>
                <w:lang w:val="hy-AM"/>
              </w:rPr>
              <w:t xml:space="preserve"> </w:t>
            </w:r>
            <w:r w:rsidRPr="007B61CD">
              <w:rPr>
                <w:rFonts w:ascii="GHEA Mariam" w:hAnsi="GHEA Mariam" w:cs="Arial"/>
                <w:sz w:val="22"/>
                <w:szCs w:val="22"/>
                <w:lang w:val="hy-AM"/>
              </w:rPr>
              <w:t>սպասարկման գրասենյակ</w:t>
            </w:r>
            <w:r w:rsidRPr="008B7EE8">
              <w:rPr>
                <w:rFonts w:ascii="GHEA Mariam" w:hAnsi="GHEA Mariam" w:cs="Arial"/>
                <w:sz w:val="22"/>
                <w:szCs w:val="22"/>
                <w:lang w:val="hy-AM"/>
              </w:rPr>
              <w:t xml:space="preserve"> </w:t>
            </w:r>
            <w:r w:rsidRPr="007B61CD">
              <w:rPr>
                <w:rFonts w:ascii="GHEA Mariam" w:hAnsi="GHEA Mariam" w:cs="Arial"/>
                <w:sz w:val="22"/>
                <w:szCs w:val="22"/>
                <w:lang w:val="hy-AM"/>
              </w:rPr>
              <w:t>և ստորաբաժանում,</w:t>
            </w:r>
            <w:r w:rsidRPr="008B7EE8">
              <w:rPr>
                <w:rFonts w:ascii="GHEA Mariam" w:hAnsi="GHEA Mariam" w:cs="Arial"/>
                <w:sz w:val="22"/>
                <w:szCs w:val="22"/>
                <w:lang w:val="hy-AM"/>
              </w:rPr>
              <w:t xml:space="preserve"> և ստեղծվելիք 3 խորհրդատվական կենտրոններ,</w:t>
            </w:r>
            <w:r w:rsidRPr="007B61CD">
              <w:rPr>
                <w:rFonts w:ascii="GHEA Mariam" w:hAnsi="GHEA Mariam" w:cs="Arial"/>
                <w:sz w:val="22"/>
                <w:szCs w:val="22"/>
                <w:lang w:val="hy-AM"/>
              </w:rPr>
              <w:t xml:space="preserve"> որոնց մուտքերի մոտ անհրաժեշտ է արտաքին ցուցանակ՝ իրականացված 1 սմ հաստությամբ օրգանական ապակուց։ Յուրաքանչյուր արտաքին ցուցանակ բաղկացած է 2 առանձին մասերից՝ 500*400 մմ, 500*100 մմ։</w:t>
            </w:r>
          </w:p>
          <w:p w14:paraId="7C9E477F"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500*400 մմ արտաքին չափերով սպիտակ օրգանական ապակու վրա փակցնել սև ինքնակպչուն թաղանթից տառեր և օրանժ ինքնակպչուն թաղանթից տարբերանշան։ Այս ցուցանակը անփոփոխ է բոլոր սպասարկման գրասենյակների համար։ Ցուցանակների արտաքին տեսքը՝ կից նկարում։</w:t>
            </w:r>
          </w:p>
          <w:p w14:paraId="5F29D489"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500*100 մմ արտաքին չափերով օրգանական ապակու վրա փակցնել սպիտակ ինքնակպչուն թաղանթից տառեր։ Այս ցուցանակի վրա տեղադրված ինֆորմացիան  փոփոխական է՝ կախված  տվյալ սպասարկման գրասենյակի կամ ստրաբաժանման անվանումից։ Ցուցանակների արտաքին տեսքի օրինակը՝ կից նկարում։</w:t>
            </w:r>
          </w:p>
          <w:p w14:paraId="62CB8048"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Ցուցանակները տեղադրվում են միմյանցից 50 մմ  հեռավորության վրա։</w:t>
            </w:r>
          </w:p>
          <w:p w14:paraId="3405354E" w14:textId="77777777" w:rsidR="006349DE" w:rsidRPr="007B61CD" w:rsidRDefault="006349DE" w:rsidP="00076ECA">
            <w:pPr>
              <w:rPr>
                <w:rFonts w:ascii="GHEA Mariam" w:hAnsi="GHEA Mariam" w:cs="Arial"/>
                <w:sz w:val="22"/>
                <w:szCs w:val="22"/>
                <w:lang w:val="hy-AM"/>
              </w:rPr>
            </w:pPr>
            <w:r w:rsidRPr="007B61CD">
              <w:rPr>
                <w:rFonts w:ascii="GHEA Mariam" w:hAnsi="GHEA Mariam" w:cs="Arial"/>
                <w:sz w:val="22"/>
                <w:szCs w:val="22"/>
                <w:lang w:val="hy-AM"/>
              </w:rPr>
              <w:t>Արտաքին տեսքը, բովանդակությունը, գունային երանգն ու նյութը համաձայնեցնել պատվիրատուի հետ։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751"/>
              <w:gridCol w:w="1720"/>
            </w:tblGrid>
            <w:tr w:rsidR="006349DE" w:rsidRPr="007B61CD" w14:paraId="0C84A11F" w14:textId="77777777" w:rsidTr="006349DE">
              <w:trPr>
                <w:trHeight w:val="659"/>
              </w:trPr>
              <w:tc>
                <w:tcPr>
                  <w:tcW w:w="2735" w:type="dxa"/>
                  <w:shd w:val="clear" w:color="auto" w:fill="D9D9D9"/>
                </w:tcPr>
                <w:p w14:paraId="46DAC16F" w14:textId="77777777" w:rsidR="006349DE" w:rsidRPr="007B61CD" w:rsidRDefault="006349DE" w:rsidP="005D5ECB">
                  <w:pPr>
                    <w:framePr w:hSpace="180" w:wrap="around" w:vAnchor="text" w:hAnchor="margin" w:xAlign="center" w:y="-1975"/>
                    <w:rPr>
                      <w:rFonts w:ascii="GHEA Mariam" w:eastAsia="Calibri" w:hAnsi="GHEA Mariam" w:cs="Arial"/>
                      <w:lang w:val="hy-AM"/>
                    </w:rPr>
                  </w:pPr>
                  <w:r w:rsidRPr="007B61CD">
                    <w:rPr>
                      <w:rFonts w:ascii="GHEA Mariam" w:eastAsia="Calibri" w:hAnsi="GHEA Mariam" w:cs="Arial"/>
                      <w:lang w:val="hy-AM"/>
                    </w:rPr>
                    <w:t>Քանակ</w:t>
                  </w:r>
                </w:p>
              </w:tc>
              <w:tc>
                <w:tcPr>
                  <w:tcW w:w="3751" w:type="dxa"/>
                  <w:shd w:val="clear" w:color="auto" w:fill="D9D9D9"/>
                </w:tcPr>
                <w:p w14:paraId="513B9FD5" w14:textId="77777777" w:rsidR="006349DE" w:rsidRPr="007B61CD" w:rsidRDefault="006349DE" w:rsidP="005D5ECB">
                  <w:pPr>
                    <w:framePr w:hSpace="180" w:wrap="around" w:vAnchor="text" w:hAnchor="margin" w:xAlign="center" w:y="-1975"/>
                    <w:rPr>
                      <w:rFonts w:ascii="GHEA Mariam" w:eastAsia="Calibri" w:hAnsi="GHEA Mariam" w:cs="Arial"/>
                      <w:lang w:val="hy-AM"/>
                    </w:rPr>
                  </w:pPr>
                  <w:r w:rsidRPr="007B61CD">
                    <w:rPr>
                      <w:rFonts w:ascii="GHEA Mariam" w:eastAsia="Calibri" w:hAnsi="GHEA Mariam" w:cs="Arial"/>
                      <w:lang w:val="hy-AM"/>
                    </w:rPr>
                    <w:t>Արտաքին տեսք</w:t>
                  </w:r>
                </w:p>
              </w:tc>
              <w:tc>
                <w:tcPr>
                  <w:tcW w:w="1720" w:type="dxa"/>
                  <w:shd w:val="clear" w:color="auto" w:fill="D9D9D9"/>
                </w:tcPr>
                <w:p w14:paraId="776F866B" w14:textId="77777777" w:rsidR="006349DE" w:rsidRPr="007B61CD" w:rsidRDefault="006349DE" w:rsidP="005D5ECB">
                  <w:pPr>
                    <w:framePr w:hSpace="180" w:wrap="around" w:vAnchor="text" w:hAnchor="margin" w:xAlign="center" w:y="-1975"/>
                    <w:rPr>
                      <w:rFonts w:ascii="GHEA Mariam" w:eastAsia="Calibri" w:hAnsi="GHEA Mariam" w:cs="Arial"/>
                      <w:lang w:val="hy-AM"/>
                    </w:rPr>
                  </w:pPr>
                  <w:r w:rsidRPr="007B61CD">
                    <w:rPr>
                      <w:rFonts w:ascii="GHEA Mariam" w:eastAsia="Calibri" w:hAnsi="GHEA Mariam" w:cs="Arial"/>
                      <w:lang w:val="hy-AM"/>
                    </w:rPr>
                    <w:t>Չափ</w:t>
                  </w:r>
                </w:p>
              </w:tc>
            </w:tr>
            <w:tr w:rsidR="006349DE" w:rsidRPr="007B61CD" w14:paraId="5CCC80BE" w14:textId="77777777" w:rsidTr="006349DE">
              <w:trPr>
                <w:trHeight w:val="1258"/>
              </w:trPr>
              <w:tc>
                <w:tcPr>
                  <w:tcW w:w="2735" w:type="dxa"/>
                  <w:shd w:val="clear" w:color="auto" w:fill="auto"/>
                  <w:vAlign w:val="center"/>
                </w:tcPr>
                <w:p w14:paraId="5725EB9E" w14:textId="77777777" w:rsidR="006349DE" w:rsidRPr="007B61CD" w:rsidRDefault="006349DE" w:rsidP="005D5ECB">
                  <w:pPr>
                    <w:framePr w:hSpace="180" w:wrap="around" w:vAnchor="text" w:hAnchor="margin" w:xAlign="center" w:y="-1975"/>
                    <w:rPr>
                      <w:rFonts w:ascii="GHEA Mariam" w:eastAsia="Calibri" w:hAnsi="GHEA Mariam" w:cs="Arial"/>
                      <w:lang w:val="hy-AM"/>
                    </w:rPr>
                  </w:pPr>
                  <w:r>
                    <w:rPr>
                      <w:rFonts w:ascii="GHEA Mariam" w:eastAsia="Calibri" w:hAnsi="GHEA Mariam" w:cs="Arial"/>
                    </w:rPr>
                    <w:t>Մինչև 35</w:t>
                  </w:r>
                  <w:r w:rsidRPr="007B61CD">
                    <w:rPr>
                      <w:rFonts w:ascii="GHEA Mariam" w:eastAsia="Calibri" w:hAnsi="GHEA Mariam" w:cs="Arial"/>
                      <w:lang w:val="hy-AM"/>
                    </w:rPr>
                    <w:t xml:space="preserve"> հատ</w:t>
                  </w:r>
                </w:p>
              </w:tc>
              <w:tc>
                <w:tcPr>
                  <w:tcW w:w="3751" w:type="dxa"/>
                  <w:shd w:val="clear" w:color="auto" w:fill="auto"/>
                </w:tcPr>
                <w:p w14:paraId="64CCDF91" w14:textId="77777777" w:rsidR="006349DE" w:rsidRPr="007B61CD" w:rsidRDefault="006349DE" w:rsidP="005D5ECB">
                  <w:pPr>
                    <w:framePr w:hSpace="180" w:wrap="around" w:vAnchor="text" w:hAnchor="margin" w:xAlign="center" w:y="-1975"/>
                    <w:rPr>
                      <w:rFonts w:ascii="GHEA Mariam" w:eastAsia="Calibri" w:hAnsi="GHEA Mariam" w:cs="Arial"/>
                      <w:lang w:val="hy-AM"/>
                    </w:rPr>
                  </w:pPr>
                </w:p>
              </w:tc>
              <w:tc>
                <w:tcPr>
                  <w:tcW w:w="1720" w:type="dxa"/>
                  <w:shd w:val="clear" w:color="auto" w:fill="auto"/>
                  <w:vAlign w:val="center"/>
                </w:tcPr>
                <w:p w14:paraId="22A9AF58" w14:textId="77777777" w:rsidR="006349DE" w:rsidRPr="007B61CD" w:rsidRDefault="006349DE" w:rsidP="005D5ECB">
                  <w:pPr>
                    <w:framePr w:hSpace="180" w:wrap="around" w:vAnchor="text" w:hAnchor="margin" w:xAlign="center" w:y="-1975"/>
                    <w:rPr>
                      <w:rFonts w:ascii="GHEA Mariam" w:eastAsia="Calibri" w:hAnsi="GHEA Mariam" w:cs="Arial"/>
                      <w:lang w:val="hy-AM"/>
                    </w:rPr>
                  </w:pPr>
                  <w:r w:rsidRPr="007B61CD">
                    <w:rPr>
                      <w:rFonts w:ascii="GHEA Mariam" w:eastAsia="Calibri" w:hAnsi="GHEA Mariam" w:cs="Arial"/>
                      <w:lang w:val="hy-AM"/>
                    </w:rPr>
                    <w:t>500*400 մմ</w:t>
                  </w:r>
                </w:p>
                <w:p w14:paraId="62B88B7F" w14:textId="77777777" w:rsidR="006349DE" w:rsidRPr="007B61CD" w:rsidRDefault="006349DE" w:rsidP="005D5ECB">
                  <w:pPr>
                    <w:framePr w:hSpace="180" w:wrap="around" w:vAnchor="text" w:hAnchor="margin" w:xAlign="center" w:y="-1975"/>
                    <w:rPr>
                      <w:rFonts w:ascii="GHEA Mariam" w:eastAsia="Calibri" w:hAnsi="GHEA Mariam" w:cs="Arial"/>
                      <w:lang w:val="hy-AM"/>
                    </w:rPr>
                  </w:pPr>
                  <w:r w:rsidRPr="007B61CD">
                    <w:rPr>
                      <w:rFonts w:ascii="GHEA Mariam" w:eastAsia="Calibri" w:hAnsi="GHEA Mariam" w:cs="Arial"/>
                      <w:lang w:val="hy-AM"/>
                    </w:rPr>
                    <w:t>500*100 մմ</w:t>
                  </w:r>
                </w:p>
              </w:tc>
            </w:tr>
          </w:tbl>
          <w:p w14:paraId="2C73F1A9" w14:textId="77777777" w:rsidR="006349DE" w:rsidRPr="007B61CD" w:rsidRDefault="006349DE" w:rsidP="00076ECA">
            <w:pPr>
              <w:spacing w:before="100" w:beforeAutospacing="1"/>
              <w:ind w:left="-49"/>
              <w:textAlignment w:val="baseline"/>
              <w:rPr>
                <w:rFonts w:ascii="GHEA Mariam" w:hAnsi="GHEA Mariam" w:cs="Arial"/>
                <w:lang w:val="nb-NO"/>
              </w:rPr>
            </w:pPr>
          </w:p>
        </w:tc>
      </w:tr>
      <w:tr w:rsidR="006349DE" w:rsidRPr="007B61CD" w14:paraId="6D20E2C3" w14:textId="77777777" w:rsidTr="006349DE">
        <w:trPr>
          <w:trHeight w:val="420"/>
        </w:trPr>
        <w:tc>
          <w:tcPr>
            <w:tcW w:w="846" w:type="dxa"/>
            <w:vAlign w:val="center"/>
          </w:tcPr>
          <w:p w14:paraId="6E614674"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5</w:t>
            </w:r>
          </w:p>
        </w:tc>
        <w:tc>
          <w:tcPr>
            <w:tcW w:w="1276" w:type="dxa"/>
            <w:vAlign w:val="center"/>
          </w:tcPr>
          <w:p w14:paraId="24D8C541" w14:textId="77777777" w:rsidR="006349DE" w:rsidRPr="007B61CD" w:rsidRDefault="006349DE" w:rsidP="00076ECA">
            <w:pPr>
              <w:rPr>
                <w:rFonts w:ascii="GHEA Mariam" w:hAnsi="GHEA Mariam" w:cs="Arial"/>
                <w:lang w:val="nb-NO"/>
              </w:rPr>
            </w:pPr>
            <w:r w:rsidRPr="007B61CD">
              <w:rPr>
                <w:rFonts w:ascii="GHEA Mariam" w:hAnsi="GHEA Mariam" w:cs="Arial"/>
                <w:b/>
              </w:rPr>
              <w:t>Ցուցատախտակներ 5</w:t>
            </w:r>
          </w:p>
        </w:tc>
        <w:tc>
          <w:tcPr>
            <w:tcW w:w="8793" w:type="dxa"/>
          </w:tcPr>
          <w:p w14:paraId="2B1424DB"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 xml:space="preserve">Ինֆորմացիոն ցուցանակները պատրաստել 8 մմ հաստությամբ ՄԴՖ-ից, որի ամբողջ դիմային մակերեսը ծածկված է ինքնակպչուն թաղանթի վրա տպագրությամբ։ ՄԴՖ-ի եզրային հատույթները մշակել (ցանկալի է պատել դիմային հատվածին ամրացված ինքնակպչուն թաղաթի եզրերով) և յուրաքանչյուր անկյունում նախատեսել անցք՝ պատին ամրացման համար, ամրակները փակել նիկելապատ գլխիկներով։ Ցուցանակների վրա նախատեսել A4  և A5 ֆորմատի թղթերի վրա տպված հայտարարությունների և 100*210 մմ չափ ունեցող թռուցիկների համար գրպանիկներ 2-2,5 մմ հաստությամբ թափանցիկ օրգանական ապակուց։ </w:t>
            </w:r>
          </w:p>
          <w:p w14:paraId="3ED6C205" w14:textId="77777777" w:rsidR="006349DE" w:rsidRPr="007B61CD" w:rsidRDefault="006349DE" w:rsidP="00076ECA">
            <w:pPr>
              <w:autoSpaceDE w:val="0"/>
              <w:autoSpaceDN w:val="0"/>
              <w:adjustRightInd w:val="0"/>
              <w:rPr>
                <w:rFonts w:ascii="GHEA Mariam" w:hAnsi="GHEA Mariam" w:cs="Arial"/>
                <w:sz w:val="22"/>
                <w:szCs w:val="22"/>
                <w:lang w:val="hy-AM"/>
              </w:rPr>
            </w:pPr>
            <w:r w:rsidRPr="007B61CD">
              <w:rPr>
                <w:rFonts w:ascii="GHEA Mariam" w:hAnsi="GHEA Mariam" w:cs="Arial"/>
                <w:sz w:val="22"/>
                <w:szCs w:val="22"/>
                <w:lang w:val="hy-AM"/>
              </w:rPr>
              <w:t>Ցուցանակի գունային երանգը, բովանդակությունն ու արտաքին տեսքը, ինչպես նաև գրպանիկների ամրացման տարբերակը ճշտել պատվիրատուի հետ։</w:t>
            </w:r>
          </w:p>
          <w:p w14:paraId="4FDE1933" w14:textId="77777777" w:rsidR="006349DE" w:rsidRPr="007B61CD" w:rsidRDefault="006349DE" w:rsidP="005D5ECB">
            <w:pPr>
              <w:pStyle w:val="ListParagraph"/>
              <w:numPr>
                <w:ilvl w:val="0"/>
                <w:numId w:val="7"/>
              </w:numPr>
              <w:spacing w:after="160" w:line="259" w:lineRule="auto"/>
              <w:ind w:left="709" w:hanging="283"/>
              <w:contextualSpacing/>
              <w:jc w:val="both"/>
              <w:rPr>
                <w:rFonts w:ascii="GHEA Mariam" w:hAnsi="GHEA Mariam" w:cs="Arial"/>
                <w:lang w:val="hy-AM"/>
              </w:rPr>
            </w:pPr>
            <w:r w:rsidRPr="007B61CD">
              <w:rPr>
                <w:rFonts w:ascii="GHEA Mariam" w:hAnsi="GHEA Mariam" w:cs="Arial"/>
                <w:lang w:val="hy-AM"/>
              </w:rPr>
              <w:t xml:space="preserve">42 հատ ցուցանակ 1000*700 մմ չափերով, 3 հատ A4 թղթի, 1 հատ A5 թղթի և 2 հատ թռուցիկների  համար նախատեսված գրպաններով։ </w:t>
            </w:r>
          </w:p>
          <w:p w14:paraId="16799C23"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Նյութը, արտաքին տեսքը, գունային երանգը և բովանդակությունը ճշտել պատվիրատուի հետ։</w:t>
            </w:r>
          </w:p>
          <w:p w14:paraId="52679FB0" w14:textId="77777777" w:rsidR="006349DE" w:rsidRPr="007B61CD" w:rsidRDefault="006349DE" w:rsidP="00076ECA">
            <w:pPr>
              <w:jc w:val="both"/>
              <w:rPr>
                <w:rFonts w:ascii="GHEA Mariam" w:hAnsi="GHEA Mariam" w:cs="Arial"/>
                <w:lang w:val="hy-AM"/>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327"/>
              <w:gridCol w:w="1148"/>
              <w:gridCol w:w="1109"/>
              <w:gridCol w:w="2574"/>
            </w:tblGrid>
            <w:tr w:rsidR="006349DE" w:rsidRPr="007B61CD" w14:paraId="44D99E53" w14:textId="77777777" w:rsidTr="006349DE">
              <w:trPr>
                <w:trHeight w:val="624"/>
                <w:jc w:val="center"/>
              </w:trPr>
              <w:tc>
                <w:tcPr>
                  <w:tcW w:w="455" w:type="dxa"/>
                  <w:shd w:val="clear" w:color="auto" w:fill="D9D9D9"/>
                </w:tcPr>
                <w:p w14:paraId="6C660CE2"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3327" w:type="dxa"/>
                  <w:shd w:val="clear" w:color="auto" w:fill="D9D9D9"/>
                </w:tcPr>
                <w:p w14:paraId="22093429"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ԲՆՈՒԹԱԳԻՐ</w:t>
                  </w:r>
                </w:p>
              </w:tc>
              <w:tc>
                <w:tcPr>
                  <w:tcW w:w="1148" w:type="dxa"/>
                  <w:shd w:val="clear" w:color="auto" w:fill="D9D9D9"/>
                </w:tcPr>
                <w:p w14:paraId="5622DEB0"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ՔԱՆԱԿ</w:t>
                  </w:r>
                </w:p>
              </w:tc>
              <w:tc>
                <w:tcPr>
                  <w:tcW w:w="1109" w:type="dxa"/>
                  <w:shd w:val="clear" w:color="auto" w:fill="D9D9D9"/>
                </w:tcPr>
                <w:p w14:paraId="12C5DEF5"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ՉԱՓ</w:t>
                  </w:r>
                </w:p>
              </w:tc>
              <w:tc>
                <w:tcPr>
                  <w:tcW w:w="2574" w:type="dxa"/>
                  <w:shd w:val="clear" w:color="auto" w:fill="D9D9D9"/>
                </w:tcPr>
                <w:p w14:paraId="4C070863"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r w:rsidRPr="007B61CD">
                    <w:rPr>
                      <w:rFonts w:ascii="GHEA Mariam" w:eastAsia="Calibri" w:hAnsi="GHEA Mariam" w:cs="Arial"/>
                      <w:lang w:val="hy-AM"/>
                    </w:rPr>
                    <w:t>ԲՈՎԱՆԴԱԿՈՒԹՅՈՒՆ</w:t>
                  </w:r>
                </w:p>
              </w:tc>
            </w:tr>
            <w:tr w:rsidR="006349DE" w:rsidRPr="007B61CD" w14:paraId="3C2814BD" w14:textId="77777777" w:rsidTr="006349DE">
              <w:trPr>
                <w:trHeight w:val="3441"/>
                <w:jc w:val="center"/>
              </w:trPr>
              <w:tc>
                <w:tcPr>
                  <w:tcW w:w="455" w:type="dxa"/>
                  <w:shd w:val="clear" w:color="auto" w:fill="auto"/>
                  <w:vAlign w:val="center"/>
                </w:tcPr>
                <w:p w14:paraId="6B9BA041"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r w:rsidRPr="007B61CD">
                    <w:rPr>
                      <w:rFonts w:ascii="GHEA Mariam" w:eastAsia="Calibri" w:hAnsi="GHEA Mariam" w:cs="Arial"/>
                      <w:lang w:val="hy-AM"/>
                    </w:rPr>
                    <w:t>1</w:t>
                  </w:r>
                </w:p>
              </w:tc>
              <w:tc>
                <w:tcPr>
                  <w:tcW w:w="3327" w:type="dxa"/>
                  <w:shd w:val="clear" w:color="auto" w:fill="auto"/>
                  <w:vAlign w:val="center"/>
                </w:tcPr>
                <w:p w14:paraId="4C5FD01A"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ՄԴՖ 8մմ ամրացման տեղերում նիկելապատ ամրակներ</w:t>
                  </w:r>
                </w:p>
                <w:p w14:paraId="12BF6444"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Տապագրություն ինքնակպչուն թաղանթի վրա</w:t>
                  </w:r>
                </w:p>
                <w:p w14:paraId="537650FB"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Օրագանական ակապուց գրապանիկներ</w:t>
                  </w:r>
                </w:p>
                <w:p w14:paraId="7D0D8393" w14:textId="77777777" w:rsidR="006349DE" w:rsidRPr="007B61CD" w:rsidRDefault="006349DE" w:rsidP="005D5ECB">
                  <w:pPr>
                    <w:framePr w:hSpace="180" w:wrap="around" w:vAnchor="text" w:hAnchor="margin" w:xAlign="center" w:y="-1975"/>
                    <w:rPr>
                      <w:rFonts w:ascii="GHEA Mariam" w:eastAsia="Calibri" w:hAnsi="GHEA Mariam" w:cs="Arial"/>
                      <w:lang w:val="hy-AM"/>
                    </w:rPr>
                  </w:pPr>
                </w:p>
                <w:p w14:paraId="0A7D88CE"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1148" w:type="dxa"/>
                  <w:shd w:val="clear" w:color="auto" w:fill="auto"/>
                  <w:vAlign w:val="center"/>
                </w:tcPr>
                <w:p w14:paraId="0CF5F79E" w14:textId="77777777" w:rsidR="006349DE" w:rsidRPr="007B61CD" w:rsidRDefault="006349DE" w:rsidP="005D5ECB">
                  <w:pPr>
                    <w:framePr w:hSpace="180" w:wrap="around" w:vAnchor="text" w:hAnchor="margin" w:xAlign="center" w:y="-1975"/>
                    <w:jc w:val="center"/>
                    <w:rPr>
                      <w:rFonts w:ascii="GHEA Mariam" w:eastAsia="Calibri" w:hAnsi="GHEA Mariam" w:cs="Arial"/>
                      <w:lang w:val="hy-AM"/>
                    </w:rPr>
                  </w:pPr>
                  <w:r w:rsidRPr="007B61CD">
                    <w:rPr>
                      <w:rFonts w:ascii="GHEA Mariam" w:eastAsia="Calibri" w:hAnsi="GHEA Mariam" w:cs="Arial"/>
                      <w:lang w:val="hy-AM"/>
                    </w:rPr>
                    <w:t>42</w:t>
                  </w:r>
                </w:p>
              </w:tc>
              <w:tc>
                <w:tcPr>
                  <w:tcW w:w="1109" w:type="dxa"/>
                  <w:shd w:val="clear" w:color="auto" w:fill="auto"/>
                  <w:vAlign w:val="center"/>
                </w:tcPr>
                <w:p w14:paraId="53292564"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r w:rsidRPr="007B61CD">
                    <w:rPr>
                      <w:rFonts w:ascii="GHEA Mariam" w:eastAsia="Calibri" w:hAnsi="GHEA Mariam" w:cs="Arial"/>
                      <w:lang w:val="hy-AM"/>
                    </w:rPr>
                    <w:t>1000*700</w:t>
                  </w:r>
                </w:p>
              </w:tc>
              <w:tc>
                <w:tcPr>
                  <w:tcW w:w="2574" w:type="dxa"/>
                  <w:shd w:val="clear" w:color="auto" w:fill="auto"/>
                  <w:vAlign w:val="center"/>
                </w:tcPr>
                <w:p w14:paraId="6C8C419F"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lang w:val="hy-AM"/>
                    </w:rPr>
                    <w:t>Տեքստային մաս</w:t>
                  </w:r>
                </w:p>
                <w:p w14:paraId="5BBE57DD"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lang w:val="hy-AM"/>
                    </w:rPr>
                    <w:t xml:space="preserve">3 հատ A4 գրպան </w:t>
                  </w:r>
                </w:p>
                <w:p w14:paraId="303D90BA"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lang w:val="hy-AM"/>
                    </w:rPr>
                    <w:t xml:space="preserve">1 հատ A5 գրպան </w:t>
                  </w:r>
                </w:p>
                <w:p w14:paraId="44E6086F"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lang w:val="hy-AM"/>
                    </w:rPr>
                    <w:t>2 հատ թռուցիկի</w:t>
                  </w:r>
                </w:p>
                <w:p w14:paraId="47DE747F" w14:textId="77777777" w:rsidR="006349DE" w:rsidRPr="007B61CD" w:rsidRDefault="006349DE" w:rsidP="005D5ECB">
                  <w:pPr>
                    <w:pStyle w:val="ListParagraph"/>
                    <w:framePr w:hSpace="180" w:wrap="around" w:vAnchor="text" w:hAnchor="margin" w:xAlign="center" w:y="-1975"/>
                    <w:jc w:val="both"/>
                    <w:rPr>
                      <w:rFonts w:ascii="GHEA Mariam" w:hAnsi="GHEA Mariam" w:cs="Arial"/>
                      <w:lang w:val="hy-AM"/>
                    </w:rPr>
                  </w:pPr>
                  <w:r w:rsidRPr="007B61CD">
                    <w:rPr>
                      <w:rFonts w:ascii="GHEA Mariam" w:hAnsi="GHEA Mariam" w:cs="Arial"/>
                      <w:lang w:val="hy-AM"/>
                    </w:rPr>
                    <w:t xml:space="preserve">գրպան </w:t>
                  </w:r>
                </w:p>
              </w:tc>
            </w:tr>
          </w:tbl>
          <w:p w14:paraId="68B06003" w14:textId="77777777" w:rsidR="006349DE" w:rsidRPr="007B61CD" w:rsidRDefault="006349DE" w:rsidP="00076ECA">
            <w:pPr>
              <w:jc w:val="both"/>
              <w:rPr>
                <w:rFonts w:ascii="GHEA Mariam" w:hAnsi="GHEA Mariam" w:cs="Arial"/>
                <w:lang w:val="hy-AM"/>
              </w:rPr>
            </w:pPr>
          </w:p>
          <w:tbl>
            <w:tblP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6132"/>
              <w:gridCol w:w="980"/>
            </w:tblGrid>
            <w:tr w:rsidR="006349DE" w:rsidRPr="007B61CD" w14:paraId="336A9205" w14:textId="77777777" w:rsidTr="006349DE">
              <w:trPr>
                <w:trHeight w:val="3446"/>
              </w:trPr>
              <w:tc>
                <w:tcPr>
                  <w:tcW w:w="976" w:type="dxa"/>
                  <w:shd w:val="clear" w:color="auto" w:fill="auto"/>
                  <w:vAlign w:val="center"/>
                </w:tcPr>
                <w:p w14:paraId="51604C9F"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r w:rsidRPr="007B61CD">
                    <w:rPr>
                      <w:rFonts w:ascii="GHEA Mariam" w:eastAsia="Calibri" w:hAnsi="GHEA Mariam" w:cs="Arial"/>
                      <w:lang w:val="hy-AM"/>
                    </w:rPr>
                    <w:t>42 հատ</w:t>
                  </w:r>
                </w:p>
              </w:tc>
              <w:tc>
                <w:tcPr>
                  <w:tcW w:w="6132" w:type="dxa"/>
                  <w:shd w:val="clear" w:color="auto" w:fill="auto"/>
                </w:tcPr>
                <w:p w14:paraId="7668616D"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p>
              </w:tc>
              <w:tc>
                <w:tcPr>
                  <w:tcW w:w="980" w:type="dxa"/>
                  <w:shd w:val="clear" w:color="auto" w:fill="auto"/>
                  <w:vAlign w:val="center"/>
                </w:tcPr>
                <w:p w14:paraId="1D6E817E" w14:textId="77777777" w:rsidR="006349DE" w:rsidRPr="007B61CD" w:rsidRDefault="006349DE" w:rsidP="005D5ECB">
                  <w:pPr>
                    <w:framePr w:hSpace="180" w:wrap="around" w:vAnchor="text" w:hAnchor="margin" w:xAlign="center" w:y="-1975"/>
                    <w:jc w:val="both"/>
                    <w:rPr>
                      <w:rFonts w:ascii="GHEA Mariam" w:eastAsia="Calibri" w:hAnsi="GHEA Mariam" w:cs="Arial"/>
                      <w:lang w:val="hy-AM"/>
                    </w:rPr>
                  </w:pPr>
                  <w:r w:rsidRPr="007B61CD">
                    <w:rPr>
                      <w:rFonts w:ascii="GHEA Mariam" w:eastAsia="Calibri" w:hAnsi="GHEA Mariam" w:cs="Arial"/>
                      <w:lang w:val="hy-AM"/>
                    </w:rPr>
                    <w:t>1000*700</w:t>
                  </w:r>
                </w:p>
              </w:tc>
            </w:tr>
          </w:tbl>
          <w:p w14:paraId="1A709C17" w14:textId="77777777" w:rsidR="006349DE" w:rsidRPr="007B61CD" w:rsidRDefault="006349DE" w:rsidP="00076ECA">
            <w:pPr>
              <w:rPr>
                <w:rFonts w:ascii="GHEA Mariam" w:hAnsi="GHEA Mariam" w:cs="Arial"/>
                <w:lang w:val="nb-NO"/>
              </w:rPr>
            </w:pPr>
          </w:p>
        </w:tc>
      </w:tr>
      <w:tr w:rsidR="006349DE" w:rsidRPr="007B61CD" w14:paraId="02A0492C" w14:textId="77777777" w:rsidTr="006349DE">
        <w:trPr>
          <w:trHeight w:val="420"/>
        </w:trPr>
        <w:tc>
          <w:tcPr>
            <w:tcW w:w="846" w:type="dxa"/>
            <w:vAlign w:val="center"/>
          </w:tcPr>
          <w:p w14:paraId="21A84CD3"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6</w:t>
            </w:r>
          </w:p>
        </w:tc>
        <w:tc>
          <w:tcPr>
            <w:tcW w:w="1276" w:type="dxa"/>
            <w:vAlign w:val="center"/>
          </w:tcPr>
          <w:p w14:paraId="50980967" w14:textId="77777777" w:rsidR="006349DE" w:rsidRPr="007B61CD" w:rsidRDefault="006349DE" w:rsidP="00076ECA">
            <w:pPr>
              <w:rPr>
                <w:rFonts w:ascii="GHEA Mariam" w:hAnsi="GHEA Mariam" w:cs="Arial"/>
                <w:lang w:val="nb-NO"/>
              </w:rPr>
            </w:pPr>
            <w:r w:rsidRPr="007B61CD">
              <w:rPr>
                <w:rFonts w:ascii="GHEA Mariam" w:hAnsi="GHEA Mariam" w:cs="Arial"/>
                <w:b/>
              </w:rPr>
              <w:t>Ցուցատախտակներ 6</w:t>
            </w:r>
          </w:p>
        </w:tc>
        <w:tc>
          <w:tcPr>
            <w:tcW w:w="8793" w:type="dxa"/>
          </w:tcPr>
          <w:p w14:paraId="73AD8A95"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 xml:space="preserve">Ինֆորմացիոն ցուցանակները պատրաստել 8 մմ հաստությամբ ՄԴՖ-ից, որի ամբողջ դիմային մակերեսը ծածկված է ինքնակպչուն թաղանթի վրա տպագրությամբ։ ՄԴՖ-ի եզրային հատույթները մշակել (ցանկալի է պատել դիմային հատվածին ամրացված ինքնակպչուն թաղաթի եզրերով) և յուրաքանչյուր անկյունում նախատեսել անցք՝ պատին ամրացման համար, ամրակները փակել նիկելապատ գլխիկներով։ Ցուցանակների վրա նախատեսել A4  և A5 ֆորմատի թղթերի վրա տպված հայտարարությունների և 100*210 մմ չափ ունեցող թռուցիկների համար գրպանիկներ 2-2,5 մմ հաստությամբ թափանցիկ օրգանական ապակուց։ </w:t>
            </w:r>
          </w:p>
          <w:p w14:paraId="63AA71FC" w14:textId="77777777" w:rsidR="006349DE" w:rsidRPr="007B61CD" w:rsidRDefault="006349DE" w:rsidP="00076ECA">
            <w:pPr>
              <w:autoSpaceDE w:val="0"/>
              <w:autoSpaceDN w:val="0"/>
              <w:adjustRightInd w:val="0"/>
              <w:rPr>
                <w:rFonts w:ascii="GHEA Mariam" w:hAnsi="GHEA Mariam" w:cs="Arial"/>
                <w:sz w:val="22"/>
                <w:szCs w:val="22"/>
                <w:lang w:val="hy-AM"/>
              </w:rPr>
            </w:pPr>
            <w:r w:rsidRPr="007B61CD">
              <w:rPr>
                <w:rFonts w:ascii="GHEA Mariam" w:hAnsi="GHEA Mariam" w:cs="Arial"/>
                <w:sz w:val="22"/>
                <w:szCs w:val="22"/>
                <w:lang w:val="hy-AM"/>
              </w:rPr>
              <w:t>Ցուցանակի գունային երանգը, բովանդակությունն ու արտաքին տեսքը, ինչպես նաև գրպանիկների ամրացման տարբերակը ճշտել պատվիրատուի հետ։</w:t>
            </w:r>
          </w:p>
          <w:p w14:paraId="1CE3B421" w14:textId="77777777" w:rsidR="006349DE" w:rsidRPr="007B61CD" w:rsidRDefault="006349DE" w:rsidP="005D5ECB">
            <w:pPr>
              <w:pStyle w:val="ListParagraph"/>
              <w:numPr>
                <w:ilvl w:val="0"/>
                <w:numId w:val="7"/>
              </w:numPr>
              <w:spacing w:after="160" w:line="259" w:lineRule="auto"/>
              <w:ind w:left="709" w:hanging="283"/>
              <w:contextualSpacing/>
              <w:jc w:val="both"/>
              <w:rPr>
                <w:rFonts w:ascii="GHEA Mariam" w:hAnsi="GHEA Mariam" w:cs="Arial"/>
                <w:lang w:val="hy-AM"/>
              </w:rPr>
            </w:pPr>
            <w:r w:rsidRPr="007B61CD">
              <w:rPr>
                <w:rFonts w:ascii="GHEA Mariam" w:hAnsi="GHEA Mariam" w:cs="Arial"/>
                <w:lang w:val="hy-AM"/>
              </w:rPr>
              <w:t>3 հատ ցուցանակ 1500*700 մմ չափերով, 7 հատ A4 թղթի, 1 հատ A5 թղթի և 2 հատ թռուցիկների  համար նախատեսված գրպաններով։</w:t>
            </w:r>
          </w:p>
          <w:p w14:paraId="668218D3"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Նյութը, արտաքին տեսքը, գունային երանգը և բովանդակությունը ճշտել պատվիրատուի հետ։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275"/>
              <w:gridCol w:w="1028"/>
              <w:gridCol w:w="1193"/>
              <w:gridCol w:w="2533"/>
            </w:tblGrid>
            <w:tr w:rsidR="006349DE" w:rsidRPr="007B61CD" w14:paraId="24A78488" w14:textId="77777777" w:rsidTr="006349DE">
              <w:trPr>
                <w:trHeight w:val="255"/>
                <w:jc w:val="center"/>
              </w:trPr>
              <w:tc>
                <w:tcPr>
                  <w:tcW w:w="448" w:type="dxa"/>
                  <w:shd w:val="clear" w:color="auto" w:fill="D9D9D9"/>
                </w:tcPr>
                <w:p w14:paraId="27FF3164"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3275" w:type="dxa"/>
                  <w:shd w:val="clear" w:color="auto" w:fill="D9D9D9"/>
                </w:tcPr>
                <w:p w14:paraId="0416A1E6"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ԲՆՈՒԹԱԳԻՐ</w:t>
                  </w:r>
                </w:p>
              </w:tc>
              <w:tc>
                <w:tcPr>
                  <w:tcW w:w="1028" w:type="dxa"/>
                  <w:shd w:val="clear" w:color="auto" w:fill="D9D9D9"/>
                </w:tcPr>
                <w:p w14:paraId="734D9C7D"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ՔԱՆԱԿ</w:t>
                  </w:r>
                </w:p>
              </w:tc>
              <w:tc>
                <w:tcPr>
                  <w:tcW w:w="1193" w:type="dxa"/>
                  <w:shd w:val="clear" w:color="auto" w:fill="D9D9D9"/>
                </w:tcPr>
                <w:p w14:paraId="03796080"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ՉԱՓ</w:t>
                  </w:r>
                </w:p>
              </w:tc>
              <w:tc>
                <w:tcPr>
                  <w:tcW w:w="2533" w:type="dxa"/>
                  <w:shd w:val="clear" w:color="auto" w:fill="D9D9D9"/>
                </w:tcPr>
                <w:p w14:paraId="6277AFFE"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ԲՈՎԱՆԴԱԿՈՒԹՅՈՒՆ</w:t>
                  </w:r>
                </w:p>
              </w:tc>
            </w:tr>
            <w:tr w:rsidR="006349DE" w:rsidRPr="007B61CD" w14:paraId="6A69B450" w14:textId="77777777" w:rsidTr="006349DE">
              <w:trPr>
                <w:trHeight w:val="2882"/>
                <w:jc w:val="center"/>
              </w:trPr>
              <w:tc>
                <w:tcPr>
                  <w:tcW w:w="448" w:type="dxa"/>
                  <w:shd w:val="clear" w:color="auto" w:fill="auto"/>
                  <w:vAlign w:val="center"/>
                </w:tcPr>
                <w:p w14:paraId="49942667"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rPr>
                  </w:pPr>
                  <w:r w:rsidRPr="007B61CD">
                    <w:rPr>
                      <w:rFonts w:ascii="GHEA Mariam" w:eastAsia="Calibri" w:hAnsi="GHEA Mariam" w:cs="Arial"/>
                      <w:sz w:val="22"/>
                      <w:szCs w:val="22"/>
                    </w:rPr>
                    <w:t>1</w:t>
                  </w:r>
                </w:p>
              </w:tc>
              <w:tc>
                <w:tcPr>
                  <w:tcW w:w="3275" w:type="dxa"/>
                  <w:shd w:val="clear" w:color="auto" w:fill="auto"/>
                </w:tcPr>
                <w:p w14:paraId="539224D1"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ՄԴՖ 8մմ ամրացման տեղերում նիկելապատ ամրակներ</w:t>
                  </w:r>
                </w:p>
                <w:p w14:paraId="289B593E"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Տապագրություն ինքնակպչուն թաղանթի վրա</w:t>
                  </w:r>
                </w:p>
                <w:p w14:paraId="6ABB67E7"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Օրագանական ակապուց գրապանիկներ</w:t>
                  </w:r>
                </w:p>
                <w:p w14:paraId="328DF497"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1028" w:type="dxa"/>
                  <w:shd w:val="clear" w:color="auto" w:fill="auto"/>
                  <w:vAlign w:val="center"/>
                </w:tcPr>
                <w:p w14:paraId="0AED1F5F"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3</w:t>
                  </w:r>
                </w:p>
              </w:tc>
              <w:tc>
                <w:tcPr>
                  <w:tcW w:w="1193" w:type="dxa"/>
                  <w:shd w:val="clear" w:color="auto" w:fill="auto"/>
                  <w:vAlign w:val="center"/>
                </w:tcPr>
                <w:p w14:paraId="45D9432C"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1500*700</w:t>
                  </w:r>
                </w:p>
              </w:tc>
              <w:tc>
                <w:tcPr>
                  <w:tcW w:w="2533" w:type="dxa"/>
                  <w:shd w:val="clear" w:color="auto" w:fill="auto"/>
                  <w:vAlign w:val="center"/>
                </w:tcPr>
                <w:p w14:paraId="3AF2C9A6" w14:textId="77777777" w:rsidR="006349DE" w:rsidRPr="007B61CD" w:rsidRDefault="006349DE" w:rsidP="005D5ECB">
                  <w:pPr>
                    <w:pStyle w:val="ListParagraph"/>
                    <w:framePr w:hSpace="180" w:wrap="around" w:vAnchor="text" w:hAnchor="margin" w:xAlign="center" w:y="-1975"/>
                    <w:numPr>
                      <w:ilvl w:val="0"/>
                      <w:numId w:val="9"/>
                    </w:numPr>
                    <w:contextualSpacing/>
                    <w:rPr>
                      <w:rFonts w:ascii="GHEA Mariam" w:hAnsi="GHEA Mariam" w:cs="Arial"/>
                      <w:lang w:val="hy-AM"/>
                    </w:rPr>
                  </w:pPr>
                  <w:r w:rsidRPr="007B61CD">
                    <w:rPr>
                      <w:rFonts w:ascii="GHEA Mariam" w:hAnsi="GHEA Mariam" w:cs="Arial"/>
                      <w:lang w:val="hy-AM"/>
                    </w:rPr>
                    <w:t>Տեքստային մաս</w:t>
                  </w:r>
                </w:p>
                <w:p w14:paraId="0F2EB6E8" w14:textId="77777777" w:rsidR="006349DE" w:rsidRPr="007B61CD" w:rsidRDefault="006349DE" w:rsidP="005D5ECB">
                  <w:pPr>
                    <w:pStyle w:val="ListParagraph"/>
                    <w:framePr w:hSpace="180" w:wrap="around" w:vAnchor="text" w:hAnchor="margin" w:xAlign="center" w:y="-1975"/>
                    <w:numPr>
                      <w:ilvl w:val="0"/>
                      <w:numId w:val="9"/>
                    </w:numPr>
                    <w:contextualSpacing/>
                    <w:rPr>
                      <w:rFonts w:ascii="GHEA Mariam" w:hAnsi="GHEA Mariam" w:cs="Arial"/>
                      <w:lang w:val="hy-AM"/>
                    </w:rPr>
                  </w:pPr>
                  <w:r w:rsidRPr="007B61CD">
                    <w:rPr>
                      <w:rFonts w:ascii="GHEA Mariam" w:hAnsi="GHEA Mariam" w:cs="Arial"/>
                      <w:lang w:val="hy-AM"/>
                    </w:rPr>
                    <w:t>7 հատ A4 գրպան</w:t>
                  </w:r>
                </w:p>
                <w:p w14:paraId="0E2B8E58" w14:textId="77777777" w:rsidR="006349DE" w:rsidRPr="007B61CD" w:rsidRDefault="006349DE" w:rsidP="005D5ECB">
                  <w:pPr>
                    <w:pStyle w:val="ListParagraph"/>
                    <w:framePr w:hSpace="180" w:wrap="around" w:vAnchor="text" w:hAnchor="margin" w:xAlign="center" w:y="-1975"/>
                    <w:numPr>
                      <w:ilvl w:val="0"/>
                      <w:numId w:val="9"/>
                    </w:numPr>
                    <w:contextualSpacing/>
                    <w:rPr>
                      <w:rFonts w:ascii="GHEA Mariam" w:hAnsi="GHEA Mariam" w:cs="Arial"/>
                      <w:lang w:val="hy-AM"/>
                    </w:rPr>
                  </w:pPr>
                  <w:r w:rsidRPr="007B61CD">
                    <w:rPr>
                      <w:rFonts w:ascii="GHEA Mariam" w:hAnsi="GHEA Mariam" w:cs="Arial"/>
                      <w:lang w:val="hy-AM"/>
                    </w:rPr>
                    <w:t>1 հատ A5 գրպան</w:t>
                  </w:r>
                </w:p>
                <w:p w14:paraId="380071F4" w14:textId="77777777" w:rsidR="006349DE" w:rsidRPr="007B61CD" w:rsidRDefault="006349DE" w:rsidP="005D5ECB">
                  <w:pPr>
                    <w:pStyle w:val="ListParagraph"/>
                    <w:framePr w:hSpace="180" w:wrap="around" w:vAnchor="text" w:hAnchor="margin" w:xAlign="center" w:y="-1975"/>
                    <w:numPr>
                      <w:ilvl w:val="0"/>
                      <w:numId w:val="9"/>
                    </w:numPr>
                    <w:contextualSpacing/>
                    <w:rPr>
                      <w:rFonts w:ascii="GHEA Mariam" w:hAnsi="GHEA Mariam" w:cs="Arial"/>
                      <w:lang w:val="hy-AM"/>
                    </w:rPr>
                  </w:pPr>
                  <w:r w:rsidRPr="007B61CD">
                    <w:rPr>
                      <w:rFonts w:ascii="GHEA Mariam" w:hAnsi="GHEA Mariam" w:cs="Arial"/>
                      <w:lang w:val="hy-AM"/>
                    </w:rPr>
                    <w:t>2 հատ թռուցիկի</w:t>
                  </w:r>
                </w:p>
                <w:p w14:paraId="04206906" w14:textId="77777777" w:rsidR="006349DE" w:rsidRPr="007B61CD" w:rsidRDefault="006349DE" w:rsidP="005D5ECB">
                  <w:pPr>
                    <w:framePr w:hSpace="180" w:wrap="around" w:vAnchor="text" w:hAnchor="margin" w:xAlign="center" w:y="-1975"/>
                    <w:rPr>
                      <w:rFonts w:ascii="GHEA Mariam" w:eastAsia="Calibri" w:hAnsi="GHEA Mariam" w:cs="Arial"/>
                      <w:sz w:val="22"/>
                      <w:szCs w:val="22"/>
                      <w:lang w:val="hy-AM"/>
                    </w:rPr>
                  </w:pPr>
                  <w:r w:rsidRPr="007B61CD">
                    <w:rPr>
                      <w:rFonts w:ascii="GHEA Mariam" w:eastAsia="Calibri" w:hAnsi="GHEA Mariam" w:cs="Arial"/>
                      <w:sz w:val="22"/>
                      <w:szCs w:val="22"/>
                      <w:lang w:val="hy-AM"/>
                    </w:rPr>
                    <w:t xml:space="preserve">             գրպան</w:t>
                  </w:r>
                </w:p>
              </w:tc>
            </w:tr>
          </w:tbl>
          <w:p w14:paraId="7437568C"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5948"/>
              <w:gridCol w:w="1332"/>
            </w:tblGrid>
            <w:tr w:rsidR="006349DE" w:rsidRPr="007B61CD" w14:paraId="2E9B2F57" w14:textId="77777777" w:rsidTr="006349DE">
              <w:trPr>
                <w:trHeight w:val="3151"/>
              </w:trPr>
              <w:tc>
                <w:tcPr>
                  <w:tcW w:w="947" w:type="dxa"/>
                  <w:shd w:val="clear" w:color="auto" w:fill="auto"/>
                  <w:vAlign w:val="center"/>
                </w:tcPr>
                <w:p w14:paraId="0A0031DF"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3 հատ</w:t>
                  </w:r>
                </w:p>
              </w:tc>
              <w:tc>
                <w:tcPr>
                  <w:tcW w:w="5948" w:type="dxa"/>
                  <w:shd w:val="clear" w:color="auto" w:fill="auto"/>
                </w:tcPr>
                <w:p w14:paraId="4485F8F9"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1332" w:type="dxa"/>
                  <w:shd w:val="clear" w:color="auto" w:fill="auto"/>
                  <w:vAlign w:val="center"/>
                </w:tcPr>
                <w:p w14:paraId="62AD54CD"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1500*700</w:t>
                  </w:r>
                </w:p>
              </w:tc>
            </w:tr>
          </w:tbl>
          <w:p w14:paraId="1273E18B" w14:textId="77777777" w:rsidR="006349DE" w:rsidRPr="007B61CD" w:rsidRDefault="006349DE" w:rsidP="00076ECA">
            <w:pPr>
              <w:rPr>
                <w:rFonts w:ascii="GHEA Mariam" w:hAnsi="GHEA Mariam" w:cs="Arial"/>
                <w:sz w:val="22"/>
                <w:szCs w:val="22"/>
                <w:lang w:val="nb-NO"/>
              </w:rPr>
            </w:pPr>
          </w:p>
        </w:tc>
      </w:tr>
      <w:tr w:rsidR="006349DE" w:rsidRPr="007B61CD" w14:paraId="13CF2AB3" w14:textId="77777777" w:rsidTr="006349DE">
        <w:trPr>
          <w:trHeight w:val="420"/>
        </w:trPr>
        <w:tc>
          <w:tcPr>
            <w:tcW w:w="846" w:type="dxa"/>
            <w:vAlign w:val="center"/>
          </w:tcPr>
          <w:p w14:paraId="5A23CEE3" w14:textId="77777777" w:rsidR="006349DE" w:rsidRPr="007B61CD" w:rsidRDefault="006349DE" w:rsidP="00076ECA">
            <w:pPr>
              <w:jc w:val="center"/>
              <w:rPr>
                <w:rFonts w:ascii="GHEA Mariam" w:hAnsi="GHEA Mariam" w:cs="Arial"/>
                <w:lang w:val="nb-NO"/>
              </w:rPr>
            </w:pPr>
            <w:r w:rsidRPr="007B61CD">
              <w:rPr>
                <w:rFonts w:ascii="GHEA Mariam" w:hAnsi="GHEA Mariam" w:cs="Arial"/>
                <w:lang w:val="nb-NO"/>
              </w:rPr>
              <w:t>7</w:t>
            </w:r>
          </w:p>
        </w:tc>
        <w:tc>
          <w:tcPr>
            <w:tcW w:w="1276" w:type="dxa"/>
            <w:vAlign w:val="center"/>
          </w:tcPr>
          <w:p w14:paraId="2AC4B342" w14:textId="77777777" w:rsidR="006349DE" w:rsidRPr="007B61CD" w:rsidRDefault="006349DE" w:rsidP="00076ECA">
            <w:pPr>
              <w:rPr>
                <w:rFonts w:ascii="GHEA Mariam" w:hAnsi="GHEA Mariam" w:cs="Arial"/>
                <w:lang w:val="nb-NO"/>
              </w:rPr>
            </w:pPr>
            <w:r w:rsidRPr="007B61CD">
              <w:rPr>
                <w:rFonts w:ascii="GHEA Mariam" w:hAnsi="GHEA Mariam" w:cs="Arial"/>
                <w:b/>
              </w:rPr>
              <w:t>Ցուցատախտակներ 7</w:t>
            </w:r>
          </w:p>
        </w:tc>
        <w:tc>
          <w:tcPr>
            <w:tcW w:w="8793" w:type="dxa"/>
          </w:tcPr>
          <w:p w14:paraId="571DBED2"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 xml:space="preserve">Ինֆորմացիոն ցուցանակները պատրաստել 8 մմ հաստությամբ ՄԴՖ-ից, որի ամբողջ դիմային մակերեսը ծածկված է ինքնակպչուն թաղանթի վրա տպագրությամբ։ ՄԴՖ-ի եզրային հատույթները մշակել (ցանկալի է պատել դիմային հատվածին ամրացված ինքնակպչուն թաղաթի եզրերով) և յուրաքանչյուր անկյունում նախատեսել անցք՝ պատին ամրացման համար, ամրակները փակել նիկելապատ գլխիկներով։ Ցուցանակների վրա նախատեսել A4  և A5 ֆորմատի թղթերի վրա տպված հայտարարությունների և 100*210 մմ չափ ունեցող թռուցիկների համար գրպանիկներ 2-2,5 մմ հաստությամբ թափանցիկ օրգանական ապակուց։ </w:t>
            </w:r>
          </w:p>
          <w:p w14:paraId="2B2E61F2" w14:textId="77777777" w:rsidR="006349DE" w:rsidRPr="007B61CD" w:rsidRDefault="006349DE" w:rsidP="00076ECA">
            <w:pPr>
              <w:autoSpaceDE w:val="0"/>
              <w:autoSpaceDN w:val="0"/>
              <w:adjustRightInd w:val="0"/>
              <w:rPr>
                <w:rFonts w:ascii="GHEA Mariam" w:hAnsi="GHEA Mariam" w:cs="Arial"/>
                <w:sz w:val="22"/>
                <w:szCs w:val="22"/>
                <w:lang w:val="hy-AM"/>
              </w:rPr>
            </w:pPr>
            <w:r w:rsidRPr="007B61CD">
              <w:rPr>
                <w:rFonts w:ascii="GHEA Mariam" w:hAnsi="GHEA Mariam" w:cs="Arial"/>
                <w:sz w:val="22"/>
                <w:szCs w:val="22"/>
                <w:lang w:val="hy-AM"/>
              </w:rPr>
              <w:t>Ցուցանակի գունային երանգը, բովանդակությունն ու արտաքին տեսքը, ինչպես նաև գրպանիկների ամրացման տարբերակը ճշտել պատվիրատուի հետ։</w:t>
            </w:r>
          </w:p>
          <w:p w14:paraId="2D704AB8" w14:textId="77777777" w:rsidR="006349DE" w:rsidRPr="007B61CD" w:rsidRDefault="006349DE" w:rsidP="005D5ECB">
            <w:pPr>
              <w:pStyle w:val="ListParagraph"/>
              <w:numPr>
                <w:ilvl w:val="0"/>
                <w:numId w:val="7"/>
              </w:numPr>
              <w:spacing w:after="160" w:line="259" w:lineRule="auto"/>
              <w:ind w:left="709" w:hanging="283"/>
              <w:contextualSpacing/>
              <w:jc w:val="both"/>
              <w:rPr>
                <w:rFonts w:ascii="GHEA Mariam" w:hAnsi="GHEA Mariam" w:cs="Arial"/>
                <w:lang w:val="hy-AM"/>
              </w:rPr>
            </w:pPr>
            <w:r w:rsidRPr="007B61CD">
              <w:rPr>
                <w:rFonts w:ascii="GHEA Mariam" w:hAnsi="GHEA Mariam" w:cs="Arial"/>
                <w:lang w:val="hy-AM"/>
              </w:rPr>
              <w:t xml:space="preserve">1 հատ ցուցանակ 2700*1000 մմ չափերով, 5 հատ A4 թղթի և 4 հատ թռուցիկների  համար նախատեսված գրպաններով։ Այս ցուցանակի կենտրոնում անհրաժեշտ է իրականացնել անցք էկրանի ամրացման համակարգի համար։ Ցուցանակի դիմային հատվածը պետք է պատից առաջ լինի 30 մմ, քանի որ ցուցանակի հետնամասում պատի վրա առկա են վարդակներ, որոնք սնելու են հեռուստաէկրանը։ Այս նպատակով դիմային  ՄԴՖ-ը անհրաժեշտ է ամրացնել 30*20 մմ մետաղական խողովակից պատրաստված 2500*800 չափ ունեցող պարագծային շրջանակին՝ ներկված օրանժ գույնով։ </w:t>
            </w:r>
          </w:p>
          <w:p w14:paraId="47EF4B76" w14:textId="77777777" w:rsidR="006349DE" w:rsidRPr="007B61CD" w:rsidRDefault="006349DE" w:rsidP="00076ECA">
            <w:pPr>
              <w:jc w:val="both"/>
              <w:rPr>
                <w:rFonts w:ascii="GHEA Mariam" w:hAnsi="GHEA Mariam" w:cs="Arial"/>
                <w:sz w:val="22"/>
                <w:szCs w:val="22"/>
                <w:lang w:val="hy-AM"/>
              </w:rPr>
            </w:pPr>
            <w:r w:rsidRPr="007B61CD">
              <w:rPr>
                <w:rFonts w:ascii="GHEA Mariam" w:hAnsi="GHEA Mariam" w:cs="Arial"/>
                <w:sz w:val="22"/>
                <w:szCs w:val="22"/>
                <w:lang w:val="hy-AM"/>
              </w:rPr>
              <w:t>Նյութը, արտաքին տեսքը, գունային երանգը և բովանդակությունը ճշտել պատվիրատուի հետ։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3298"/>
              <w:gridCol w:w="1035"/>
              <w:gridCol w:w="1201"/>
              <w:gridCol w:w="2551"/>
            </w:tblGrid>
            <w:tr w:rsidR="006349DE" w:rsidRPr="007B61CD" w14:paraId="4A8EA0B2" w14:textId="77777777" w:rsidTr="006349DE">
              <w:trPr>
                <w:trHeight w:val="269"/>
                <w:jc w:val="center"/>
              </w:trPr>
              <w:tc>
                <w:tcPr>
                  <w:tcW w:w="451" w:type="dxa"/>
                  <w:shd w:val="clear" w:color="auto" w:fill="D9D9D9"/>
                </w:tcPr>
                <w:p w14:paraId="422EC6CF"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3298" w:type="dxa"/>
                  <w:shd w:val="clear" w:color="auto" w:fill="D9D9D9"/>
                </w:tcPr>
                <w:p w14:paraId="178DBDFB"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ԲՆՈՒԹԱԳԻՐ</w:t>
                  </w:r>
                </w:p>
              </w:tc>
              <w:tc>
                <w:tcPr>
                  <w:tcW w:w="1035" w:type="dxa"/>
                  <w:shd w:val="clear" w:color="auto" w:fill="D9D9D9"/>
                </w:tcPr>
                <w:p w14:paraId="33BE044D"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ՔԱՆԱԿ</w:t>
                  </w:r>
                </w:p>
              </w:tc>
              <w:tc>
                <w:tcPr>
                  <w:tcW w:w="1201" w:type="dxa"/>
                  <w:shd w:val="clear" w:color="auto" w:fill="D9D9D9"/>
                </w:tcPr>
                <w:p w14:paraId="1BB7C7B4"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ՉԱՓ</w:t>
                  </w:r>
                </w:p>
              </w:tc>
              <w:tc>
                <w:tcPr>
                  <w:tcW w:w="2551" w:type="dxa"/>
                  <w:shd w:val="clear" w:color="auto" w:fill="D9D9D9"/>
                </w:tcPr>
                <w:p w14:paraId="74751409"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ԲՈՎԱՆԴԱԿՈՒԹՅՈՒՆ</w:t>
                  </w:r>
                </w:p>
              </w:tc>
            </w:tr>
            <w:tr w:rsidR="006349DE" w:rsidRPr="007B61CD" w14:paraId="3C69BE4B" w14:textId="77777777" w:rsidTr="006349DE">
              <w:trPr>
                <w:trHeight w:val="4562"/>
                <w:jc w:val="center"/>
              </w:trPr>
              <w:tc>
                <w:tcPr>
                  <w:tcW w:w="451" w:type="dxa"/>
                  <w:shd w:val="clear" w:color="auto" w:fill="auto"/>
                  <w:vAlign w:val="center"/>
                </w:tcPr>
                <w:p w14:paraId="5CB79737"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rPr>
                  </w:pPr>
                  <w:r w:rsidRPr="007B61CD">
                    <w:rPr>
                      <w:rFonts w:ascii="GHEA Mariam" w:eastAsia="Calibri" w:hAnsi="GHEA Mariam" w:cs="Arial"/>
                      <w:sz w:val="22"/>
                      <w:szCs w:val="22"/>
                    </w:rPr>
                    <w:t>1</w:t>
                  </w:r>
                </w:p>
              </w:tc>
              <w:tc>
                <w:tcPr>
                  <w:tcW w:w="3298" w:type="dxa"/>
                  <w:shd w:val="clear" w:color="auto" w:fill="auto"/>
                </w:tcPr>
                <w:p w14:paraId="0A310EEC"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ՄԴՖ 8մմ ամրացման տեղերում նիկելապատ ամրակներ</w:t>
                  </w:r>
                </w:p>
                <w:p w14:paraId="17162377"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Տապագրություն ինքնակպչուն թաղանթի վրա</w:t>
                  </w:r>
                </w:p>
                <w:p w14:paraId="475B5AC1"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Օրագանական ակապուց գրապանիկներ</w:t>
                  </w:r>
                </w:p>
                <w:p w14:paraId="16B585BE"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Էկրանի համար անցք</w:t>
                  </w:r>
                </w:p>
                <w:p w14:paraId="4CD88584" w14:textId="77777777" w:rsidR="006349DE" w:rsidRPr="007B61CD" w:rsidRDefault="006349DE" w:rsidP="005D5ECB">
                  <w:pPr>
                    <w:pStyle w:val="ListParagraph"/>
                    <w:framePr w:hSpace="180" w:wrap="around" w:vAnchor="text" w:hAnchor="margin" w:xAlign="center" w:y="-1975"/>
                    <w:numPr>
                      <w:ilvl w:val="0"/>
                      <w:numId w:val="8"/>
                    </w:numPr>
                    <w:contextualSpacing/>
                    <w:rPr>
                      <w:rFonts w:ascii="GHEA Mariam" w:hAnsi="GHEA Mariam" w:cs="Arial"/>
                      <w:lang w:val="hy-AM"/>
                    </w:rPr>
                  </w:pPr>
                  <w:r w:rsidRPr="007B61CD">
                    <w:rPr>
                      <w:rFonts w:ascii="GHEA Mariam" w:hAnsi="GHEA Mariam" w:cs="Arial"/>
                      <w:lang w:val="hy-AM"/>
                    </w:rPr>
                    <w:t>30*20 օրանժ ներկված մետաղական խողովակով 2500*800 շրջանակ</w:t>
                  </w:r>
                </w:p>
                <w:p w14:paraId="2986FB56"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1035" w:type="dxa"/>
                  <w:shd w:val="clear" w:color="auto" w:fill="auto"/>
                  <w:vAlign w:val="center"/>
                </w:tcPr>
                <w:p w14:paraId="3A64D8AD" w14:textId="77777777" w:rsidR="006349DE" w:rsidRPr="007B61CD" w:rsidRDefault="006349DE" w:rsidP="005D5ECB">
                  <w:pPr>
                    <w:framePr w:hSpace="180" w:wrap="around" w:vAnchor="text" w:hAnchor="margin" w:xAlign="center" w:y="-1975"/>
                    <w:jc w:val="center"/>
                    <w:rPr>
                      <w:rFonts w:ascii="GHEA Mariam" w:eastAsia="Calibri" w:hAnsi="GHEA Mariam" w:cs="Arial"/>
                      <w:sz w:val="22"/>
                      <w:szCs w:val="22"/>
                      <w:lang w:val="hy-AM"/>
                    </w:rPr>
                  </w:pPr>
                  <w:r w:rsidRPr="007B61CD">
                    <w:rPr>
                      <w:rFonts w:ascii="GHEA Mariam" w:eastAsia="Calibri" w:hAnsi="GHEA Mariam" w:cs="Arial"/>
                      <w:sz w:val="22"/>
                      <w:szCs w:val="22"/>
                      <w:lang w:val="hy-AM"/>
                    </w:rPr>
                    <w:t>1</w:t>
                  </w:r>
                </w:p>
              </w:tc>
              <w:tc>
                <w:tcPr>
                  <w:tcW w:w="1201" w:type="dxa"/>
                  <w:shd w:val="clear" w:color="auto" w:fill="auto"/>
                  <w:vAlign w:val="center"/>
                </w:tcPr>
                <w:p w14:paraId="49D934CC"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2700*1000</w:t>
                  </w:r>
                </w:p>
              </w:tc>
              <w:tc>
                <w:tcPr>
                  <w:tcW w:w="2551" w:type="dxa"/>
                  <w:shd w:val="clear" w:color="auto" w:fill="auto"/>
                  <w:vAlign w:val="center"/>
                </w:tcPr>
                <w:p w14:paraId="2CCB48AF"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lang w:val="hy-AM"/>
                    </w:rPr>
                    <w:t>Տեքստային մաս</w:t>
                  </w:r>
                </w:p>
                <w:p w14:paraId="0DB01B7F"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rPr>
                    <w:t>5</w:t>
                  </w:r>
                  <w:r w:rsidRPr="007B61CD">
                    <w:rPr>
                      <w:rFonts w:ascii="GHEA Mariam" w:hAnsi="GHEA Mariam" w:cs="Arial"/>
                      <w:lang w:val="hy-AM"/>
                    </w:rPr>
                    <w:t xml:space="preserve"> հատ A4 գրպան </w:t>
                  </w:r>
                </w:p>
                <w:p w14:paraId="381B9A46" w14:textId="77777777" w:rsidR="006349DE" w:rsidRPr="007B61CD" w:rsidRDefault="006349DE" w:rsidP="005D5ECB">
                  <w:pPr>
                    <w:pStyle w:val="ListParagraph"/>
                    <w:framePr w:hSpace="180" w:wrap="around" w:vAnchor="text" w:hAnchor="margin" w:xAlign="center" w:y="-1975"/>
                    <w:numPr>
                      <w:ilvl w:val="0"/>
                      <w:numId w:val="9"/>
                    </w:numPr>
                    <w:contextualSpacing/>
                    <w:jc w:val="both"/>
                    <w:rPr>
                      <w:rFonts w:ascii="GHEA Mariam" w:hAnsi="GHEA Mariam" w:cs="Arial"/>
                      <w:lang w:val="hy-AM"/>
                    </w:rPr>
                  </w:pPr>
                  <w:r w:rsidRPr="007B61CD">
                    <w:rPr>
                      <w:rFonts w:ascii="GHEA Mariam" w:hAnsi="GHEA Mariam" w:cs="Arial"/>
                    </w:rPr>
                    <w:t>4</w:t>
                  </w:r>
                  <w:r w:rsidRPr="007B61CD">
                    <w:rPr>
                      <w:rFonts w:ascii="GHEA Mariam" w:hAnsi="GHEA Mariam" w:cs="Arial"/>
                      <w:lang w:val="hy-AM"/>
                    </w:rPr>
                    <w:t xml:space="preserve"> հատ թռուցիկի</w:t>
                  </w:r>
                </w:p>
                <w:p w14:paraId="15FA3FAE" w14:textId="77777777" w:rsidR="006349DE" w:rsidRPr="007B61CD" w:rsidRDefault="006349DE" w:rsidP="005D5ECB">
                  <w:pPr>
                    <w:framePr w:hSpace="180" w:wrap="around" w:vAnchor="text" w:hAnchor="margin" w:xAlign="center" w:y="-1975"/>
                    <w:rPr>
                      <w:rFonts w:ascii="GHEA Mariam" w:eastAsia="Calibri" w:hAnsi="GHEA Mariam" w:cs="Arial"/>
                      <w:sz w:val="22"/>
                      <w:szCs w:val="22"/>
                      <w:lang w:val="hy-AM"/>
                    </w:rPr>
                  </w:pPr>
                  <w:r w:rsidRPr="007B61CD">
                    <w:rPr>
                      <w:rFonts w:ascii="GHEA Mariam" w:eastAsia="Calibri" w:hAnsi="GHEA Mariam" w:cs="Arial"/>
                      <w:sz w:val="22"/>
                      <w:szCs w:val="22"/>
                      <w:lang w:val="hy-AM"/>
                    </w:rPr>
                    <w:t xml:space="preserve">          գրպան</w:t>
                  </w:r>
                </w:p>
              </w:tc>
            </w:tr>
          </w:tbl>
          <w:p w14:paraId="3FB6130C" w14:textId="77777777" w:rsidR="006349DE" w:rsidRPr="007B61CD" w:rsidRDefault="006349DE" w:rsidP="00076ECA">
            <w:pPr>
              <w:jc w:val="both"/>
              <w:rPr>
                <w:rFonts w:ascii="GHEA Mariam" w:hAnsi="GHEA Mariam" w:cs="Arial"/>
                <w:sz w:val="22"/>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5942"/>
              <w:gridCol w:w="1449"/>
            </w:tblGrid>
            <w:tr w:rsidR="006349DE" w:rsidRPr="007B61CD" w14:paraId="2F452C37" w14:textId="77777777" w:rsidTr="006349DE">
              <w:trPr>
                <w:trHeight w:val="3074"/>
              </w:trPr>
              <w:tc>
                <w:tcPr>
                  <w:tcW w:w="946" w:type="dxa"/>
                  <w:shd w:val="clear" w:color="auto" w:fill="auto"/>
                  <w:vAlign w:val="center"/>
                </w:tcPr>
                <w:p w14:paraId="470577FE"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1 հատ</w:t>
                  </w:r>
                </w:p>
              </w:tc>
              <w:tc>
                <w:tcPr>
                  <w:tcW w:w="5942" w:type="dxa"/>
                  <w:shd w:val="clear" w:color="auto" w:fill="auto"/>
                </w:tcPr>
                <w:p w14:paraId="37D933CD"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p>
              </w:tc>
              <w:tc>
                <w:tcPr>
                  <w:tcW w:w="1449" w:type="dxa"/>
                  <w:shd w:val="clear" w:color="auto" w:fill="auto"/>
                  <w:vAlign w:val="center"/>
                </w:tcPr>
                <w:p w14:paraId="22A501DC" w14:textId="77777777" w:rsidR="006349DE" w:rsidRPr="007B61CD" w:rsidRDefault="006349DE" w:rsidP="005D5ECB">
                  <w:pPr>
                    <w:framePr w:hSpace="180" w:wrap="around" w:vAnchor="text" w:hAnchor="margin" w:xAlign="center" w:y="-1975"/>
                    <w:jc w:val="both"/>
                    <w:rPr>
                      <w:rFonts w:ascii="GHEA Mariam" w:eastAsia="Calibri" w:hAnsi="GHEA Mariam" w:cs="Arial"/>
                      <w:sz w:val="22"/>
                      <w:szCs w:val="22"/>
                      <w:lang w:val="hy-AM"/>
                    </w:rPr>
                  </w:pPr>
                  <w:r w:rsidRPr="007B61CD">
                    <w:rPr>
                      <w:rFonts w:ascii="GHEA Mariam" w:eastAsia="Calibri" w:hAnsi="GHEA Mariam" w:cs="Arial"/>
                      <w:sz w:val="22"/>
                      <w:szCs w:val="22"/>
                      <w:lang w:val="hy-AM"/>
                    </w:rPr>
                    <w:t>2700*1000</w:t>
                  </w:r>
                </w:p>
              </w:tc>
            </w:tr>
          </w:tbl>
          <w:p w14:paraId="0BBE04EA" w14:textId="77777777" w:rsidR="006349DE" w:rsidRPr="007B61CD" w:rsidRDefault="006349DE" w:rsidP="00076ECA">
            <w:pPr>
              <w:rPr>
                <w:rFonts w:ascii="GHEA Mariam" w:hAnsi="GHEA Mariam" w:cs="Arial"/>
                <w:sz w:val="22"/>
                <w:szCs w:val="22"/>
                <w:lang w:val="nb-NO"/>
              </w:rPr>
            </w:pPr>
          </w:p>
        </w:tc>
      </w:tr>
      <w:tr w:rsidR="006349DE" w:rsidRPr="007B61CD" w14:paraId="2E23565A" w14:textId="77777777" w:rsidTr="006349DE">
        <w:trPr>
          <w:trHeight w:val="149"/>
        </w:trPr>
        <w:tc>
          <w:tcPr>
            <w:tcW w:w="10915" w:type="dxa"/>
            <w:gridSpan w:val="3"/>
            <w:vAlign w:val="center"/>
          </w:tcPr>
          <w:p w14:paraId="0DA5D685" w14:textId="77777777" w:rsidR="006349DE" w:rsidRPr="007B61CD" w:rsidRDefault="006349DE" w:rsidP="00076ECA">
            <w:pPr>
              <w:spacing w:before="100" w:beforeAutospacing="1" w:after="100" w:afterAutospacing="1"/>
              <w:ind w:left="-49"/>
              <w:jc w:val="center"/>
              <w:textAlignment w:val="baseline"/>
              <w:rPr>
                <w:rFonts w:ascii="GHEA Mariam" w:hAnsi="GHEA Mariam" w:cs="Arial"/>
                <w:color w:val="000000"/>
              </w:rPr>
            </w:pPr>
            <w:r w:rsidRPr="007B61CD">
              <w:rPr>
                <w:rFonts w:ascii="GHEA Mariam" w:hAnsi="GHEA Mariam" w:cs="Arial"/>
                <w:lang w:val="af-ZA"/>
              </w:rPr>
              <w:t xml:space="preserve">Ծառայության մատուցման </w:t>
            </w:r>
            <w:r w:rsidRPr="007B61CD">
              <w:rPr>
                <w:rFonts w:ascii="GHEA Mariam" w:hAnsi="GHEA Mariam" w:cs="Arial"/>
                <w:lang w:val="ru-RU"/>
              </w:rPr>
              <w:t>ժամկետը</w:t>
            </w:r>
          </w:p>
        </w:tc>
      </w:tr>
      <w:tr w:rsidR="006349DE" w:rsidRPr="007B61CD" w14:paraId="38763904" w14:textId="77777777" w:rsidTr="006349DE">
        <w:trPr>
          <w:trHeight w:val="223"/>
        </w:trPr>
        <w:tc>
          <w:tcPr>
            <w:tcW w:w="2122" w:type="dxa"/>
            <w:gridSpan w:val="2"/>
            <w:vAlign w:val="center"/>
          </w:tcPr>
          <w:p w14:paraId="1CB490B7" w14:textId="77777777" w:rsidR="006349DE" w:rsidRPr="007B61CD" w:rsidRDefault="006349DE" w:rsidP="00076ECA">
            <w:pPr>
              <w:spacing w:line="360" w:lineRule="auto"/>
              <w:jc w:val="center"/>
              <w:rPr>
                <w:rFonts w:ascii="GHEA Mariam" w:hAnsi="GHEA Mariam" w:cs="Arial"/>
                <w:lang w:val="ru-RU"/>
              </w:rPr>
            </w:pPr>
            <w:r w:rsidRPr="007B61CD">
              <w:rPr>
                <w:rFonts w:ascii="GHEA Mariam" w:hAnsi="GHEA Mariam" w:cs="Arial"/>
                <w:lang w:val="af-ZA"/>
              </w:rPr>
              <w:t>Սկիզբ</w:t>
            </w:r>
            <w:r w:rsidRPr="007B61CD">
              <w:rPr>
                <w:rFonts w:ascii="GHEA Mariam" w:hAnsi="GHEA Mariam" w:cs="Arial"/>
                <w:lang w:val="ru-RU"/>
              </w:rPr>
              <w:t>ը</w:t>
            </w:r>
          </w:p>
        </w:tc>
        <w:tc>
          <w:tcPr>
            <w:tcW w:w="8793" w:type="dxa"/>
            <w:vAlign w:val="center"/>
          </w:tcPr>
          <w:p w14:paraId="56208409" w14:textId="77777777" w:rsidR="006349DE" w:rsidRPr="007B61CD" w:rsidRDefault="006349DE" w:rsidP="00076ECA">
            <w:pPr>
              <w:spacing w:line="360" w:lineRule="auto"/>
              <w:jc w:val="center"/>
              <w:rPr>
                <w:rFonts w:ascii="GHEA Mariam" w:hAnsi="GHEA Mariam" w:cs="Arial"/>
                <w:lang w:val="ru-RU"/>
              </w:rPr>
            </w:pPr>
            <w:r w:rsidRPr="007B61CD">
              <w:rPr>
                <w:rFonts w:ascii="GHEA Mariam" w:hAnsi="GHEA Mariam" w:cs="Arial"/>
                <w:lang w:val="af-ZA"/>
              </w:rPr>
              <w:t>ավարտ</w:t>
            </w:r>
            <w:r w:rsidRPr="007B61CD">
              <w:rPr>
                <w:rFonts w:ascii="GHEA Mariam" w:hAnsi="GHEA Mariam" w:cs="Arial"/>
                <w:lang w:val="ru-RU"/>
              </w:rPr>
              <w:t>ը</w:t>
            </w:r>
          </w:p>
        </w:tc>
      </w:tr>
      <w:tr w:rsidR="006349DE" w:rsidRPr="007B61CD" w14:paraId="5F5CBF9B" w14:textId="77777777" w:rsidTr="006349DE">
        <w:trPr>
          <w:trHeight w:val="289"/>
        </w:trPr>
        <w:tc>
          <w:tcPr>
            <w:tcW w:w="2122" w:type="dxa"/>
            <w:gridSpan w:val="2"/>
            <w:vAlign w:val="center"/>
          </w:tcPr>
          <w:p w14:paraId="2A762FF0" w14:textId="77777777" w:rsidR="006349DE" w:rsidRPr="007B61CD" w:rsidRDefault="006349DE" w:rsidP="00076ECA">
            <w:pPr>
              <w:spacing w:line="360" w:lineRule="auto"/>
              <w:jc w:val="center"/>
              <w:rPr>
                <w:rFonts w:ascii="GHEA Mariam" w:hAnsi="GHEA Mariam" w:cs="Arial"/>
                <w:lang w:val="af-ZA"/>
              </w:rPr>
            </w:pPr>
            <w:r w:rsidRPr="007B61CD">
              <w:rPr>
                <w:rFonts w:ascii="GHEA Mariam" w:hAnsi="GHEA Mariam" w:cs="Arial"/>
              </w:rPr>
              <w:t>Ֆինանսական միջոցներ նախատեսվելու դեպքում կն</w:t>
            </w:r>
            <w:r>
              <w:rPr>
                <w:rFonts w:ascii="GHEA Mariam" w:hAnsi="GHEA Mariam" w:cs="Arial"/>
              </w:rPr>
              <w:t xml:space="preserve">քված համաձայնագրի հաշվառումից </w:t>
            </w:r>
            <w:r w:rsidRPr="002F162F">
              <w:rPr>
                <w:rFonts w:ascii="GHEA Mariam" w:hAnsi="GHEA Mariam" w:cs="Arial"/>
                <w:b/>
                <w:lang w:val="hy-AM"/>
              </w:rPr>
              <w:t>6</w:t>
            </w:r>
            <w:r w:rsidRPr="002F162F">
              <w:rPr>
                <w:rFonts w:ascii="GHEA Mariam" w:hAnsi="GHEA Mariam" w:cs="Arial"/>
                <w:b/>
              </w:rPr>
              <w:t>0</w:t>
            </w:r>
            <w:r w:rsidRPr="007B61CD">
              <w:rPr>
                <w:rFonts w:ascii="GHEA Mariam" w:hAnsi="GHEA Mariam" w:cs="Arial"/>
              </w:rPr>
              <w:t xml:space="preserve"> օրացուցային օր հետո</w:t>
            </w:r>
          </w:p>
        </w:tc>
        <w:tc>
          <w:tcPr>
            <w:tcW w:w="8793" w:type="dxa"/>
            <w:vAlign w:val="center"/>
          </w:tcPr>
          <w:p w14:paraId="1319C9BB" w14:textId="77777777" w:rsidR="006349DE" w:rsidRPr="007B61CD" w:rsidRDefault="006349DE" w:rsidP="00076ECA">
            <w:pPr>
              <w:spacing w:line="360" w:lineRule="auto"/>
              <w:jc w:val="center"/>
              <w:rPr>
                <w:rFonts w:ascii="GHEA Mariam" w:hAnsi="GHEA Mariam" w:cs="Arial"/>
                <w:lang w:val="af-ZA"/>
              </w:rPr>
            </w:pPr>
          </w:p>
        </w:tc>
      </w:tr>
      <w:tr w:rsidR="006349DE" w:rsidRPr="007B61CD" w14:paraId="2FF73091" w14:textId="77777777" w:rsidTr="006349DE">
        <w:trPr>
          <w:trHeight w:val="289"/>
        </w:trPr>
        <w:tc>
          <w:tcPr>
            <w:tcW w:w="10915" w:type="dxa"/>
            <w:gridSpan w:val="3"/>
            <w:vAlign w:val="center"/>
          </w:tcPr>
          <w:p w14:paraId="042F91C0" w14:textId="77777777" w:rsidR="006349DE" w:rsidRPr="00F938BD" w:rsidRDefault="006349DE" w:rsidP="00076ECA">
            <w:pPr>
              <w:spacing w:line="360" w:lineRule="auto"/>
              <w:rPr>
                <w:rFonts w:ascii="GHEA Mariam" w:hAnsi="GHEA Mariam" w:cs="Arial"/>
                <w:b/>
                <w:lang w:val="af-ZA"/>
              </w:rPr>
            </w:pPr>
            <w:r w:rsidRPr="00F938BD">
              <w:rPr>
                <w:rFonts w:ascii="GHEA Mariam" w:hAnsi="GHEA Mariam" w:cs="Arial"/>
                <w:b/>
              </w:rPr>
              <w:t>**Ապրանքի տեղափոխումը և տեղադրումը կատարվում է մատակարարի կողմից:</w:t>
            </w:r>
          </w:p>
        </w:tc>
      </w:tr>
      <w:tr w:rsidR="006349DE" w:rsidRPr="007B61CD" w14:paraId="0F557754" w14:textId="77777777" w:rsidTr="006349DE">
        <w:trPr>
          <w:trHeight w:val="289"/>
        </w:trPr>
        <w:tc>
          <w:tcPr>
            <w:tcW w:w="10915" w:type="dxa"/>
            <w:gridSpan w:val="3"/>
            <w:vAlign w:val="center"/>
          </w:tcPr>
          <w:p w14:paraId="390EFEE5" w14:textId="77777777" w:rsidR="006349DE" w:rsidRPr="00F938BD" w:rsidRDefault="006349DE" w:rsidP="00076ECA">
            <w:pPr>
              <w:spacing w:line="360" w:lineRule="auto"/>
              <w:rPr>
                <w:rFonts w:ascii="GHEA Mariam" w:hAnsi="GHEA Mariam" w:cs="Arial"/>
                <w:b/>
              </w:rPr>
            </w:pPr>
            <w:r w:rsidRPr="00F938BD">
              <w:rPr>
                <w:rFonts w:ascii="GHEA Mariam" w:hAnsi="GHEA Mariam" w:cs="Arial"/>
                <w:b/>
              </w:rPr>
              <w:t>** Ծառայության մատուցման համար անհրաժեշտ բոլոր սարքեր, սարքավորումները, անհրաժեշտ պարագաները և նմուշները տրամադրվում են մատակարարի կողմից:</w:t>
            </w:r>
          </w:p>
        </w:tc>
      </w:tr>
      <w:tr w:rsidR="006349DE" w:rsidRPr="007B61CD" w14:paraId="206FF2F9" w14:textId="77777777" w:rsidTr="006349DE">
        <w:trPr>
          <w:trHeight w:val="289"/>
        </w:trPr>
        <w:tc>
          <w:tcPr>
            <w:tcW w:w="10915" w:type="dxa"/>
            <w:gridSpan w:val="3"/>
            <w:vAlign w:val="center"/>
          </w:tcPr>
          <w:p w14:paraId="5CCF86B7" w14:textId="77777777" w:rsidR="006349DE" w:rsidRPr="00F938BD" w:rsidRDefault="006349DE" w:rsidP="00076ECA">
            <w:pPr>
              <w:spacing w:line="360" w:lineRule="auto"/>
              <w:rPr>
                <w:rFonts w:ascii="GHEA Mariam" w:hAnsi="GHEA Mariam" w:cs="Arial"/>
                <w:b/>
              </w:rPr>
            </w:pPr>
            <w:r w:rsidRPr="00F938BD">
              <w:rPr>
                <w:rFonts w:ascii="GHEA Mariam" w:hAnsi="GHEA Mariam" w:cs="Arial"/>
                <w:b/>
              </w:rPr>
              <w:t>**  Լոգոյի նախնական տարբերակը, նմուշը նախապես համաձայնեցնել Պատվիրատուի հետ:</w:t>
            </w:r>
          </w:p>
        </w:tc>
      </w:tr>
      <w:tr w:rsidR="006349DE" w:rsidRPr="007B61CD" w14:paraId="1756793A" w14:textId="77777777" w:rsidTr="006349DE">
        <w:trPr>
          <w:trHeight w:val="289"/>
        </w:trPr>
        <w:tc>
          <w:tcPr>
            <w:tcW w:w="10915" w:type="dxa"/>
            <w:gridSpan w:val="3"/>
            <w:vAlign w:val="center"/>
          </w:tcPr>
          <w:p w14:paraId="01C901CB" w14:textId="77777777" w:rsidR="006349DE" w:rsidRPr="00F938BD" w:rsidRDefault="006349DE" w:rsidP="00076ECA">
            <w:pPr>
              <w:spacing w:line="360" w:lineRule="auto"/>
              <w:rPr>
                <w:rFonts w:ascii="GHEA Mariam" w:hAnsi="GHEA Mariam" w:cs="Arial"/>
                <w:b/>
              </w:rPr>
            </w:pPr>
            <w:r w:rsidRPr="00F938BD">
              <w:rPr>
                <w:rFonts w:ascii="GHEA Mariam" w:hAnsi="GHEA Mariam" w:cs="Arial"/>
                <w:b/>
              </w:rPr>
              <w:t>** Պարտադիր պայմանները չկատարելու կամ տեխնիկական բնութագրին չհամապատասխանելու դեպքում պայմանագիրը միակողմանիորեն կլուծվի:</w:t>
            </w:r>
          </w:p>
        </w:tc>
      </w:tr>
      <w:tr w:rsidR="006349DE" w:rsidRPr="007B61CD" w14:paraId="12F8B602" w14:textId="77777777" w:rsidTr="006349DE">
        <w:trPr>
          <w:trHeight w:val="289"/>
        </w:trPr>
        <w:tc>
          <w:tcPr>
            <w:tcW w:w="10915" w:type="dxa"/>
            <w:gridSpan w:val="3"/>
            <w:vAlign w:val="center"/>
          </w:tcPr>
          <w:p w14:paraId="6B756D8D" w14:textId="77777777" w:rsidR="006349DE" w:rsidRPr="00F938BD" w:rsidRDefault="006349DE" w:rsidP="00076ECA">
            <w:pPr>
              <w:spacing w:line="360" w:lineRule="auto"/>
              <w:rPr>
                <w:rFonts w:ascii="GHEA Mariam" w:hAnsi="GHEA Mariam" w:cs="Arial"/>
                <w:b/>
              </w:rPr>
            </w:pPr>
            <w:r w:rsidRPr="00F938BD">
              <w:rPr>
                <w:rFonts w:ascii="GHEA Mariam" w:hAnsi="GHEA Mariam" w:cs="Arial"/>
                <w:b/>
              </w:rPr>
              <w:t>**</w:t>
            </w:r>
            <w:r>
              <w:rPr>
                <w:rFonts w:ascii="GHEA Mariam" w:hAnsi="GHEA Mariam" w:cs="Arial"/>
                <w:b/>
              </w:rPr>
              <w:t>Կատարողը պարտավոր է հանձնել սույն պայմանագրի շրջանակներում պատվիրված բոլոր կետերի վերաբերյալ եռաչափ աշխատանքային ֆայլերր:</w:t>
            </w:r>
          </w:p>
        </w:tc>
      </w:tr>
      <w:tr w:rsidR="006349DE" w:rsidRPr="007B61CD" w14:paraId="2AD9FDE9" w14:textId="77777777" w:rsidTr="006349DE">
        <w:trPr>
          <w:trHeight w:val="289"/>
        </w:trPr>
        <w:tc>
          <w:tcPr>
            <w:tcW w:w="10915" w:type="dxa"/>
            <w:gridSpan w:val="3"/>
            <w:vAlign w:val="center"/>
          </w:tcPr>
          <w:p w14:paraId="6A6B20E6" w14:textId="77777777" w:rsidR="006349DE" w:rsidRPr="00F938BD" w:rsidRDefault="006349DE" w:rsidP="00076ECA">
            <w:pPr>
              <w:spacing w:line="360" w:lineRule="auto"/>
              <w:rPr>
                <w:rFonts w:ascii="GHEA Mariam" w:hAnsi="GHEA Mariam" w:cs="Arial"/>
                <w:b/>
              </w:rPr>
            </w:pPr>
            <w:r w:rsidRPr="00F938BD">
              <w:rPr>
                <w:rFonts w:ascii="GHEA Mariam" w:hAnsi="GHEA Mariam" w:cs="Arial"/>
                <w:b/>
              </w:rPr>
              <w:t>**</w:t>
            </w:r>
            <w:r>
              <w:rPr>
                <w:rFonts w:ascii="GHEA Mariam" w:hAnsi="GHEA Mariam" w:cs="Arial"/>
                <w:b/>
              </w:rPr>
              <w:t>Կատարողը  պարտավոր է  տրամադրել գունային գամմաների ֆայլերը:</w:t>
            </w:r>
          </w:p>
        </w:tc>
      </w:tr>
    </w:tbl>
    <w:p w14:paraId="07EE8BC5" w14:textId="77777777" w:rsidR="006349DE" w:rsidRDefault="006349DE" w:rsidP="006349DE">
      <w:pPr>
        <w:pStyle w:val="ListParagraph"/>
        <w:tabs>
          <w:tab w:val="left" w:pos="709"/>
        </w:tabs>
        <w:ind w:left="0"/>
        <w:jc w:val="both"/>
        <w:rPr>
          <w:rFonts w:ascii="GHEA Mariam" w:hAnsi="GHEA Mariam" w:cs="Arial"/>
          <w:b/>
          <w:lang w:val="hy-AM"/>
        </w:rPr>
      </w:pPr>
    </w:p>
    <w:p w14:paraId="62AB2292" w14:textId="7F644F84" w:rsidR="009B134E" w:rsidRDefault="009741D1" w:rsidP="009741D1">
      <w:pPr>
        <w:pStyle w:val="BodyTextIndent3"/>
        <w:spacing w:line="240" w:lineRule="auto"/>
        <w:jc w:val="right"/>
        <w:rPr>
          <w:rFonts w:ascii="GHEA Grapalat" w:hAnsi="GHEA Grapalat"/>
          <w:b/>
          <w:sz w:val="24"/>
          <w:szCs w:val="24"/>
          <w:lang w:val="hy-AM"/>
        </w:rPr>
      </w:pPr>
      <w:r w:rsidRPr="001B434D">
        <w:rPr>
          <w:rFonts w:ascii="GHEA Grapalat" w:hAnsi="GHEA Grapalat" w:cs="Arial"/>
          <w:noProof/>
          <w:lang w:val="hy-AM"/>
        </w:rPr>
        <w:tab/>
      </w:r>
    </w:p>
    <w:sectPr w:rsidR="009B134E">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E4FE" w14:textId="77777777" w:rsidR="00195791" w:rsidRDefault="00195791">
      <w:r>
        <w:separator/>
      </w:r>
    </w:p>
  </w:endnote>
  <w:endnote w:type="continuationSeparator" w:id="0">
    <w:p w14:paraId="100C728A" w14:textId="77777777" w:rsidR="00195791" w:rsidRDefault="0019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1457" w14:textId="77777777" w:rsidR="00195791" w:rsidRDefault="00195791">
      <w:r>
        <w:separator/>
      </w:r>
    </w:p>
  </w:footnote>
  <w:footnote w:type="continuationSeparator" w:id="0">
    <w:p w14:paraId="5BE10274" w14:textId="77777777" w:rsidR="00195791" w:rsidRDefault="00195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8D3"/>
    <w:multiLevelType w:val="hybridMultilevel"/>
    <w:tmpl w:val="29BEA0EA"/>
    <w:lvl w:ilvl="0" w:tplc="D3C25E84">
      <w:start w:val="1"/>
      <w:numFmt w:val="decimal"/>
      <w:lvlText w:val="%1."/>
      <w:lvlJc w:val="left"/>
      <w:pPr>
        <w:ind w:left="386" w:hanging="39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92B"/>
    <w:multiLevelType w:val="hybridMultilevel"/>
    <w:tmpl w:val="D048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53A51"/>
    <w:multiLevelType w:val="hybridMultilevel"/>
    <w:tmpl w:val="82849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81037"/>
    <w:multiLevelType w:val="hybridMultilevel"/>
    <w:tmpl w:val="A33CD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B5D18"/>
    <w:multiLevelType w:val="hybridMultilevel"/>
    <w:tmpl w:val="6FE2A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083"/>
    <w:multiLevelType w:val="hybridMultilevel"/>
    <w:tmpl w:val="8494B842"/>
    <w:lvl w:ilvl="0" w:tplc="D3C25E84">
      <w:start w:val="1"/>
      <w:numFmt w:val="decimal"/>
      <w:lvlText w:val="%1."/>
      <w:lvlJc w:val="left"/>
      <w:pPr>
        <w:ind w:left="384" w:hanging="390"/>
      </w:pPr>
      <w:rPr>
        <w:rFonts w:ascii="Tahoma" w:hAnsi="Tahoma" w:cs="Tahoma" w:hint="default"/>
        <w:sz w:val="20"/>
        <w:szCs w:val="2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39635B5C"/>
    <w:multiLevelType w:val="hybridMultilevel"/>
    <w:tmpl w:val="24D6AABE"/>
    <w:lvl w:ilvl="0" w:tplc="D3C25E84">
      <w:start w:val="1"/>
      <w:numFmt w:val="decimal"/>
      <w:lvlText w:val="%1."/>
      <w:lvlJc w:val="left"/>
      <w:pPr>
        <w:ind w:left="384" w:hanging="390"/>
      </w:pPr>
      <w:rPr>
        <w:rFonts w:ascii="Tahoma" w:hAnsi="Tahoma" w:cs="Tahoma" w:hint="default"/>
        <w:sz w:val="20"/>
        <w:szCs w:val="20"/>
      </w:r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396A44A5"/>
    <w:multiLevelType w:val="hybridMultilevel"/>
    <w:tmpl w:val="4E80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E2E5B"/>
    <w:multiLevelType w:val="hybridMultilevel"/>
    <w:tmpl w:val="477A6186"/>
    <w:lvl w:ilvl="0" w:tplc="D3C25E84">
      <w:start w:val="1"/>
      <w:numFmt w:val="decimal"/>
      <w:lvlText w:val="%1."/>
      <w:lvlJc w:val="left"/>
      <w:pPr>
        <w:ind w:left="386" w:hanging="39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E4032"/>
    <w:multiLevelType w:val="hybridMultilevel"/>
    <w:tmpl w:val="DF6CD0A4"/>
    <w:lvl w:ilvl="0" w:tplc="D3C25E84">
      <w:start w:val="1"/>
      <w:numFmt w:val="decimal"/>
      <w:lvlText w:val="%1."/>
      <w:lvlJc w:val="left"/>
      <w:pPr>
        <w:ind w:left="384" w:hanging="390"/>
      </w:pPr>
      <w:rPr>
        <w:rFonts w:ascii="Tahoma" w:hAnsi="Tahoma" w:cs="Tahoma" w:hint="default"/>
        <w:sz w:val="20"/>
        <w:szCs w:val="2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54057935"/>
    <w:multiLevelType w:val="hybridMultilevel"/>
    <w:tmpl w:val="31B42CCA"/>
    <w:lvl w:ilvl="0" w:tplc="A4B2D17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46DE"/>
    <w:multiLevelType w:val="hybridMultilevel"/>
    <w:tmpl w:val="F634BE72"/>
    <w:lvl w:ilvl="0" w:tplc="D3C25E84">
      <w:start w:val="1"/>
      <w:numFmt w:val="decimal"/>
      <w:lvlText w:val="%1."/>
      <w:lvlJc w:val="left"/>
      <w:pPr>
        <w:ind w:left="384" w:hanging="390"/>
      </w:pPr>
      <w:rPr>
        <w:rFonts w:ascii="Tahoma" w:hAnsi="Tahoma" w:cs="Tahoma" w:hint="default"/>
        <w:sz w:val="20"/>
        <w:szCs w:val="2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5E3307CA"/>
    <w:multiLevelType w:val="hybridMultilevel"/>
    <w:tmpl w:val="169EED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47118"/>
    <w:multiLevelType w:val="hybridMultilevel"/>
    <w:tmpl w:val="F5B4A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10D98"/>
    <w:multiLevelType w:val="hybridMultilevel"/>
    <w:tmpl w:val="AF80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41F0A"/>
    <w:multiLevelType w:val="hybridMultilevel"/>
    <w:tmpl w:val="08AAC94A"/>
    <w:lvl w:ilvl="0" w:tplc="D3C25E84">
      <w:start w:val="1"/>
      <w:numFmt w:val="decimal"/>
      <w:lvlText w:val="%1."/>
      <w:lvlJc w:val="left"/>
      <w:pPr>
        <w:ind w:left="386" w:hanging="39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
  </w:num>
  <w:num w:numId="5">
    <w:abstractNumId w:val="7"/>
  </w:num>
  <w:num w:numId="6">
    <w:abstractNumId w:val="14"/>
  </w:num>
  <w:num w:numId="7">
    <w:abstractNumId w:val="3"/>
  </w:num>
  <w:num w:numId="8">
    <w:abstractNumId w:val="2"/>
  </w:num>
  <w:num w:numId="9">
    <w:abstractNumId w:val="4"/>
  </w:num>
  <w:num w:numId="10">
    <w:abstractNumId w:val="15"/>
  </w:num>
  <w:num w:numId="11">
    <w:abstractNumId w:val="5"/>
  </w:num>
  <w:num w:numId="12">
    <w:abstractNumId w:val="6"/>
  </w:num>
  <w:num w:numId="13">
    <w:abstractNumId w:val="8"/>
  </w:num>
  <w:num w:numId="14">
    <w:abstractNumId w:val="0"/>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1C"/>
    <w:rsid w:val="000052EE"/>
    <w:rsid w:val="00024860"/>
    <w:rsid w:val="00030F77"/>
    <w:rsid w:val="00033866"/>
    <w:rsid w:val="000A54CA"/>
    <w:rsid w:val="000D3C6C"/>
    <w:rsid w:val="000E12F4"/>
    <w:rsid w:val="000E7374"/>
    <w:rsid w:val="0014069D"/>
    <w:rsid w:val="001526AE"/>
    <w:rsid w:val="00182914"/>
    <w:rsid w:val="00195791"/>
    <w:rsid w:val="001B071E"/>
    <w:rsid w:val="001B599D"/>
    <w:rsid w:val="002163DD"/>
    <w:rsid w:val="00240FDF"/>
    <w:rsid w:val="0028415C"/>
    <w:rsid w:val="002B3361"/>
    <w:rsid w:val="002D58E3"/>
    <w:rsid w:val="002F1AAC"/>
    <w:rsid w:val="003103F2"/>
    <w:rsid w:val="003222C7"/>
    <w:rsid w:val="00327995"/>
    <w:rsid w:val="003D6654"/>
    <w:rsid w:val="00401B6C"/>
    <w:rsid w:val="00420C8F"/>
    <w:rsid w:val="00485E5D"/>
    <w:rsid w:val="004D2992"/>
    <w:rsid w:val="004E0D4A"/>
    <w:rsid w:val="00516A1C"/>
    <w:rsid w:val="005217D7"/>
    <w:rsid w:val="00544500"/>
    <w:rsid w:val="00567C56"/>
    <w:rsid w:val="005D5ECB"/>
    <w:rsid w:val="005E21F6"/>
    <w:rsid w:val="005F346C"/>
    <w:rsid w:val="00617636"/>
    <w:rsid w:val="006349DE"/>
    <w:rsid w:val="006352B6"/>
    <w:rsid w:val="006652AB"/>
    <w:rsid w:val="006A0D87"/>
    <w:rsid w:val="006D1039"/>
    <w:rsid w:val="006D11A6"/>
    <w:rsid w:val="006F7507"/>
    <w:rsid w:val="00712CB3"/>
    <w:rsid w:val="00715780"/>
    <w:rsid w:val="00745D09"/>
    <w:rsid w:val="0078061C"/>
    <w:rsid w:val="00786CB9"/>
    <w:rsid w:val="00790876"/>
    <w:rsid w:val="007D2FE5"/>
    <w:rsid w:val="007D5348"/>
    <w:rsid w:val="007E0525"/>
    <w:rsid w:val="008052F0"/>
    <w:rsid w:val="008131BC"/>
    <w:rsid w:val="00823BE4"/>
    <w:rsid w:val="00832ACC"/>
    <w:rsid w:val="00834319"/>
    <w:rsid w:val="00860A7D"/>
    <w:rsid w:val="00873DFF"/>
    <w:rsid w:val="008759CE"/>
    <w:rsid w:val="00897391"/>
    <w:rsid w:val="008D6F02"/>
    <w:rsid w:val="009741D1"/>
    <w:rsid w:val="0097573D"/>
    <w:rsid w:val="009A0C12"/>
    <w:rsid w:val="009B134E"/>
    <w:rsid w:val="009C00A1"/>
    <w:rsid w:val="009C268C"/>
    <w:rsid w:val="009D22A3"/>
    <w:rsid w:val="00A16A09"/>
    <w:rsid w:val="00A47B73"/>
    <w:rsid w:val="00A64232"/>
    <w:rsid w:val="00A774A6"/>
    <w:rsid w:val="00A83BC0"/>
    <w:rsid w:val="00A92B92"/>
    <w:rsid w:val="00AD6B39"/>
    <w:rsid w:val="00AD753D"/>
    <w:rsid w:val="00C33860"/>
    <w:rsid w:val="00C82126"/>
    <w:rsid w:val="00C938C8"/>
    <w:rsid w:val="00CA6B28"/>
    <w:rsid w:val="00CC3E5F"/>
    <w:rsid w:val="00CC735D"/>
    <w:rsid w:val="00CD44B4"/>
    <w:rsid w:val="00D66BC9"/>
    <w:rsid w:val="00D72ADF"/>
    <w:rsid w:val="00D80EFB"/>
    <w:rsid w:val="00DC3A04"/>
    <w:rsid w:val="00E1462B"/>
    <w:rsid w:val="00E278EC"/>
    <w:rsid w:val="00E37CC7"/>
    <w:rsid w:val="00E44BFB"/>
    <w:rsid w:val="00E90FD6"/>
    <w:rsid w:val="00F37795"/>
    <w:rsid w:val="00FA744F"/>
    <w:rsid w:val="00FE16AD"/>
    <w:rsid w:val="00FE7434"/>
    <w:rsid w:val="00FF3B80"/>
    <w:rsid w:val="00FF620E"/>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6AA85"/>
  <w15:docId w15:val="{76DB1524-A1EC-4DEF-A6B4-1FE82678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pPr>
      <w:keepNext/>
      <w:outlineLvl w:val="3"/>
    </w:pPr>
    <w:rPr>
      <w:rFonts w:ascii="Arial LatArm" w:hAnsi="Arial LatArm"/>
      <w:i/>
      <w:sz w:val="18"/>
      <w:szCs w:val="20"/>
    </w:rPr>
  </w:style>
  <w:style w:type="paragraph" w:styleId="Heading5">
    <w:name w:val="heading 5"/>
    <w:basedOn w:val="Normal"/>
    <w:next w:val="Normal"/>
    <w:link w:val="Heading5Char"/>
    <w:qFormat/>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Armenian" w:hAnsi="Arial Armenian"/>
      <w:sz w:val="28"/>
      <w:lang w:val="en-US" w:eastAsia="ru-RU" w:bidi="ar-SA"/>
    </w:rPr>
  </w:style>
  <w:style w:type="character" w:customStyle="1" w:styleId="Heading3Char">
    <w:name w:val="Heading 3 Char"/>
    <w:link w:val="Heading3"/>
    <w:rPr>
      <w:rFonts w:ascii="Arial LatArm" w:hAnsi="Arial LatArm"/>
      <w:i/>
      <w:lang w:val="en-AU" w:eastAsia="en-US" w:bidi="ar-SA"/>
    </w:rPr>
  </w:style>
  <w:style w:type="character" w:customStyle="1" w:styleId="Heading7Char">
    <w:name w:val="Heading 7 Char"/>
    <w:link w:val="Heading7"/>
    <w:rPr>
      <w:rFonts w:ascii="Times Armenian" w:hAnsi="Times Armenian"/>
      <w:b/>
      <w:lang w:val="hy-AM" w:eastAsia="ru-RU" w:bidi="ar-SA"/>
    </w:rPr>
  </w:style>
  <w:style w:type="character" w:customStyle="1" w:styleId="Heading8Char">
    <w:name w:val="Heading 8 Char"/>
    <w:link w:val="Heading8"/>
    <w:locked/>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Pr>
      <w:rFonts w:ascii="Arial LatArm" w:hAnsi="Arial LatArm"/>
      <w:i/>
      <w:lang w:val="en-AU" w:eastAsia="en-US" w:bidi="ar-SA"/>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rPr>
      <w:lang w:val="en-US" w:eastAsia="en-US" w:bidi="ar-SA"/>
    </w:rPr>
  </w:style>
  <w:style w:type="paragraph" w:styleId="BodyTextIndent3">
    <w:name w:val="Body Text Indent 3"/>
    <w:basedOn w:val="Normal"/>
    <w:link w:val="BodyTextIndent3Char"/>
    <w:pPr>
      <w:spacing w:line="360" w:lineRule="auto"/>
      <w:ind w:firstLine="567"/>
      <w:jc w:val="both"/>
    </w:pPr>
    <w:rPr>
      <w:rFonts w:ascii="Times Armenian" w:hAnsi="Times Armenian"/>
      <w:sz w:val="20"/>
      <w:szCs w:val="20"/>
    </w:rPr>
  </w:style>
  <w:style w:type="paragraph" w:styleId="BodyText2">
    <w:name w:val="Body Text 2"/>
    <w:basedOn w:val="Normal"/>
    <w:link w:val="BodyText2Char"/>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pPr>
      <w:spacing w:line="360" w:lineRule="auto"/>
      <w:ind w:firstLine="540"/>
      <w:jc w:val="both"/>
    </w:pPr>
    <w:rPr>
      <w:rFonts w:ascii="Baltica" w:hAnsi="Baltica"/>
      <w:sz w:val="20"/>
      <w:szCs w:val="20"/>
      <w:lang w:val="af-ZA"/>
    </w:rPr>
  </w:style>
  <w:style w:type="paragraph" w:customStyle="1" w:styleId="Char">
    <w:name w:val="Char"/>
    <w:basedOn w:val="Normal"/>
    <w:semiHidden/>
    <w:pPr>
      <w:spacing w:after="160" w:line="360" w:lineRule="auto"/>
      <w:ind w:firstLine="709"/>
      <w:jc w:val="both"/>
    </w:pPr>
    <w:rPr>
      <w:rFonts w:ascii="Arial AMU" w:hAnsi="Arial AMU" w:cs="Arial"/>
      <w:sz w:val="22"/>
      <w:szCs w:val="20"/>
    </w:rPr>
  </w:style>
  <w:style w:type="paragraph" w:customStyle="1" w:styleId="Default">
    <w:name w:val="Default"/>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customStyle="1" w:styleId="CharChar1">
    <w:name w:val="Char Char1"/>
    <w:locked/>
    <w:rPr>
      <w:rFonts w:ascii="Arial LatArm" w:hAnsi="Arial LatArm"/>
      <w:i/>
      <w:lang w:val="en-AU" w:eastAsia="en-US" w:bidi="ar-SA"/>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en-US" w:eastAsia="en-US" w:bidi="ar-SA"/>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sz w:val="20"/>
      <w:szCs w:val="20"/>
      <w:lang w:val="en-AU" w:eastAsia="ru-RU"/>
    </w:rPr>
  </w:style>
  <w:style w:type="paragraph" w:styleId="Header">
    <w:name w:val="header"/>
    <w:basedOn w:val="Normal"/>
    <w:link w:val="HeaderChar"/>
    <w:pPr>
      <w:tabs>
        <w:tab w:val="center" w:pos="4153"/>
        <w:tab w:val="right" w:pos="8306"/>
      </w:tabs>
    </w:pPr>
    <w:rPr>
      <w:sz w:val="20"/>
      <w:szCs w:val="20"/>
      <w:lang w:val="en-AU" w:eastAsia="ru-RU"/>
    </w:rPr>
  </w:style>
  <w:style w:type="paragraph" w:styleId="BodyText3">
    <w:name w:val="Body Text 3"/>
    <w:basedOn w:val="Normal"/>
    <w:link w:val="BodyText3Char"/>
    <w:pPr>
      <w:jc w:val="both"/>
    </w:pPr>
    <w:rPr>
      <w:rFonts w:ascii="Arial LatArm" w:hAnsi="Arial LatArm"/>
      <w:sz w:val="20"/>
      <w:szCs w:val="20"/>
      <w:lang w:eastAsia="ru-RU"/>
    </w:rPr>
  </w:style>
  <w:style w:type="paragraph" w:styleId="Title">
    <w:name w:val="Title"/>
    <w:basedOn w:val="Normal"/>
    <w:link w:val="TitleChar"/>
    <w:qFormat/>
    <w:pPr>
      <w:jc w:val="center"/>
    </w:pPr>
    <w:rPr>
      <w:rFonts w:ascii="Arial Armenian" w:hAnsi="Arial Armenian"/>
      <w:szCs w:val="20"/>
    </w:rPr>
  </w:style>
  <w:style w:type="character" w:customStyle="1" w:styleId="TitleChar">
    <w:name w:val="Title Char"/>
    <w:link w:val="Title"/>
    <w:rPr>
      <w:rFonts w:ascii="Arial Armenian" w:hAnsi="Arial Armenian"/>
      <w:sz w:val="24"/>
      <w:lang w:val="en-US" w:eastAsia="en-US" w:bidi="ar-SA"/>
    </w:rPr>
  </w:style>
  <w:style w:type="character" w:styleId="PageNumber">
    <w:name w:val="page number"/>
    <w:basedOn w:val="DefaultParagraphFont"/>
  </w:style>
  <w:style w:type="paragraph" w:styleId="FootnoteText">
    <w:name w:val="footnote text"/>
    <w:basedOn w:val="Normal"/>
    <w:link w:val="FootnoteTextChar"/>
    <w:semiHidden/>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pPr>
      <w:spacing w:after="160" w:line="240" w:lineRule="exact"/>
    </w:pPr>
    <w:rPr>
      <w:rFonts w:ascii="Arial" w:hAnsi="Arial" w:cs="Arial"/>
      <w:sz w:val="20"/>
      <w:szCs w:val="20"/>
    </w:rPr>
  </w:style>
  <w:style w:type="paragraph" w:customStyle="1" w:styleId="norm">
    <w:name w:val="norm"/>
    <w:basedOn w:val="Normal"/>
    <w:pPr>
      <w:spacing w:line="480" w:lineRule="auto"/>
      <w:ind w:firstLine="709"/>
      <w:jc w:val="both"/>
    </w:pPr>
    <w:rPr>
      <w:rFonts w:ascii="Arial Armenian" w:hAnsi="Arial Armenian"/>
      <w:sz w:val="22"/>
      <w:szCs w:val="20"/>
      <w:lang w:eastAsia="ru-RU"/>
    </w:rPr>
  </w:style>
  <w:style w:type="character" w:customStyle="1" w:styleId="normChar">
    <w:name w:val="norm Char"/>
    <w:locked/>
    <w:rPr>
      <w:rFonts w:ascii="Arial Armenian" w:hAnsi="Arial Armenian"/>
      <w:sz w:val="22"/>
      <w:lang w:val="en-US" w:eastAsia="ru-RU" w:bidi="ar-SA"/>
    </w:rPr>
  </w:style>
  <w:style w:type="character" w:customStyle="1" w:styleId="CharCharChar">
    <w:name w:val="Char Char Char"/>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pPr>
      <w:spacing w:before="100" w:beforeAutospacing="1" w:after="100" w:afterAutospacing="1"/>
    </w:pPr>
  </w:style>
  <w:style w:type="character" w:styleId="Strong">
    <w:name w:val="Strong"/>
    <w:uiPriority w:val="22"/>
    <w:qFormat/>
    <w:rPr>
      <w:b/>
      <w:bCs/>
    </w:rPr>
  </w:style>
  <w:style w:type="character" w:styleId="FootnoteReference">
    <w:name w:val="footnote reference"/>
    <w:semiHidden/>
    <w:rPr>
      <w:vertAlign w:val="superscript"/>
    </w:rPr>
  </w:style>
  <w:style w:type="character" w:customStyle="1" w:styleId="CharChar22">
    <w:name w:val="Char Char22"/>
    <w:rPr>
      <w:rFonts w:ascii="Arial Armenian" w:hAnsi="Arial Armenian"/>
      <w:sz w:val="28"/>
      <w:lang w:val="en-US"/>
    </w:rPr>
  </w:style>
  <w:style w:type="character" w:customStyle="1" w:styleId="Heading2Char">
    <w:name w:val="Heading 2 Char"/>
    <w:link w:val="Heading2"/>
    <w:rPr>
      <w:rFonts w:ascii="Arial LatArm" w:hAnsi="Arial LatArm"/>
      <w:b/>
      <w:color w:val="0000FF"/>
      <w:lang w:val="en-US" w:eastAsia="ru-RU" w:bidi="ar-SA"/>
    </w:rPr>
  </w:style>
  <w:style w:type="character" w:customStyle="1" w:styleId="CharChar20">
    <w:name w:val="Char Char20"/>
    <w:rPr>
      <w:rFonts w:ascii="Times LatArm" w:hAnsi="Times LatArm"/>
      <w:b/>
      <w:sz w:val="28"/>
      <w:lang w:val="en-US"/>
    </w:rPr>
  </w:style>
  <w:style w:type="character" w:customStyle="1" w:styleId="Heading4Char">
    <w:name w:val="Heading 4 Char"/>
    <w:link w:val="Heading4"/>
    <w:rPr>
      <w:rFonts w:ascii="Arial LatArm" w:hAnsi="Arial LatArm"/>
      <w:i/>
      <w:sz w:val="18"/>
      <w:lang w:val="en-US" w:eastAsia="en-US" w:bidi="ar-SA"/>
    </w:rPr>
  </w:style>
  <w:style w:type="character" w:customStyle="1" w:styleId="Heading5Char">
    <w:name w:val="Heading 5 Char"/>
    <w:link w:val="Heading5"/>
    <w:rPr>
      <w:rFonts w:ascii="Arial LatArm" w:hAnsi="Arial LatArm"/>
      <w:b/>
      <w:sz w:val="26"/>
      <w:lang w:val="en-US" w:eastAsia="ru-RU" w:bidi="ar-SA"/>
    </w:rPr>
  </w:style>
  <w:style w:type="character" w:customStyle="1" w:styleId="Heading6Char">
    <w:name w:val="Heading 6 Char"/>
    <w:link w:val="Heading6"/>
    <w:rPr>
      <w:rFonts w:ascii="Arial LatArm" w:hAnsi="Arial LatArm"/>
      <w:b/>
      <w:color w:val="000000"/>
      <w:sz w:val="22"/>
      <w:lang w:val="en-US" w:eastAsia="ru-RU" w:bidi="ar-SA"/>
    </w:rPr>
  </w:style>
  <w:style w:type="character" w:customStyle="1" w:styleId="CharChar16">
    <w:name w:val="Char Char16"/>
    <w:rPr>
      <w:rFonts w:ascii="Times Armenian" w:hAnsi="Times Armenian"/>
      <w:b/>
      <w:lang w:val="hy-AM"/>
    </w:rPr>
  </w:style>
  <w:style w:type="character" w:customStyle="1" w:styleId="CharChar15">
    <w:name w:val="Char Char15"/>
    <w:rPr>
      <w:rFonts w:ascii="Times Armenian" w:hAnsi="Times Armenian"/>
      <w:i/>
      <w:lang w:val="nl-NL"/>
    </w:rPr>
  </w:style>
  <w:style w:type="character" w:customStyle="1" w:styleId="Heading9Char">
    <w:name w:val="Heading 9 Char"/>
    <w:link w:val="Heading9"/>
    <w:rPr>
      <w:rFonts w:ascii="Times Armenian" w:hAnsi="Times Armenian"/>
      <w:b/>
      <w:color w:val="000000"/>
      <w:sz w:val="22"/>
      <w:lang w:val="pt-BR" w:eastAsia="ru-RU" w:bidi="ar-SA"/>
    </w:rPr>
  </w:style>
  <w:style w:type="character" w:customStyle="1" w:styleId="CharChar13">
    <w:name w:val="Char Char13"/>
    <w:rPr>
      <w:rFonts w:ascii="Arial Armenian" w:hAnsi="Arial Armenian"/>
      <w:lang w:val="en-US"/>
    </w:rPr>
  </w:style>
  <w:style w:type="character" w:customStyle="1" w:styleId="BodyTextIndent2Char">
    <w:name w:val="Body Text Indent 2 Char"/>
    <w:link w:val="BodyTextIndent2"/>
    <w:rPr>
      <w:rFonts w:ascii="Baltica" w:hAnsi="Baltica"/>
      <w:lang w:val="af-ZA" w:eastAsia="en-US" w:bidi="ar-SA"/>
    </w:rPr>
  </w:style>
  <w:style w:type="character" w:customStyle="1" w:styleId="BodyText2Char">
    <w:name w:val="Body Text 2 Char"/>
    <w:link w:val="BodyText2"/>
    <w:rPr>
      <w:rFonts w:ascii="Arial LatArm" w:hAnsi="Arial LatArm"/>
      <w:lang w:val="en-US" w:eastAsia="en-US" w:bidi="ar-SA"/>
    </w:rPr>
  </w:style>
  <w:style w:type="character" w:customStyle="1" w:styleId="HeaderChar">
    <w:name w:val="Header Char"/>
    <w:link w:val="Header"/>
    <w:rPr>
      <w:lang w:val="en-AU" w:eastAsia="ru-RU" w:bidi="ar-SA"/>
    </w:rPr>
  </w:style>
  <w:style w:type="character" w:customStyle="1" w:styleId="BodyText3Char">
    <w:name w:val="Body Text 3 Char"/>
    <w:link w:val="BodyText3"/>
    <w:rPr>
      <w:rFonts w:ascii="Arial LatArm" w:hAnsi="Arial LatArm"/>
      <w:lang w:val="en-US" w:eastAsia="ru-RU"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Armenian" w:hAnsi="Times Armenian"/>
      <w:sz w:val="20"/>
      <w:szCs w:val="20"/>
      <w:lang w:eastAsia="ru-RU"/>
    </w:rPr>
  </w:style>
  <w:style w:type="paragraph" w:styleId="CommentSubject">
    <w:name w:val="annotation subject"/>
    <w:basedOn w:val="CommentText"/>
    <w:next w:val="CommentText"/>
    <w:link w:val="CommentSubjectChar"/>
    <w:semiHidden/>
    <w:rPr>
      <w:b/>
      <w:bCs/>
    </w:rPr>
  </w:style>
  <w:style w:type="paragraph" w:styleId="EndnoteText">
    <w:name w:val="endnote text"/>
    <w:basedOn w:val="Normal"/>
    <w:link w:val="EndnoteTextChar"/>
    <w:semiHidden/>
    <w:rPr>
      <w:rFonts w:ascii="Times Armenian" w:hAnsi="Times Armenian"/>
      <w:sz w:val="20"/>
      <w:szCs w:val="20"/>
      <w:lang w:eastAsia="ru-RU"/>
    </w:rPr>
  </w:style>
  <w:style w:type="character" w:styleId="EndnoteReference">
    <w:name w:val="endnote reference"/>
    <w:semiHidden/>
    <w:rPr>
      <w:vertAlign w:val="superscript"/>
    </w:rPr>
  </w:style>
  <w:style w:type="paragraph" w:styleId="DocumentMap">
    <w:name w:val="Document Map"/>
    <w:basedOn w:val="Normal"/>
    <w:link w:val="DocumentMapChar"/>
    <w:semiHidden/>
    <w:pPr>
      <w:shd w:val="clear" w:color="auto" w:fill="000080"/>
    </w:pPr>
    <w:rPr>
      <w:rFonts w:ascii="Tahoma" w:hAnsi="Tahoma" w:cs="Tahoma"/>
      <w:sz w:val="20"/>
      <w:szCs w:val="20"/>
      <w:lang w:eastAsia="ru-RU"/>
    </w:rPr>
  </w:style>
  <w:style w:type="paragraph" w:styleId="Revision">
    <w:name w:val="Revision"/>
    <w:hidden/>
    <w:semiHidden/>
    <w:rPr>
      <w:rFonts w:ascii="Times Armenian" w:hAnsi="Times Armenian"/>
      <w:sz w:val="24"/>
      <w:lang w:eastAsia="ru-R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pPr>
      <w:spacing w:after="160" w:line="240" w:lineRule="exact"/>
    </w:pPr>
    <w:rPr>
      <w:rFonts w:ascii="Verdana" w:hAnsi="Verdana"/>
      <w:sz w:val="20"/>
      <w:szCs w:val="20"/>
    </w:rPr>
  </w:style>
  <w:style w:type="paragraph" w:customStyle="1" w:styleId="Style2">
    <w:name w:val="Style2"/>
    <w:basedOn w:val="Normal"/>
    <w:pPr>
      <w:jc w:val="center"/>
    </w:pPr>
    <w:rPr>
      <w:rFonts w:ascii="Arial Armenian" w:hAnsi="Arial Armenian"/>
      <w:w w:val="90"/>
      <w:sz w:val="22"/>
      <w:szCs w:val="20"/>
      <w:lang w:eastAsia="ru-RU"/>
    </w:rPr>
  </w:style>
  <w:style w:type="character" w:customStyle="1" w:styleId="CharChar23">
    <w:name w:val="Char Char23"/>
    <w:rPr>
      <w:rFonts w:ascii="Arial Armenian" w:hAnsi="Arial Armenian"/>
      <w:sz w:val="28"/>
      <w:lang w:val="en-US" w:eastAsia="ru-RU" w:bidi="ar-SA"/>
    </w:rPr>
  </w:style>
  <w:style w:type="character" w:customStyle="1" w:styleId="CharChar21">
    <w:name w:val="Char Char21"/>
    <w:rPr>
      <w:rFonts w:ascii="Arial LatArm" w:hAnsi="Arial LatArm"/>
      <w:b/>
      <w:color w:val="0000FF"/>
      <w:lang w:val="en-US" w:eastAsia="ru-RU" w:bidi="ar-SA"/>
    </w:rPr>
  </w:style>
  <w:style w:type="paragraph" w:styleId="ListParagraph">
    <w:name w:val="List Paragraph"/>
    <w:aliases w:val="Resume Title,List Paragraph1,Akapit z listą BS,List Paragraph 1,Paragraphe de liste PBLH,Bullets,List_Paragraph,Multilevel para_II,References,List Paragraph (numbered (a)),IBL List Paragraph,List Paragraph nowy,Numbered List Paragraph"/>
    <w:basedOn w:val="Normal"/>
    <w:link w:val="ListParagraphChar"/>
    <w:qFormat/>
    <w:pPr>
      <w:ind w:left="720"/>
    </w:pPr>
    <w:rPr>
      <w:rFonts w:ascii="Times Armenian" w:hAnsi="Times Armenian"/>
      <w:lang w:val="x-none" w:eastAsia="ru-RU"/>
    </w:rPr>
  </w:style>
  <w:style w:type="character" w:customStyle="1" w:styleId="CharChar25">
    <w:name w:val="Char Char25"/>
    <w:rPr>
      <w:rFonts w:ascii="Arial Armenian" w:hAnsi="Arial Armenian"/>
      <w:sz w:val="28"/>
      <w:lang w:val="en-US" w:eastAsia="ru-RU" w:bidi="ar-SA"/>
    </w:rPr>
  </w:style>
  <w:style w:type="character" w:customStyle="1" w:styleId="CharChar24">
    <w:name w:val="Char Char24"/>
    <w:rPr>
      <w:rFonts w:ascii="Arial LatArm" w:hAnsi="Arial LatArm"/>
      <w:b/>
      <w:color w:val="0000FF"/>
      <w:lang w:val="en-US" w:eastAsia="ru-RU" w:bidi="ar-SA"/>
    </w:rPr>
  </w:style>
  <w:style w:type="paragraph" w:styleId="BlockText">
    <w:name w:val="Block Text"/>
    <w:basedOn w:val="Normal"/>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pPr>
      <w:autoSpaceDE w:val="0"/>
      <w:autoSpaceDN w:val="0"/>
      <w:adjustRightInd w:val="0"/>
    </w:pPr>
    <w:rPr>
      <w:rFonts w:ascii="Times Armenian" w:hAnsi="Times Armenian"/>
      <w:lang w:val="ru-RU" w:eastAsia="ru-RU"/>
    </w:rPr>
  </w:style>
  <w:style w:type="paragraph" w:customStyle="1" w:styleId="Normal2">
    <w:name w:val="Normal+2"/>
    <w:basedOn w:val="Normal"/>
    <w:next w:val="Normal"/>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pPr>
      <w:widowControl w:val="0"/>
      <w:bidi/>
      <w:adjustRightInd w:val="0"/>
      <w:spacing w:after="160" w:line="240" w:lineRule="exact"/>
    </w:pPr>
    <w:rPr>
      <w:sz w:val="20"/>
      <w:szCs w:val="20"/>
      <w:lang w:val="en-GB" w:eastAsia="ru-RU" w:bidi="he-IL"/>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pPr>
      <w:spacing w:before="100" w:beforeAutospacing="1" w:after="100" w:afterAutospacing="1"/>
    </w:pPr>
    <w:rPr>
      <w:rFonts w:eastAsia="Arial Unicode MS"/>
      <w:sz w:val="16"/>
      <w:szCs w:val="16"/>
    </w:rPr>
  </w:style>
  <w:style w:type="paragraph" w:customStyle="1" w:styleId="font13">
    <w:name w:val="font13"/>
    <w:basedOn w:val="Normal"/>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pPr>
      <w:suppressAutoHyphens/>
      <w:spacing w:line="100" w:lineRule="atLeast"/>
    </w:pPr>
    <w:rPr>
      <w:kern w:val="1"/>
      <w:sz w:val="20"/>
      <w:szCs w:val="20"/>
      <w:lang w:val="en-AU" w:eastAsia="ar-SA"/>
    </w:rPr>
  </w:style>
  <w:style w:type="character" w:styleId="FollowedHyperlink">
    <w:name w:val="FollowedHyperlink"/>
    <w:rPr>
      <w:color w:val="800080"/>
      <w:u w:val="single"/>
    </w:rPr>
  </w:style>
  <w:style w:type="character" w:customStyle="1" w:styleId="CharCharCharChar1">
    <w:name w:val="Char Char Char Char1"/>
    <w:aliases w:val=" Char Char Char Char Char Char"/>
    <w:rPr>
      <w:rFonts w:ascii="Arial LatArm" w:hAnsi="Arial LatArm"/>
      <w:sz w:val="24"/>
      <w:lang w:val="en-US" w:eastAsia="ru-RU" w:bidi="ar-SA"/>
    </w:rPr>
  </w:style>
  <w:style w:type="character" w:customStyle="1" w:styleId="FootnoteTextChar">
    <w:name w:val="Footnote Text Char"/>
    <w:link w:val="FootnoteText"/>
    <w:semiHidden/>
    <w:rPr>
      <w:rFonts w:ascii="Times Armenian" w:hAnsi="Times Armenian"/>
      <w:lang w:eastAsia="ru-RU"/>
    </w:rPr>
  </w:style>
  <w:style w:type="character" w:customStyle="1" w:styleId="CharChar">
    <w:name w:val="Char Char"/>
    <w:locked/>
    <w:rPr>
      <w:lang w:val="en-US" w:eastAsia="en-US" w:bidi="ar-SA"/>
    </w:rPr>
  </w:style>
  <w:style w:type="paragraph" w:customStyle="1" w:styleId="Char3CharCharChar">
    <w:name w:val="Char3 Char Char Char"/>
    <w:basedOn w:val="Normal"/>
    <w:next w:val="Normal"/>
    <w:semiHidden/>
    <w:pPr>
      <w:spacing w:after="160" w:line="240" w:lineRule="exact"/>
      <w:jc w:val="both"/>
    </w:pPr>
    <w:rPr>
      <w:rFonts w:ascii="Arial" w:hAnsi="Arial" w:cs="Arial"/>
      <w:b/>
      <w:sz w:val="20"/>
      <w:szCs w:val="20"/>
      <w:lang w:val="en-GB"/>
    </w:rPr>
  </w:style>
  <w:style w:type="character" w:customStyle="1" w:styleId="ListParagraphChar">
    <w:name w:val="List Paragraph Char"/>
    <w:aliases w:val="Resume Title Char,List Paragraph1 Char,Akapit z listą BS Char,List Paragraph 1 Char,Paragraphe de liste PBLH Char,Bullets Char,List_Paragraph Char,Multilevel para_II Char,References Char,List Paragraph (numbered (a)) Char"/>
    <w:link w:val="ListParagraph"/>
    <w:uiPriority w:val="34"/>
    <w:qFormat/>
    <w:locked/>
    <w:rPr>
      <w:rFonts w:ascii="Times Armenian" w:hAnsi="Times Armenian" w:cs="Times Armenian"/>
      <w:sz w:val="24"/>
      <w:szCs w:val="24"/>
      <w:lang w:eastAsia="ru-RU"/>
    </w:rPr>
  </w:style>
  <w:style w:type="character" w:styleId="Emphasis">
    <w:name w:val="Emphasis"/>
    <w:uiPriority w:val="20"/>
    <w:qFormat/>
    <w:rPr>
      <w:i/>
      <w:iCs/>
    </w:rPr>
  </w:style>
  <w:style w:type="character" w:customStyle="1" w:styleId="BodyTextIndent3Char">
    <w:name w:val="Body Text Indent 3 Char"/>
    <w:link w:val="BodyTextIndent3"/>
    <w:rPr>
      <w:rFonts w:ascii="Times Armenian" w:hAnsi="Times Armenian"/>
    </w:rPr>
  </w:style>
  <w:style w:type="character" w:customStyle="1" w:styleId="UnresolvedMention1">
    <w:name w:val="Unresolved Mention1"/>
    <w:uiPriority w:val="99"/>
    <w:semiHidden/>
    <w:unhideWhenUsed/>
    <w:rPr>
      <w:color w:val="605E5C"/>
      <w:shd w:val="clear" w:color="auto" w:fill="E1DFDD"/>
    </w:rPr>
  </w:style>
  <w:style w:type="character" w:customStyle="1" w:styleId="CommentTextChar">
    <w:name w:val="Comment Text Char"/>
    <w:link w:val="CommentText"/>
    <w:semiHidden/>
    <w:rPr>
      <w:rFonts w:ascii="Times Armenian" w:hAnsi="Times Armenian"/>
      <w:lang w:eastAsia="ru-RU"/>
    </w:rPr>
  </w:style>
  <w:style w:type="character" w:customStyle="1" w:styleId="CommentSubjectChar">
    <w:name w:val="Comment Subject Char"/>
    <w:link w:val="CommentSubject"/>
    <w:semiHidden/>
    <w:rPr>
      <w:rFonts w:ascii="Times Armenian" w:hAnsi="Times Armenian"/>
      <w:b/>
      <w:bCs/>
      <w:lang w:eastAsia="ru-RU"/>
    </w:rPr>
  </w:style>
  <w:style w:type="character" w:customStyle="1" w:styleId="EndnoteTextChar">
    <w:name w:val="Endnote Text Char"/>
    <w:link w:val="EndnoteText"/>
    <w:semiHidden/>
    <w:rPr>
      <w:rFonts w:ascii="Times Armenian" w:hAnsi="Times Armenian"/>
      <w:lang w:eastAsia="ru-RU"/>
    </w:rPr>
  </w:style>
  <w:style w:type="character" w:customStyle="1" w:styleId="DocumentMapChar">
    <w:name w:val="Document Map Char"/>
    <w:link w:val="DocumentMap"/>
    <w:semiHidden/>
    <w:rPr>
      <w:rFonts w:ascii="Tahoma" w:hAnsi="Tahoma" w:cs="Tahoma"/>
      <w:shd w:val="clear" w:color="auto" w:fill="000080"/>
      <w:lang w:eastAsia="ru-RU"/>
    </w:rPr>
  </w:style>
  <w:style w:type="character" w:customStyle="1" w:styleId="CharChar4">
    <w:name w:val="Char Char4"/>
    <w:locked/>
    <w:rPr>
      <w:sz w:val="24"/>
      <w:szCs w:val="24"/>
      <w:lang w:val="en-US" w:eastAsia="en-US" w:bidi="ar-SA"/>
    </w:rPr>
  </w:style>
  <w:style w:type="paragraph" w:customStyle="1" w:styleId="msonormalcxspmiddle">
    <w:name w:val="msonormalcxspmiddle"/>
    <w:basedOn w:val="Normal"/>
    <w:pPr>
      <w:spacing w:before="100" w:beforeAutospacing="1" w:after="100" w:afterAutospacing="1"/>
    </w:pPr>
  </w:style>
  <w:style w:type="character" w:customStyle="1" w:styleId="CharChar5">
    <w:name w:val="Char Char5"/>
    <w:locke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6775019">
      <w:bodyDiv w:val="1"/>
      <w:marLeft w:val="0"/>
      <w:marRight w:val="0"/>
      <w:marTop w:val="0"/>
      <w:marBottom w:val="0"/>
      <w:divBdr>
        <w:top w:val="none" w:sz="0" w:space="0" w:color="auto"/>
        <w:left w:val="none" w:sz="0" w:space="0" w:color="auto"/>
        <w:bottom w:val="none" w:sz="0" w:space="0" w:color="auto"/>
        <w:right w:val="none" w:sz="0" w:space="0" w:color="auto"/>
      </w:divBdr>
    </w:div>
    <w:div w:id="218786034">
      <w:bodyDiv w:val="1"/>
      <w:marLeft w:val="0"/>
      <w:marRight w:val="0"/>
      <w:marTop w:val="0"/>
      <w:marBottom w:val="0"/>
      <w:divBdr>
        <w:top w:val="none" w:sz="0" w:space="0" w:color="auto"/>
        <w:left w:val="none" w:sz="0" w:space="0" w:color="auto"/>
        <w:bottom w:val="none" w:sz="0" w:space="0" w:color="auto"/>
        <w:right w:val="none" w:sz="0" w:space="0" w:color="auto"/>
      </w:divBdr>
    </w:div>
    <w:div w:id="24892865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02528684">
      <w:bodyDiv w:val="1"/>
      <w:marLeft w:val="0"/>
      <w:marRight w:val="0"/>
      <w:marTop w:val="0"/>
      <w:marBottom w:val="0"/>
      <w:divBdr>
        <w:top w:val="none" w:sz="0" w:space="0" w:color="auto"/>
        <w:left w:val="none" w:sz="0" w:space="0" w:color="auto"/>
        <w:bottom w:val="none" w:sz="0" w:space="0" w:color="auto"/>
        <w:right w:val="none" w:sz="0" w:space="0" w:color="auto"/>
      </w:divBdr>
    </w:div>
    <w:div w:id="41493532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23463282">
      <w:bodyDiv w:val="1"/>
      <w:marLeft w:val="0"/>
      <w:marRight w:val="0"/>
      <w:marTop w:val="0"/>
      <w:marBottom w:val="0"/>
      <w:divBdr>
        <w:top w:val="none" w:sz="0" w:space="0" w:color="auto"/>
        <w:left w:val="none" w:sz="0" w:space="0" w:color="auto"/>
        <w:bottom w:val="none" w:sz="0" w:space="0" w:color="auto"/>
        <w:right w:val="none" w:sz="0" w:space="0" w:color="auto"/>
      </w:divBdr>
    </w:div>
    <w:div w:id="699553418">
      <w:bodyDiv w:val="1"/>
      <w:marLeft w:val="0"/>
      <w:marRight w:val="0"/>
      <w:marTop w:val="0"/>
      <w:marBottom w:val="0"/>
      <w:divBdr>
        <w:top w:val="none" w:sz="0" w:space="0" w:color="auto"/>
        <w:left w:val="none" w:sz="0" w:space="0" w:color="auto"/>
        <w:bottom w:val="none" w:sz="0" w:space="0" w:color="auto"/>
        <w:right w:val="none" w:sz="0" w:space="0" w:color="auto"/>
      </w:divBdr>
    </w:div>
    <w:div w:id="124029009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671146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B8ED-B7A9-4FCD-9873-ED39CC52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22</Pages>
  <Words>4219</Words>
  <Characters>31812</Characters>
  <Application>Microsoft Office Word</Application>
  <DocSecurity>0</DocSecurity>
  <Lines>265</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35960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https:/mul2-mss.gov.am/tasks/1815232/oneclick/naxavorakavorum.docx?token=dbad25c1e17d83c586ae4dba136a92dd</cp:keywords>
  <cp:lastModifiedBy>User</cp:lastModifiedBy>
  <cp:revision>96</cp:revision>
  <cp:lastPrinted>2018-02-16T07:12:00Z</cp:lastPrinted>
  <dcterms:created xsi:type="dcterms:W3CDTF">2024-05-27T06:24:00Z</dcterms:created>
  <dcterms:modified xsi:type="dcterms:W3CDTF">2024-06-10T10:21:00Z</dcterms:modified>
</cp:coreProperties>
</file>