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08" w:rsidRPr="00861608" w:rsidRDefault="00861608" w:rsidP="00861608">
      <w:pPr>
        <w:jc w:val="center"/>
        <w:rPr>
          <w:b/>
          <w:lang w:val="hy-AM"/>
        </w:rPr>
      </w:pPr>
      <w:r w:rsidRPr="00861608">
        <w:rPr>
          <w:b/>
          <w:lang w:val="hy-AM"/>
        </w:rPr>
        <w:t>Իրական շահառուների մասին հայտարարություն</w:t>
      </w:r>
    </w:p>
    <w:p w:rsidR="00861608" w:rsidRDefault="00861608"/>
    <w:p w:rsidR="000A65E4" w:rsidRPr="00861608" w:rsidRDefault="00861608">
      <w:pPr>
        <w:rPr>
          <w:lang w:val="hy-AM"/>
        </w:rPr>
      </w:pPr>
      <w:hyperlink r:id="rId4" w:history="1">
        <w:r w:rsidRPr="00D90908">
          <w:rPr>
            <w:rStyle w:val="a3"/>
          </w:rPr>
          <w:t>https://www.e-register.am/am/companies/1535389/declaration/abd26a44-5c18-4280-91a4-56d0640d04c3</w:t>
        </w:r>
      </w:hyperlink>
      <w:r>
        <w:rPr>
          <w:lang w:val="hy-AM"/>
        </w:rPr>
        <w:t xml:space="preserve"> </w:t>
      </w:r>
      <w:bookmarkStart w:id="0" w:name="_GoBack"/>
      <w:bookmarkEnd w:id="0"/>
    </w:p>
    <w:sectPr w:rsidR="000A65E4" w:rsidRPr="00861608" w:rsidSect="00C97BAF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A4"/>
    <w:rsid w:val="000A65E4"/>
    <w:rsid w:val="00352A6B"/>
    <w:rsid w:val="003B66F1"/>
    <w:rsid w:val="00861608"/>
    <w:rsid w:val="00C97BAF"/>
    <w:rsid w:val="00CA01A4"/>
    <w:rsid w:val="00E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CC66"/>
  <w15:chartTrackingRefBased/>
  <w15:docId w15:val="{7FD94ED3-1635-4150-B1A4-FBCA5F81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6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35389/declaration/abd26a44-5c18-4280-91a4-56d0640d04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MkrtchyanRobert@outlook.com</dc:creator>
  <cp:keywords/>
  <dc:description/>
  <cp:lastModifiedBy>MkrtchyanRobert@outlook.com</cp:lastModifiedBy>
  <cp:revision>2</cp:revision>
  <dcterms:created xsi:type="dcterms:W3CDTF">2024-09-03T20:42:00Z</dcterms:created>
  <dcterms:modified xsi:type="dcterms:W3CDTF">2024-09-03T20:42:00Z</dcterms:modified>
</cp:coreProperties>
</file>