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906935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06935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906935" w:rsidRDefault="0022631D" w:rsidP="001A3727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06935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</w:t>
      </w:r>
    </w:p>
    <w:p w14:paraId="6D610C87" w14:textId="604A6B86" w:rsidR="0022631D" w:rsidRPr="00906935" w:rsidRDefault="00685A11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06935">
        <w:rPr>
          <w:rFonts w:ascii="GHEA Grapalat" w:hAnsi="GHEA Grapalat" w:cs="Sylfaen"/>
          <w:sz w:val="20"/>
          <w:u w:val="single"/>
          <w:lang w:val="af-ZA"/>
        </w:rPr>
        <w:t xml:space="preserve">«ԵՊՀ» հիմնադրամը </w:t>
      </w:r>
      <w:r w:rsidRPr="00906935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D585A" w:rsidRPr="00BD585A">
        <w:rPr>
          <w:rFonts w:ascii="GHEA Grapalat" w:hAnsi="GHEA Grapalat"/>
          <w:sz w:val="20"/>
        </w:rPr>
        <w:t>աշխատանքների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որակի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տեխնիկական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հսկողության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խորհրդատվական</w:t>
      </w:r>
      <w:r w:rsidR="00BD585A" w:rsidRPr="00BD585A">
        <w:rPr>
          <w:rFonts w:ascii="GHEA Grapalat" w:hAnsi="GHEA Grapalat"/>
          <w:sz w:val="20"/>
          <w:lang w:val="af-ZA"/>
        </w:rPr>
        <w:t xml:space="preserve"> </w:t>
      </w:r>
      <w:r w:rsidR="00BD585A" w:rsidRPr="00BD585A">
        <w:rPr>
          <w:rFonts w:ascii="GHEA Grapalat" w:hAnsi="GHEA Grapalat"/>
          <w:sz w:val="20"/>
        </w:rPr>
        <w:t>ծառայությունների</w:t>
      </w:r>
      <w:r w:rsidR="00D469C1" w:rsidRPr="00906935">
        <w:rPr>
          <w:rFonts w:ascii="GHEA Grapalat" w:hAnsi="GHEA Grapalat"/>
          <w:lang w:val="af-ZA"/>
        </w:rPr>
        <w:t xml:space="preserve"> </w:t>
      </w:r>
      <w:r w:rsidRPr="00906935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BD585A">
        <w:rPr>
          <w:rFonts w:ascii="GHEA Grapalat" w:hAnsi="GHEA Grapalat"/>
          <w:sz w:val="20"/>
        </w:rPr>
        <w:t>ԵՊՀ</w:t>
      </w:r>
      <w:r w:rsidR="00BD585A" w:rsidRPr="00BD585A">
        <w:rPr>
          <w:rFonts w:ascii="GHEA Grapalat" w:hAnsi="GHEA Grapalat"/>
          <w:sz w:val="20"/>
          <w:lang w:val="af-ZA"/>
        </w:rPr>
        <w:t>-</w:t>
      </w:r>
      <w:r w:rsidR="00BD585A">
        <w:rPr>
          <w:rFonts w:ascii="GHEA Grapalat" w:hAnsi="GHEA Grapalat"/>
          <w:sz w:val="20"/>
        </w:rPr>
        <w:t>ԳՀԽԾՁԲ</w:t>
      </w:r>
      <w:r w:rsidR="00BD585A" w:rsidRPr="00BD585A">
        <w:rPr>
          <w:rFonts w:ascii="GHEA Grapalat" w:hAnsi="GHEA Grapalat"/>
          <w:sz w:val="20"/>
          <w:lang w:val="af-ZA"/>
        </w:rPr>
        <w:t>-</w:t>
      </w:r>
      <w:r w:rsidR="00C82848">
        <w:rPr>
          <w:rFonts w:ascii="GHEA Grapalat" w:hAnsi="GHEA Grapalat"/>
          <w:sz w:val="20"/>
          <w:lang w:val="hy-AM"/>
        </w:rPr>
        <w:t>24</w:t>
      </w:r>
      <w:r w:rsidR="00026FAA">
        <w:rPr>
          <w:rFonts w:ascii="GHEA Grapalat" w:hAnsi="GHEA Grapalat"/>
          <w:sz w:val="20"/>
          <w:lang w:val="af-ZA"/>
        </w:rPr>
        <w:t>/</w:t>
      </w:r>
      <w:r w:rsidR="00C82848">
        <w:rPr>
          <w:rFonts w:ascii="GHEA Grapalat" w:hAnsi="GHEA Grapalat"/>
          <w:sz w:val="20"/>
          <w:lang w:val="hy-AM"/>
        </w:rPr>
        <w:t>14</w:t>
      </w:r>
      <w:r w:rsidRPr="00906935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="00C82848">
        <w:rPr>
          <w:rFonts w:ascii="GHEA Grapalat" w:hAnsi="GHEA Grapalat" w:cs="Sylfaen"/>
          <w:sz w:val="20"/>
          <w:lang w:val="hy-AM"/>
        </w:rPr>
        <w:t>0</w:t>
      </w:r>
      <w:r w:rsidR="00026FAA">
        <w:rPr>
          <w:rFonts w:ascii="GHEA Grapalat" w:hAnsi="GHEA Grapalat" w:cs="Sylfaen"/>
          <w:sz w:val="20"/>
          <w:lang w:val="hy-AM"/>
        </w:rPr>
        <w:t>2</w:t>
      </w:r>
      <w:r w:rsidR="00212650">
        <w:rPr>
          <w:rFonts w:ascii="GHEA Grapalat" w:hAnsi="GHEA Grapalat" w:cs="Sylfaen"/>
          <w:sz w:val="20"/>
          <w:lang w:val="af-ZA"/>
        </w:rPr>
        <w:t>.0</w:t>
      </w:r>
      <w:r w:rsidR="00C82848">
        <w:rPr>
          <w:rFonts w:ascii="GHEA Grapalat" w:hAnsi="GHEA Grapalat" w:cs="Sylfaen"/>
          <w:sz w:val="20"/>
          <w:lang w:val="hy-AM"/>
        </w:rPr>
        <w:t>5</w:t>
      </w:r>
      <w:r w:rsidR="00212650">
        <w:rPr>
          <w:rFonts w:ascii="GHEA Grapalat" w:hAnsi="GHEA Grapalat" w:cs="Sylfaen"/>
          <w:sz w:val="20"/>
          <w:lang w:val="af-ZA"/>
        </w:rPr>
        <w:t>.</w:t>
      </w:r>
      <w:r w:rsidRPr="00906935">
        <w:rPr>
          <w:rFonts w:ascii="GHEA Grapalat" w:hAnsi="GHEA Grapalat" w:cs="Sylfaen"/>
          <w:sz w:val="20"/>
          <w:lang w:val="af-ZA"/>
        </w:rPr>
        <w:t>202</w:t>
      </w:r>
      <w:r w:rsidR="00C82848">
        <w:rPr>
          <w:rFonts w:ascii="GHEA Grapalat" w:hAnsi="GHEA Grapalat" w:cs="Sylfaen"/>
          <w:sz w:val="20"/>
          <w:lang w:val="hy-AM"/>
        </w:rPr>
        <w:t>4</w:t>
      </w:r>
      <w:r w:rsidRPr="00906935">
        <w:rPr>
          <w:rFonts w:ascii="GHEA Grapalat" w:hAnsi="GHEA Grapalat" w:cs="Sylfaen"/>
          <w:sz w:val="20"/>
          <w:lang w:val="af-ZA"/>
        </w:rPr>
        <w:t xml:space="preserve"> </w:t>
      </w:r>
      <w:r w:rsidR="00212650">
        <w:rPr>
          <w:rFonts w:ascii="GHEA Grapalat" w:hAnsi="GHEA Grapalat" w:cs="Sylfaen"/>
          <w:sz w:val="20"/>
          <w:lang w:val="af-ZA"/>
        </w:rPr>
        <w:t>թվական</w:t>
      </w:r>
      <w:r w:rsidRPr="00906935">
        <w:rPr>
          <w:rFonts w:ascii="GHEA Grapalat" w:hAnsi="GHEA Grapalat" w:cs="Sylfaen"/>
          <w:sz w:val="20"/>
          <w:lang w:val="af-ZA"/>
        </w:rPr>
        <w:t>ին</w:t>
      </w:r>
      <w:r w:rsidR="00BD585A">
        <w:rPr>
          <w:rFonts w:ascii="GHEA Grapalat" w:hAnsi="GHEA Grapalat" w:cs="Sylfaen"/>
          <w:sz w:val="20"/>
          <w:lang w:val="hy-AM"/>
        </w:rPr>
        <w:t xml:space="preserve"> կնքված</w:t>
      </w:r>
      <w:r w:rsidR="00906935" w:rsidRPr="00906935">
        <w:rPr>
          <w:rFonts w:ascii="GHEA Grapalat" w:hAnsi="GHEA Grapalat" w:cs="Sylfaen"/>
          <w:sz w:val="20"/>
          <w:lang w:val="af-ZA"/>
        </w:rPr>
        <w:t xml:space="preserve"> </w:t>
      </w:r>
      <w:r w:rsidRPr="00906935">
        <w:rPr>
          <w:rFonts w:ascii="GHEA Grapalat" w:hAnsi="GHEA Grapalat" w:cs="Sylfaen"/>
          <w:sz w:val="20"/>
          <w:lang w:val="af-ZA"/>
        </w:rPr>
        <w:t xml:space="preserve">N </w:t>
      </w:r>
      <w:r w:rsidR="00BD585A">
        <w:rPr>
          <w:rFonts w:ascii="GHEA Grapalat" w:hAnsi="GHEA Grapalat"/>
          <w:sz w:val="20"/>
        </w:rPr>
        <w:t>ԵՊՀ</w:t>
      </w:r>
      <w:r w:rsidR="00BD585A" w:rsidRPr="00BD585A">
        <w:rPr>
          <w:rFonts w:ascii="GHEA Grapalat" w:hAnsi="GHEA Grapalat"/>
          <w:sz w:val="20"/>
          <w:lang w:val="af-ZA"/>
        </w:rPr>
        <w:t>-</w:t>
      </w:r>
      <w:r w:rsidR="00BD585A">
        <w:rPr>
          <w:rFonts w:ascii="GHEA Grapalat" w:hAnsi="GHEA Grapalat"/>
          <w:sz w:val="20"/>
        </w:rPr>
        <w:t>ԳՀԽԾՁԲ</w:t>
      </w:r>
      <w:r w:rsidR="00212650">
        <w:rPr>
          <w:rFonts w:ascii="GHEA Grapalat" w:hAnsi="GHEA Grapalat"/>
          <w:sz w:val="20"/>
          <w:lang w:val="af-ZA"/>
        </w:rPr>
        <w:t>-</w:t>
      </w:r>
      <w:r w:rsidR="00026FAA">
        <w:rPr>
          <w:rFonts w:ascii="GHEA Grapalat" w:hAnsi="GHEA Grapalat"/>
          <w:sz w:val="20"/>
          <w:lang w:val="af-ZA"/>
        </w:rPr>
        <w:t>2</w:t>
      </w:r>
      <w:r w:rsidR="00C82848">
        <w:rPr>
          <w:rFonts w:ascii="GHEA Grapalat" w:hAnsi="GHEA Grapalat"/>
          <w:sz w:val="20"/>
          <w:lang w:val="hy-AM"/>
        </w:rPr>
        <w:t>4</w:t>
      </w:r>
      <w:r w:rsidR="00026FAA">
        <w:rPr>
          <w:rFonts w:ascii="GHEA Grapalat" w:hAnsi="GHEA Grapalat"/>
          <w:sz w:val="20"/>
          <w:lang w:val="af-ZA"/>
        </w:rPr>
        <w:t>/</w:t>
      </w:r>
      <w:r w:rsidR="00C82848">
        <w:rPr>
          <w:rFonts w:ascii="GHEA Grapalat" w:hAnsi="GHEA Grapalat"/>
          <w:sz w:val="20"/>
          <w:lang w:val="hy-AM"/>
        </w:rPr>
        <w:t>1</w:t>
      </w:r>
      <w:r w:rsidR="00026FAA">
        <w:rPr>
          <w:rFonts w:ascii="GHEA Grapalat" w:hAnsi="GHEA Grapalat"/>
          <w:sz w:val="20"/>
          <w:lang w:val="af-ZA"/>
        </w:rPr>
        <w:t>4</w:t>
      </w:r>
      <w:r w:rsidR="00212650">
        <w:rPr>
          <w:rFonts w:ascii="GHEA Grapalat" w:hAnsi="GHEA Grapalat"/>
          <w:sz w:val="20"/>
          <w:lang w:val="af-ZA"/>
        </w:rPr>
        <w:t xml:space="preserve"> </w:t>
      </w:r>
      <w:r w:rsidRPr="00906935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14:paraId="3F2A9659" w14:textId="77777777" w:rsidR="0022631D" w:rsidRPr="00906935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6"/>
          <w:szCs w:val="6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278"/>
        <w:gridCol w:w="788"/>
        <w:gridCol w:w="497"/>
        <w:gridCol w:w="65"/>
        <w:gridCol w:w="720"/>
        <w:gridCol w:w="190"/>
        <w:gridCol w:w="229"/>
        <w:gridCol w:w="407"/>
        <w:gridCol w:w="74"/>
        <w:gridCol w:w="134"/>
        <w:gridCol w:w="235"/>
        <w:gridCol w:w="546"/>
        <w:gridCol w:w="1025"/>
        <w:gridCol w:w="67"/>
        <w:gridCol w:w="14"/>
        <w:gridCol w:w="519"/>
        <w:gridCol w:w="204"/>
        <w:gridCol w:w="187"/>
        <w:gridCol w:w="154"/>
        <w:gridCol w:w="273"/>
        <w:gridCol w:w="242"/>
        <w:gridCol w:w="256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906935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29"/>
            <w:shd w:val="clear" w:color="auto" w:fill="auto"/>
            <w:vAlign w:val="center"/>
          </w:tcPr>
          <w:p w14:paraId="47A5B985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90693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90693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90693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906935" w14:paraId="796D388F" w14:textId="77777777" w:rsidTr="00FC5410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628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073E87" w14:textId="37128837" w:rsidR="0022631D" w:rsidRPr="00906935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269" w:type="dxa"/>
            <w:gridSpan w:val="6"/>
            <w:shd w:val="clear" w:color="auto" w:fill="auto"/>
            <w:vAlign w:val="center"/>
          </w:tcPr>
          <w:p w14:paraId="59F68B85" w14:textId="0C2E2DEB" w:rsidR="0022631D" w:rsidRPr="00906935" w:rsidRDefault="0022631D" w:rsidP="003977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989" w:type="dxa"/>
            <w:gridSpan w:val="9"/>
            <w:shd w:val="clear" w:color="auto" w:fill="auto"/>
            <w:vAlign w:val="center"/>
          </w:tcPr>
          <w:p w14:paraId="62535C49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906935" w14:paraId="02BE1D52" w14:textId="77777777" w:rsidTr="00FC5410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C6C06A7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62A435C2" w:rsidR="0022631D" w:rsidRPr="00906935" w:rsidRDefault="0022631D" w:rsidP="003977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443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906935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989" w:type="dxa"/>
            <w:gridSpan w:val="9"/>
            <w:shd w:val="clear" w:color="auto" w:fill="auto"/>
            <w:vAlign w:val="center"/>
          </w:tcPr>
          <w:p w14:paraId="01CC38D9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2631D" w:rsidRPr="00906935" w14:paraId="688F77C8" w14:textId="77777777" w:rsidTr="00FC5410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50AF45D1" w:rsidR="0022631D" w:rsidRPr="00906935" w:rsidRDefault="0022631D" w:rsidP="003977E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82848" w:rsidRPr="00906935" w14:paraId="6CB0AC86" w14:textId="77777777" w:rsidTr="008F07E2">
        <w:trPr>
          <w:trHeight w:val="2077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0A3311EA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 w:cs="Sylfaen"/>
                <w:sz w:val="14"/>
                <w:szCs w:val="14"/>
              </w:rPr>
              <w:t>1</w:t>
            </w:r>
          </w:p>
        </w:tc>
        <w:tc>
          <w:tcPr>
            <w:tcW w:w="16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AD1DA9F" w:rsidR="00C82848" w:rsidRPr="00C82848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4"/>
                <w:lang w:eastAsia="ru-RU"/>
              </w:rPr>
            </w:pPr>
            <w:r w:rsidRPr="00C82848">
              <w:rPr>
                <w:rFonts w:ascii="GHEA Grapalat" w:hAnsi="GHEA Grapalat"/>
                <w:sz w:val="18"/>
              </w:rPr>
              <w:t>ԵՊՀ ՔԻՄԻԱՅԻ, ԱՇԽԱՐՀԱԳՐՈՒԹՅԱՆ ԵՎ ԵՐԿՐԱԲԱՆՈՒԹՅԱՆ ՖԱԿՈՒԼՏԵՏՆԵՐԻ ԼԱԲՈՐԱՏՈՐԻԱՆԵՐԻ ԵՎ ՍԵՆՅԱԿՆԵՐԻ ՆՈՐՈԳՄԱՆ ԱՇԽԱՏԱՆՔՆԵՐԻ ՈՐԱԿԻ ՏԵԽՆԻԿԱԿԱՆ ՀՍԿՈՂՈՒԹՅԱՆ ԽՈՐՀՐԴԱՏՎԱԿԱՆ ԾԱՌԱՅՈՒԹՅՈՒՆՆԵՐԻ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81169E3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/>
                <w:sz w:val="14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99A52D5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C00A281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6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7535066" w14:textId="0A3311F5" w:rsidR="00C82848" w:rsidRPr="00212650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 w:rsidRPr="009B4C98">
              <w:rPr>
                <w:rFonts w:ascii="GHEA Grapalat" w:hAnsi="GHEA Grapalat"/>
                <w:lang w:val="hy-AM"/>
              </w:rPr>
              <w:t>11147</w:t>
            </w:r>
            <w:r w:rsidRPr="009B4C98">
              <w:rPr>
                <w:rFonts w:ascii="GHEA Grapalat" w:hAnsi="GHEA Grapalat"/>
              </w:rPr>
              <w:t>2</w:t>
            </w:r>
            <w:r w:rsidRPr="009B4C98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2401932" w14:textId="37D88B52" w:rsidR="00C82848" w:rsidRPr="00212650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 w:rsidRPr="009B4C98">
              <w:rPr>
                <w:rFonts w:ascii="GHEA Grapalat" w:hAnsi="GHEA Grapalat"/>
                <w:lang w:val="hy-AM"/>
              </w:rPr>
              <w:t>11147</w:t>
            </w:r>
            <w:r w:rsidRPr="009B4C98">
              <w:rPr>
                <w:rFonts w:ascii="GHEA Grapalat" w:hAnsi="GHEA Grapalat"/>
              </w:rPr>
              <w:t>2</w:t>
            </w:r>
            <w:r w:rsidRPr="009B4C98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809" w:type="dxa"/>
            <w:gridSpan w:val="8"/>
            <w:shd w:val="clear" w:color="auto" w:fill="auto"/>
          </w:tcPr>
          <w:p w14:paraId="2C1E48F5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Ծառայության մատուցման ընդհանուր պահանջներ</w:t>
            </w:r>
          </w:p>
          <w:p w14:paraId="20E19EC5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1.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նախագծերին, տեխնիկական առանձնահատկություններին և այլ պայմանագրային փաստաթղթերին համապատասխան:</w:t>
            </w:r>
          </w:p>
          <w:p w14:paraId="0A94B526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2. Տեխնիկական հսկողության ծառայությունները պետք է իրականացվեն ՀՀ Քաղաքաշինության նախարարի 28.04.1998թ.-ի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շրջանակներում:</w:t>
            </w:r>
          </w:p>
          <w:p w14:paraId="05F63485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3. Տեխնիկական հսկողություն իրականացնողի հիմնական պարտականություններն են՝</w:t>
            </w:r>
          </w:p>
          <w:p w14:paraId="51499141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շինարարության սկզբից մինչև ավարտը ընկած ժամանակահատվածում պարբերաբար լուսանկարահանել շինարարության օբյեկտի վիճակը,</w:t>
            </w:r>
          </w:p>
          <w:p w14:paraId="0E565AA2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ապահովել կատարվող աշխատանքների համապատասխանությունը կապալի պայմանագրի պայմաններին, շինարարական նորմերին և կանոններին,</w:t>
            </w:r>
          </w:p>
          <w:p w14:paraId="21DFC189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Կապալառուի կողմից պայմանագրային պարտավորությունների կատարման շեղում հայտնաբերելուց անհապաղ տեղեկացնել Պատվիրատուին` կցելով համապատասխան հիմնավորումը,</w:t>
            </w:r>
          </w:p>
          <w:p w14:paraId="20105F97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ստուգել և հաստատել աշխատանքային և կատարողական փաստաթղթերը՝ նախապատրաստված Կապալառուի կողմից,</w:t>
            </w:r>
          </w:p>
          <w:p w14:paraId="2F2FEDE3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ստուգել և վերահսկել նյութերի որակը և շինարարական աշխատանքների ընթացքը, որպեսզի ապահովվի մասնագրերին և պայմանագրային մյուս փաստաթղթերին համապատասխանությունը: Արգելել կամ փոփոխել այն նյութերը, որոնք չեն համապատասխանում անհրաժեշտ պայմաններին,</w:t>
            </w:r>
          </w:p>
          <w:p w14:paraId="5CC5E29F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վերահսկել և գնահատել շինաշխատանքների գործընթացը, որպեսզի ապահովվի շինաշխատանքների ավարտը՝ համաձայն պայմանագրի մեջ նշված ժամանակացույցի,</w:t>
            </w:r>
          </w:p>
          <w:p w14:paraId="2E93E0B4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ստուգել բոլոր այն փորձարկումների արդյունքները, որոնք անհրաժեշտ են որակի ապահովման համար: Ստուգել բոլոր փաստաթղթերը (այդ թվում՝ բոլոր ծավալային չափերը և հաշվարկները), որոնք անհրաժեշտ են համապատասխան վճարումները իրականացնելու համար,</w:t>
            </w:r>
          </w:p>
          <w:p w14:paraId="7A20254A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կատարել որակի և քանակի ամենօրյա հսկումը (համապատասխան նշում կատարելով մատյանում), այն աշխատանքների անհրաժեշտ փորձարկումները, որոնք կատարվում են կապալի պայմանագրի իրականացման շրջանակում,</w:t>
            </w:r>
          </w:p>
          <w:p w14:paraId="3E438829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շինարարության ժամանակ առաջացող խնդիրների դեպքում առաջարկել այն գործողությունները, որոնք անհրաժեշտ կլինեն աշխատանքային ժամանակացույցը պահպանելու համար,</w:t>
            </w:r>
          </w:p>
          <w:p w14:paraId="3FCB6589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հսկել բոլոր այն հարցերը, որոնք կապված են շինաշխատանքներն անվտանգ իրականացնելու հետ և հրահանգել Կապալառուին տեղադրել նշաններ, լուսավորության անվտանգության սարքերի և այլ համապատասխան միջոցառումների իրականացման համար,</w:t>
            </w:r>
          </w:p>
          <w:p w14:paraId="79030E09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կատարել անհրաժեշտ օրական գրառումներ, որոնք անհրաժեշտ են պայմանագրի ընթացքի վերահսկման համար (ընդգրկելով կատարված աշխատանքների հավաստագրերը և այլ անհրաժեշտ փաստաթղթեր),</w:t>
            </w:r>
          </w:p>
          <w:p w14:paraId="053E643D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կատարել աշխատանքների ծավալների չափագրումներ և մասնակցել կատարողական փաստաթղթերի կազմմանը և հաստատմանը,</w:t>
            </w:r>
          </w:p>
          <w:p w14:paraId="45981A1A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շինարարության ավարտից հետո Պատվիրատուին ներկայացնել Հաշվետվություն կատարված աշխատանքների վերաբերյալ` կցելով լուսանկարները, անհրաժեշտ գծագրերը, ծածկված աշխատանքների ակտերը, փորձարկման ակտերը, սերտիֆիկատները,</w:t>
            </w:r>
          </w:p>
          <w:p w14:paraId="772E3C25" w14:textId="77777777" w:rsidR="00C82848" w:rsidRPr="00026FAA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026FAA">
              <w:rPr>
                <w:sz w:val="8"/>
                <w:szCs w:val="14"/>
                <w:lang w:val="hy-AM"/>
              </w:rPr>
              <w:t>• Պատվիրատուի ցուցումով չափագրել կատարման ենթակա աշխատանքները:</w:t>
            </w:r>
          </w:p>
          <w:p w14:paraId="43C65C70" w14:textId="77777777" w:rsidR="00C82848" w:rsidRPr="00C82848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C82848">
              <w:rPr>
                <w:sz w:val="8"/>
                <w:szCs w:val="14"/>
                <w:lang w:val="hy-AM"/>
              </w:rPr>
              <w:t xml:space="preserve">• պարտադիր ներկա լինել քաղաքաշինության նախարարի թիվ 44 առ 28.04.1998թ. Շինարարության որակի տեխնիկական հսկողության իրականացման հրահանգ հրամանի հավելված 1-ով նախատեսված ծածկման շինմոնտաժային աշխատանքների իրականացման ընթացքում:    </w:t>
            </w:r>
          </w:p>
          <w:p w14:paraId="2BD51E6A" w14:textId="77777777" w:rsidR="00C82848" w:rsidRPr="00C82848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C82848">
              <w:rPr>
                <w:sz w:val="8"/>
                <w:szCs w:val="14"/>
                <w:lang w:val="hy-AM"/>
              </w:rPr>
              <w:t>Հաշվետվության ներկայացման պահանջներ</w:t>
            </w:r>
          </w:p>
          <w:p w14:paraId="29FC874D" w14:textId="77777777" w:rsidR="00C82848" w:rsidRPr="00C82848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C82848">
              <w:rPr>
                <w:sz w:val="8"/>
                <w:szCs w:val="14"/>
                <w:lang w:val="hy-AM"/>
              </w:rPr>
              <w:t>Կատարողը պարտավոր է ներկայացնել Պատվիրատուին ծառայությունների վերաբերյալ ընթացիկ և ավարտական հաշվետվություններ, որոնք հանդիսանում են ծառայությունների հանձնման-ընդունման արձանագրությունները հիմնավորող փաստաթղթեր:</w:t>
            </w:r>
          </w:p>
          <w:p w14:paraId="57DF50B0" w14:textId="77777777" w:rsidR="00C82848" w:rsidRPr="00C82848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C82848">
              <w:rPr>
                <w:sz w:val="8"/>
                <w:szCs w:val="14"/>
                <w:lang w:val="hy-AM"/>
              </w:rPr>
              <w:t>Ավարտական հաշվետվությունը պետք է ընդգրկի հետևյալ փաստաթղթերի պատճենները՝ ավարտական կատարողական փաստաթղթեր, ամփոփ նկարագրական տեղեկանք իրականացված շինարարական աշխատանքների ամբողջ ժամանակահատվածի համար, նախքան շինարարության սկիզբը, ինչպես նաև ավարտված շինարարական օբյեկտի լուսանկարներ:</w:t>
            </w:r>
          </w:p>
          <w:p w14:paraId="2D27673A" w14:textId="77777777" w:rsidR="00C82848" w:rsidRPr="00C82848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C82848">
              <w:rPr>
                <w:sz w:val="8"/>
                <w:szCs w:val="14"/>
                <w:lang w:val="hy-AM"/>
              </w:rPr>
              <w:t>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ընթացքում` Ծառայություննների հանձնման-ընդունման արձանագրությունների հետ մեկտեղ:</w:t>
            </w:r>
          </w:p>
          <w:p w14:paraId="1013593A" w14:textId="5BAFD623" w:rsidR="00C82848" w:rsidRPr="00C82848" w:rsidRDefault="00C82848" w:rsidP="00C82848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C82848">
              <w:rPr>
                <w:sz w:val="8"/>
                <w:szCs w:val="14"/>
                <w:lang w:val="hy-AM"/>
              </w:rPr>
              <w:t xml:space="preserve">Ավարտական հաշվետվությունը </w:t>
            </w:r>
            <w:r w:rsidRPr="00C82848">
              <w:rPr>
                <w:sz w:val="8"/>
                <w:szCs w:val="14"/>
                <w:lang w:val="hy-AM"/>
              </w:rPr>
              <w:lastRenderedPageBreak/>
              <w:t>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ընթացքում:</w:t>
            </w:r>
          </w:p>
        </w:tc>
        <w:tc>
          <w:tcPr>
            <w:tcW w:w="1815" w:type="dxa"/>
            <w:shd w:val="clear" w:color="auto" w:fill="auto"/>
          </w:tcPr>
          <w:p w14:paraId="4F1986BA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lastRenderedPageBreak/>
              <w:t>Ծառայության մատուցման ընդհանուր պահանջներ</w:t>
            </w:r>
          </w:p>
          <w:p w14:paraId="21527B91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1.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նախագծերին, տեխնիկական առանձնահատկություններին և այլ պայմանագրային փաստաթղթերին համապատասխան:</w:t>
            </w:r>
          </w:p>
          <w:p w14:paraId="745B3606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2. Տեխնիկական հսկողության ծառայությունները պետք է իրականացվեն ՀՀ Քաղաքաշինության նախարարի 28.04.1998թ.-ի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շրջանակներում:</w:t>
            </w:r>
          </w:p>
          <w:p w14:paraId="6A3487E7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3. Տեխնիկական հսկողություն իրականացնողի հիմնական պարտականություններն են՝</w:t>
            </w:r>
          </w:p>
          <w:p w14:paraId="7C4E8F57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շինարարության սկզբից մինչև ավարտը ընկած ժամանակահատվածում պարբերաբար լուսանկարահանել շինարարության օբյեկտի վիճակը,</w:t>
            </w:r>
          </w:p>
          <w:p w14:paraId="6CDE086B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ապահովել կատարվող աշխատանքների համապատասխանությունը կապալի պայմանագրի պայմաններին, շինարարական նորմերին և կանոններին,</w:t>
            </w:r>
          </w:p>
          <w:p w14:paraId="1CF5EEFA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Կապալառուի կողմից պայմանագրային պարտավորությունների կատարման շեղում հայտնաբերելուց անհապաղ տեղեկացնել Պատվիրատուին` կցելով համապատասխան հիմնավորումը,</w:t>
            </w:r>
          </w:p>
          <w:p w14:paraId="21DDBB46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ստուգել և հաստատել աշխատանքային և կատարողական փաստաթղթերը՝ նախապատրաստված Կապալառուի կողմից,</w:t>
            </w:r>
          </w:p>
          <w:p w14:paraId="526626B9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ստուգել և վերահսկել նյութերի որակը և շինարարական աշխատանքների ընթացքը, որպեսզի ապահովվի մասնագրերին և պայմանագրային մյուս փաստաթղթերին համապատասխանությունը: Արգելել կամ փոփոխել այն նյութերը, որոնք չեն համապատասխանում անհրաժեշտ պայմաններին,</w:t>
            </w:r>
          </w:p>
          <w:p w14:paraId="33E86D2F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վերահսկել և գնահատել շինաշխատանքների գործընթացը, որպեսզի ապահովվի շինաշխատանքների ավարտը՝ համաձայն պայմանագրի մեջ նշված ժամանակացույցի,</w:t>
            </w:r>
          </w:p>
          <w:p w14:paraId="76B18614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ստուգել բոլոր այն փորձարկումների արդյունքները, որոնք անհրաժեշտ են որակի ապահովման համար: Ստուգել բոլոր փաստաթղթերը (այդ թվում՝ բոլոր ծավալային չափերը և հաշվարկները), որոնք անհրաժեշտ են համապատասխան վճարումները իրականացնելու համար,</w:t>
            </w:r>
          </w:p>
          <w:p w14:paraId="13719D96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կատարել որակի և քանակի ամենօրյա հսկումը (համապատասխան նշում կատարելով մատյանում), այն աշխատանքների անհրաժեշտ փորձարկումները, որոնք կատարվում են կապալի պայմանագրի իրականացման շրջանակում,</w:t>
            </w:r>
          </w:p>
          <w:p w14:paraId="08B741C3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շինարարության ժամանակ առաջացող խնդիրների դեպքում առաջարկել այն գործողությունները, որոնք անհրաժեշտ կլինեն աշխատանքային ժամանակացույցը պահպանելու համար,</w:t>
            </w:r>
          </w:p>
          <w:p w14:paraId="79628724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հսկել բոլոր այն հարցերը, որոնք կապված են շինաշխատանքներն անվտանգ իրականացնելու հետ և հրահանգել Կապալառուին տեղադրել նշաններ, լուսավորության անվտանգության սարքերի և այլ համապատասխան միջոցառումների իրականացման համար,</w:t>
            </w:r>
          </w:p>
          <w:p w14:paraId="53E75DD9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կատարել անհրաժեշտ օրական գրառումներ, որոնք անհրաժեշտ են պայմանագրի ընթացքի վերահսկման համար (ընդգրկելով կատարված աշխատանքների հավաստագրերը և այլ անհրաժեշտ փաստաթղթեր),</w:t>
            </w:r>
          </w:p>
          <w:p w14:paraId="6E082BB7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կատարել աշխատանքների ծավալների չափագրումներ և մասնակցել կատարողական փաստաթղթերի կազմմանը և հաստատմանը,</w:t>
            </w:r>
          </w:p>
          <w:p w14:paraId="4A81FC2C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շինարարության ավարտից հետո Պատվիրատուին ներկայացնել Հաշվետվություն կատարված աշխատանքների վերաբերյալ` կցելով լուսանկարները, անհրաժեշտ գծագրերը, ծածկված աշխատանքների ակտերը, փորձարկման ակտերը, սերտիֆիկատները,</w:t>
            </w:r>
          </w:p>
          <w:p w14:paraId="77B40503" w14:textId="77777777" w:rsidR="00C82848" w:rsidRPr="00C82848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C82848"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  <w:t>• Պատվիրատուի ցուցումով չափագրել կատարման ենթակա աշխատանքները:</w:t>
            </w:r>
          </w:p>
          <w:p w14:paraId="50314CE9" w14:textId="77777777" w:rsidR="00C82848" w:rsidRPr="00BD585A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 xml:space="preserve">• պարտադիր ներկա լինել քաղաքաշինության նախարարի թիվ 44 առ 28.04.1998թ. Շինարարության որակի տեխնիկական հսկողության իրականացման հրահանգ հրամանի հավելված 1-ով նախատեսված ծածկման շինմոնտաժային աշխատանքների իրականացման ընթացքում:    </w:t>
            </w:r>
          </w:p>
          <w:p w14:paraId="0E605433" w14:textId="77777777" w:rsidR="00C82848" w:rsidRPr="00BD585A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Հաշվետվության ներկայացման պահանջներ</w:t>
            </w:r>
          </w:p>
          <w:p w14:paraId="208ADBEE" w14:textId="77777777" w:rsidR="00C82848" w:rsidRPr="00BD585A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Կատարողը պարտավոր է ներկայացնել Պատվիրատուին ծառայությունների վերաբերյալ ընթացիկ և ավարտական հաշվետվություններ, որոնք հանդիսանում են ծառայությունների հանձնման-</w:t>
            </w: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lastRenderedPageBreak/>
              <w:t>ընդունման արձանագրությունները հիմնավորող փաստաթղթեր:</w:t>
            </w:r>
          </w:p>
          <w:p w14:paraId="0A24042B" w14:textId="77777777" w:rsidR="00C82848" w:rsidRPr="00BD585A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Ավարտական հաշվետվությունը պետք է ընդգրկի հետևյալ փաստաթղթերի պատճենները՝ ավարտական կատարողական փաստաթղթեր, ամփոփ նկարագրական տեղեկանք իրականացված շինարարական աշխատանքների ամբողջ ժամանակահատվածի համար, նախքան շինարարության սկիզբը, ինչպես նաև ավարտված շինարարական օբյեկտի լուսանկարներ:</w:t>
            </w:r>
          </w:p>
          <w:p w14:paraId="22C09CC5" w14:textId="77777777" w:rsidR="00C82848" w:rsidRPr="00BD585A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ընթացքում` Ծառայություննների հանձնման-ընդունման արձանագրությունների հետ մեկտեղ:</w:t>
            </w:r>
          </w:p>
          <w:p w14:paraId="5152B32D" w14:textId="524AFF6B" w:rsidR="00C82848" w:rsidRPr="00BD585A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</w:pPr>
            <w:r w:rsidRPr="00BD585A">
              <w:rPr>
                <w:rFonts w:ascii="GHEA Grapalat" w:eastAsia="Times New Roman" w:hAnsi="GHEA Grapalat"/>
                <w:sz w:val="8"/>
                <w:szCs w:val="14"/>
                <w:lang w:eastAsia="ru-RU"/>
              </w:rPr>
              <w:t>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ընթացքում:</w:t>
            </w:r>
          </w:p>
        </w:tc>
      </w:tr>
      <w:tr w:rsidR="00BD585A" w:rsidRPr="00906935" w14:paraId="4B8BC031" w14:textId="77777777" w:rsidTr="00012170">
        <w:trPr>
          <w:trHeight w:val="169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451180EC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BD585A" w:rsidRPr="00906935" w14:paraId="24C3B0CB" w14:textId="77777777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Կիրառված գ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նման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ընթացակարգ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ը և դրա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ընտրության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4C287B0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06935">
              <w:rPr>
                <w:rFonts w:ascii="GHEA Grapalat" w:hAnsi="GHEA Grapalat"/>
                <w:sz w:val="16"/>
                <w:szCs w:val="16"/>
              </w:rPr>
              <w:t>«Գնումների մասին» ՀՀ</w:t>
            </w:r>
            <w:r w:rsidRPr="00906935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906935">
              <w:rPr>
                <w:rFonts w:ascii="GHEA Grapalat" w:hAnsi="GHEA Grapalat" w:cs="Sylfaen"/>
                <w:sz w:val="16"/>
                <w:szCs w:val="16"/>
                <w:lang w:val="ru-RU"/>
              </w:rPr>
              <w:t>օրենքի</w:t>
            </w:r>
            <w:r w:rsidRPr="00906935">
              <w:rPr>
                <w:rFonts w:ascii="GHEA Grapalat" w:hAnsi="GHEA Grapalat" w:cs="Sylfaen"/>
                <w:sz w:val="16"/>
                <w:szCs w:val="16"/>
              </w:rPr>
              <w:t xml:space="preserve"> 22-րդ հոդված, 43-րդ հոդվածի 1-ին կետը և 44-րդ</w:t>
            </w:r>
            <w:r w:rsidRPr="00906935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06935">
              <w:rPr>
                <w:rFonts w:ascii="GHEA Grapalat" w:hAnsi="GHEA Grapalat" w:cs="Sylfaen"/>
                <w:sz w:val="16"/>
                <w:szCs w:val="16"/>
              </w:rPr>
              <w:t xml:space="preserve">հոդված </w:t>
            </w:r>
            <w:r w:rsidRPr="00906935">
              <w:rPr>
                <w:rFonts w:ascii="GHEA Grapalat" w:hAnsi="GHEA Grapalat" w:cs="Sylfaen"/>
                <w:bCs/>
                <w:sz w:val="16"/>
                <w:szCs w:val="16"/>
                <w:lang w:val="es-ES"/>
              </w:rPr>
              <w:t>1-ին մասի 2-րդ դրույթ</w:t>
            </w:r>
            <w:r w:rsidRPr="00906935">
              <w:rPr>
                <w:rFonts w:ascii="GHEA Grapalat" w:hAnsi="GHEA Grapalat"/>
                <w:sz w:val="16"/>
                <w:szCs w:val="16"/>
              </w:rPr>
              <w:t>ը</w:t>
            </w:r>
          </w:p>
        </w:tc>
      </w:tr>
      <w:tr w:rsidR="00BD585A" w:rsidRPr="00906935" w14:paraId="075EEA57" w14:textId="77777777" w:rsidTr="00012170">
        <w:trPr>
          <w:trHeight w:val="196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BD585A" w:rsidRPr="00906935" w14:paraId="681596E8" w14:textId="77777777" w:rsidTr="003138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23"/>
        </w:trPr>
        <w:tc>
          <w:tcPr>
            <w:tcW w:w="69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կամ հրապարակելու 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BAD9434" w:rsidR="00BD585A" w:rsidRPr="0031388B" w:rsidRDefault="00C82848" w:rsidP="00026FAA">
            <w:pPr>
              <w:spacing w:before="0" w:after="0"/>
              <w:rPr>
                <w:rFonts w:ascii="GHEA Grapalat" w:hAnsi="GHEA Grapalat"/>
              </w:rPr>
            </w:pPr>
            <w:r>
              <w:rPr>
                <w:rFonts w:ascii="GHEAGrapalat" w:hAnsi="GHEAGrapalat"/>
                <w:color w:val="030921"/>
                <w:sz w:val="20"/>
                <w:szCs w:val="20"/>
                <w:shd w:val="clear" w:color="auto" w:fill="FEFEFE"/>
              </w:rPr>
              <w:t>2024-03-07</w:t>
            </w:r>
            <w:r>
              <w:rPr>
                <w:rFonts w:cs="Calibri"/>
                <w:color w:val="030921"/>
                <w:sz w:val="20"/>
                <w:szCs w:val="20"/>
                <w:shd w:val="clear" w:color="auto" w:fill="FEFEFE"/>
              </w:rPr>
              <w:t> </w:t>
            </w:r>
          </w:p>
        </w:tc>
      </w:tr>
      <w:tr w:rsidR="00BD585A" w:rsidRPr="00906935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6F1643CE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րավերում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կատարված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փոփոխություններ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BD585A" w:rsidRPr="00906935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BD585A" w:rsidRPr="00906935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BD585A" w:rsidRPr="00906935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BD585A" w:rsidRPr="00906935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BD585A" w:rsidRPr="00906935" w14:paraId="30B89418" w14:textId="77777777" w:rsidTr="00012170">
        <w:trPr>
          <w:trHeight w:val="54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0776DB4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BD585A" w:rsidRPr="00906935" w14:paraId="10DC4861" w14:textId="77777777" w:rsidTr="00BF21D5">
        <w:trPr>
          <w:trHeight w:val="605"/>
        </w:trPr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260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3"/>
            <w:shd w:val="clear" w:color="auto" w:fill="auto"/>
            <w:vAlign w:val="center"/>
          </w:tcPr>
          <w:p w14:paraId="1FD38684" w14:textId="443430B8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 /ՀՀ դրամ</w:t>
            </w:r>
          </w:p>
        </w:tc>
      </w:tr>
      <w:tr w:rsidR="00BD585A" w:rsidRPr="00906935" w14:paraId="3FD00E3A" w14:textId="77777777" w:rsidTr="00BF21D5">
        <w:trPr>
          <w:trHeight w:val="365"/>
        </w:trPr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14:paraId="67E5DBFB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gridSpan w:val="5"/>
            <w:vMerge/>
            <w:shd w:val="clear" w:color="auto" w:fill="auto"/>
            <w:vAlign w:val="center"/>
          </w:tcPr>
          <w:p w14:paraId="7835142E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27542D69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</w:p>
        </w:tc>
      </w:tr>
      <w:tr w:rsidR="00BD585A" w:rsidRPr="00906935" w14:paraId="4DA511EC" w14:textId="77777777" w:rsidTr="00BF21D5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5DBE5B3F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952" w:type="dxa"/>
            <w:gridSpan w:val="28"/>
            <w:shd w:val="clear" w:color="auto" w:fill="auto"/>
            <w:vAlign w:val="center"/>
          </w:tcPr>
          <w:p w14:paraId="6ABF72D4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color w:val="365F91"/>
                <w:sz w:val="14"/>
                <w:szCs w:val="14"/>
                <w:lang w:eastAsia="ru-RU"/>
              </w:rPr>
            </w:pPr>
          </w:p>
        </w:tc>
      </w:tr>
      <w:tr w:rsidR="00C82848" w:rsidRPr="00906935" w14:paraId="50825522" w14:textId="77777777" w:rsidTr="00B60321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50AD5B95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0" w:type="dxa"/>
            <w:gridSpan w:val="5"/>
            <w:vAlign w:val="center"/>
          </w:tcPr>
          <w:p w14:paraId="259F3C98" w14:textId="0B4655BC" w:rsidR="00C82848" w:rsidRPr="00A515D9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472FD4">
              <w:rPr>
                <w:rFonts w:ascii="GHEA Grapalat" w:hAnsi="GHEA Grapalat"/>
                <w:sz w:val="18"/>
                <w:szCs w:val="18"/>
                <w:lang w:val="hy-AM"/>
              </w:rPr>
              <w:t>ԼԻԼ ՌՈՒԶ ՍՊԸ</w:t>
            </w:r>
          </w:p>
        </w:tc>
        <w:tc>
          <w:tcPr>
            <w:tcW w:w="3250" w:type="dxa"/>
            <w:gridSpan w:val="10"/>
            <w:vAlign w:val="center"/>
          </w:tcPr>
          <w:p w14:paraId="1D867224" w14:textId="6682928A" w:rsidR="00C82848" w:rsidRPr="00212650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72FD4">
              <w:rPr>
                <w:rFonts w:ascii="GHEA Grapalat" w:eastAsia="Times New Roman" w:hAnsi="GHEA Grapalat" w:cs="Arial"/>
                <w:sz w:val="18"/>
                <w:szCs w:val="18"/>
              </w:rPr>
              <w:t>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5DFEB985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vAlign w:val="center"/>
          </w:tcPr>
          <w:p w14:paraId="1F59BBB2" w14:textId="1874D66A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472FD4">
              <w:rPr>
                <w:rFonts w:ascii="GHEA Grapalat" w:eastAsia="Times New Roman" w:hAnsi="GHEA Grapalat" w:cs="Arial"/>
                <w:sz w:val="18"/>
                <w:szCs w:val="18"/>
              </w:rPr>
              <w:t>90000</w:t>
            </w:r>
          </w:p>
        </w:tc>
      </w:tr>
      <w:tr w:rsidR="00C82848" w:rsidRPr="00906935" w14:paraId="44C1712A" w14:textId="77777777" w:rsidTr="00B60321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2D1DF8C5" w14:textId="1F6CB714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60" w:type="dxa"/>
            <w:gridSpan w:val="5"/>
            <w:vAlign w:val="center"/>
          </w:tcPr>
          <w:p w14:paraId="71DD6139" w14:textId="3AE96B2E" w:rsidR="00C82848" w:rsidRPr="00A515D9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</w:rPr>
            </w:pPr>
            <w:r w:rsidRPr="00472FD4">
              <w:rPr>
                <w:rFonts w:ascii="GHEA Grapalat" w:hAnsi="GHEA Grapalat"/>
                <w:sz w:val="18"/>
                <w:szCs w:val="18"/>
              </w:rPr>
              <w:t>Վոլմ Քոմփանի ՍՊԸ</w:t>
            </w:r>
          </w:p>
        </w:tc>
        <w:tc>
          <w:tcPr>
            <w:tcW w:w="3250" w:type="dxa"/>
            <w:gridSpan w:val="10"/>
            <w:vAlign w:val="center"/>
          </w:tcPr>
          <w:p w14:paraId="54E7C8BC" w14:textId="4168273D" w:rsidR="00C82848" w:rsidRPr="00212650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72FD4">
              <w:rPr>
                <w:rFonts w:ascii="GHEA Grapalat" w:eastAsia="Times New Roman" w:hAnsi="GHEA Grapalat" w:cs="Arial"/>
                <w:sz w:val="18"/>
                <w:szCs w:val="18"/>
              </w:rPr>
              <w:t>149000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B0CA60B" w14:textId="10200BEB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vAlign w:val="center"/>
          </w:tcPr>
          <w:p w14:paraId="0F4AD45B" w14:textId="56498FBB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472FD4">
              <w:rPr>
                <w:rFonts w:ascii="GHEA Grapalat" w:eastAsia="Times New Roman" w:hAnsi="GHEA Grapalat" w:cs="Arial"/>
                <w:sz w:val="18"/>
                <w:szCs w:val="18"/>
              </w:rPr>
              <w:t>149000</w:t>
            </w:r>
          </w:p>
        </w:tc>
      </w:tr>
      <w:tr w:rsidR="00C82848" w:rsidRPr="00906935" w14:paraId="33963D88" w14:textId="77777777" w:rsidTr="00B60321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7CC3A027" w14:textId="28B8493E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0" w:type="dxa"/>
            <w:gridSpan w:val="5"/>
            <w:vAlign w:val="center"/>
          </w:tcPr>
          <w:p w14:paraId="77E3F6A5" w14:textId="4B4FCA2D" w:rsidR="00C82848" w:rsidRPr="00026FAA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472FD4">
              <w:rPr>
                <w:rFonts w:ascii="GHEA Grapalat" w:hAnsi="GHEA Grapalat"/>
                <w:sz w:val="18"/>
                <w:szCs w:val="18"/>
              </w:rPr>
              <w:t>Տեխ Քոնթրոլ ՍՊԸ</w:t>
            </w:r>
          </w:p>
        </w:tc>
        <w:tc>
          <w:tcPr>
            <w:tcW w:w="3250" w:type="dxa"/>
            <w:gridSpan w:val="10"/>
            <w:vAlign w:val="center"/>
          </w:tcPr>
          <w:p w14:paraId="7F7A0928" w14:textId="10D0B9D6" w:rsidR="00C82848" w:rsidRPr="00212650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72FD4">
              <w:rPr>
                <w:rFonts w:ascii="GHEA Grapalat" w:eastAsia="Times New Roman" w:hAnsi="GHEA Grapalat" w:cs="Arial"/>
                <w:sz w:val="18"/>
                <w:szCs w:val="18"/>
              </w:rPr>
              <w:t>200000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07BE2F0F" w14:textId="636B6FC7" w:rsidR="00C82848" w:rsidRPr="00026FAA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vAlign w:val="center"/>
          </w:tcPr>
          <w:p w14:paraId="261FF8BD" w14:textId="49A58546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472FD4">
              <w:rPr>
                <w:rFonts w:ascii="GHEA Grapalat" w:eastAsia="Times New Roman" w:hAnsi="GHEA Grapalat" w:cs="Arial"/>
                <w:sz w:val="18"/>
                <w:szCs w:val="18"/>
              </w:rPr>
              <w:t>200000</w:t>
            </w:r>
          </w:p>
        </w:tc>
      </w:tr>
      <w:tr w:rsidR="00C82848" w:rsidRPr="00906935" w14:paraId="28FA609D" w14:textId="77777777" w:rsidTr="00B60321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36420C44" w14:textId="054A3BED" w:rsidR="00C82848" w:rsidRP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260" w:type="dxa"/>
            <w:gridSpan w:val="5"/>
            <w:vAlign w:val="center"/>
          </w:tcPr>
          <w:p w14:paraId="1EDD6126" w14:textId="4F0C049A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472FD4">
              <w:rPr>
                <w:rFonts w:ascii="GHEA Grapalat" w:hAnsi="GHEA Grapalat"/>
                <w:sz w:val="18"/>
                <w:szCs w:val="18"/>
              </w:rPr>
              <w:t>ՄԻԿԱՆ ՍՊԸ</w:t>
            </w:r>
          </w:p>
        </w:tc>
        <w:tc>
          <w:tcPr>
            <w:tcW w:w="3250" w:type="dxa"/>
            <w:gridSpan w:val="10"/>
            <w:vAlign w:val="center"/>
          </w:tcPr>
          <w:p w14:paraId="2DE4BD7B" w14:textId="3275FB7E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72FD4">
              <w:rPr>
                <w:rFonts w:ascii="GHEA Grapalat" w:eastAsia="Times New Roman" w:hAnsi="GHEA Grapalat" w:cs="Arial"/>
                <w:sz w:val="18"/>
                <w:szCs w:val="18"/>
              </w:rPr>
              <w:t>250000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B45E6E2" w14:textId="3BFCA072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vAlign w:val="center"/>
          </w:tcPr>
          <w:p w14:paraId="03B745B8" w14:textId="6DF6AA5D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72FD4">
              <w:rPr>
                <w:rFonts w:ascii="GHEA Grapalat" w:eastAsia="Times New Roman" w:hAnsi="GHEA Grapalat" w:cs="Arial"/>
                <w:sz w:val="18"/>
                <w:szCs w:val="18"/>
              </w:rPr>
              <w:t>250000</w:t>
            </w:r>
          </w:p>
        </w:tc>
      </w:tr>
      <w:tr w:rsidR="00C82848" w:rsidRPr="00906935" w14:paraId="6E531B46" w14:textId="77777777" w:rsidTr="00B60321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7B452CDD" w14:textId="0BE9B15E" w:rsidR="00C82848" w:rsidRP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260" w:type="dxa"/>
            <w:gridSpan w:val="5"/>
            <w:vAlign w:val="center"/>
          </w:tcPr>
          <w:p w14:paraId="27D715FE" w14:textId="1B196323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472FD4">
              <w:rPr>
                <w:rFonts w:ascii="GHEA Grapalat" w:hAnsi="GHEA Grapalat"/>
                <w:sz w:val="18"/>
                <w:szCs w:val="18"/>
              </w:rPr>
              <w:t>ԱՁ Վահրամ Կնյազյան</w:t>
            </w:r>
          </w:p>
        </w:tc>
        <w:tc>
          <w:tcPr>
            <w:tcW w:w="3250" w:type="dxa"/>
            <w:gridSpan w:val="10"/>
            <w:vAlign w:val="center"/>
          </w:tcPr>
          <w:p w14:paraId="017386EC" w14:textId="733DE5D0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72FD4">
              <w:rPr>
                <w:rFonts w:ascii="GHEA Grapalat" w:eastAsia="Times New Roman" w:hAnsi="GHEA Grapalat" w:cs="Arial"/>
                <w:sz w:val="18"/>
                <w:szCs w:val="18"/>
              </w:rPr>
              <w:t>390000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80BB073" w14:textId="65A4073C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vAlign w:val="center"/>
          </w:tcPr>
          <w:p w14:paraId="037D05C5" w14:textId="2AF2AD1E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72FD4">
              <w:rPr>
                <w:rFonts w:ascii="GHEA Grapalat" w:eastAsia="Times New Roman" w:hAnsi="GHEA Grapalat" w:cs="Arial"/>
                <w:sz w:val="18"/>
                <w:szCs w:val="18"/>
              </w:rPr>
              <w:t>390000</w:t>
            </w:r>
          </w:p>
        </w:tc>
      </w:tr>
      <w:tr w:rsidR="00C82848" w:rsidRPr="00906935" w14:paraId="39B77A7A" w14:textId="77777777" w:rsidTr="00B60321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148F90C7" w14:textId="1F461474" w:rsidR="00C82848" w:rsidRP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2260" w:type="dxa"/>
            <w:gridSpan w:val="5"/>
            <w:vAlign w:val="center"/>
          </w:tcPr>
          <w:p w14:paraId="62B1F0F7" w14:textId="37FCEB5D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472FD4">
              <w:rPr>
                <w:rFonts w:ascii="GHEA Grapalat" w:hAnsi="GHEA Grapalat"/>
                <w:sz w:val="18"/>
                <w:szCs w:val="18"/>
              </w:rPr>
              <w:t>Բուլգարո ՍՊԸ</w:t>
            </w:r>
          </w:p>
        </w:tc>
        <w:tc>
          <w:tcPr>
            <w:tcW w:w="3250" w:type="dxa"/>
            <w:gridSpan w:val="10"/>
            <w:vAlign w:val="center"/>
          </w:tcPr>
          <w:p w14:paraId="5F76294B" w14:textId="28A662FC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72FD4">
              <w:rPr>
                <w:rFonts w:ascii="GHEA Grapalat" w:eastAsia="Times New Roman" w:hAnsi="GHEA Grapalat" w:cs="Arial"/>
                <w:sz w:val="18"/>
                <w:szCs w:val="18"/>
              </w:rPr>
              <w:t>409000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31AFBDC" w14:textId="60B6701F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vAlign w:val="center"/>
          </w:tcPr>
          <w:p w14:paraId="4D3D0A0D" w14:textId="3AE83123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72FD4">
              <w:rPr>
                <w:rFonts w:ascii="GHEA Grapalat" w:eastAsia="Times New Roman" w:hAnsi="GHEA Grapalat" w:cs="Arial"/>
                <w:sz w:val="18"/>
                <w:szCs w:val="18"/>
              </w:rPr>
              <w:t>409000</w:t>
            </w:r>
          </w:p>
        </w:tc>
      </w:tr>
      <w:tr w:rsidR="00C82848" w:rsidRPr="00906935" w14:paraId="3905CB8B" w14:textId="77777777" w:rsidTr="00B60321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66DF4267" w14:textId="5E8B6D8C" w:rsidR="00C82848" w:rsidRP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2260" w:type="dxa"/>
            <w:gridSpan w:val="5"/>
            <w:vAlign w:val="center"/>
          </w:tcPr>
          <w:p w14:paraId="1E036799" w14:textId="7CDE2AB8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lang w:val="hy-AM"/>
              </w:rPr>
            </w:pPr>
            <w:r w:rsidRPr="00472FD4">
              <w:rPr>
                <w:rFonts w:ascii="GHEA Grapalat" w:hAnsi="GHEA Grapalat"/>
                <w:sz w:val="18"/>
                <w:szCs w:val="18"/>
              </w:rPr>
              <w:t>Գեղարքունիք Նաիրի ՍՊԸ</w:t>
            </w:r>
          </w:p>
        </w:tc>
        <w:tc>
          <w:tcPr>
            <w:tcW w:w="3250" w:type="dxa"/>
            <w:gridSpan w:val="10"/>
            <w:vAlign w:val="center"/>
          </w:tcPr>
          <w:p w14:paraId="03AA2DEE" w14:textId="1230324B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72FD4">
              <w:rPr>
                <w:rFonts w:ascii="GHEA Grapalat" w:eastAsia="Times New Roman" w:hAnsi="GHEA Grapalat" w:cs="Arial"/>
                <w:sz w:val="18"/>
                <w:szCs w:val="18"/>
              </w:rPr>
              <w:t>600000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2B0B2AB" w14:textId="51F8419B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vAlign w:val="center"/>
          </w:tcPr>
          <w:p w14:paraId="3FC30E3B" w14:textId="78B1F25D" w:rsid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72FD4">
              <w:rPr>
                <w:rFonts w:ascii="GHEA Grapalat" w:eastAsia="Times New Roman" w:hAnsi="GHEA Grapalat" w:cs="Arial"/>
                <w:sz w:val="18"/>
                <w:szCs w:val="18"/>
              </w:rPr>
              <w:t>600000</w:t>
            </w:r>
          </w:p>
        </w:tc>
      </w:tr>
      <w:tr w:rsidR="00C82848" w:rsidRPr="00212650" w14:paraId="700CD07F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10ED0606" w14:textId="77777777" w:rsidR="00C82848" w:rsidRPr="00212650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82848" w:rsidRPr="00906935" w14:paraId="521126E1" w14:textId="77777777" w:rsidTr="00012170"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Տ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C82848" w:rsidRPr="00906935" w14:paraId="552679BF" w14:textId="77777777" w:rsidTr="00F875EF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34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916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Գնահատման արդյունքները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C82848" w:rsidRPr="00906935" w14:paraId="3CA6FABC" w14:textId="77777777" w:rsidTr="00F875EF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4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C82848" w:rsidRPr="00906935" w14:paraId="5E96A1C5" w14:textId="77777777" w:rsidTr="00F875EF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0DE1D932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8CDE547" w:rsidR="00C82848" w:rsidRPr="00026FAA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4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3BF9CA2D" w:rsidR="00C82848" w:rsidRPr="00026FAA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687FDDAE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82848" w:rsidRPr="00906935" w14:paraId="443F73EF" w14:textId="77777777" w:rsidTr="00F875EF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82848" w:rsidRPr="00C82848" w14:paraId="522ACAFB" w14:textId="77777777" w:rsidTr="00F875EF">
        <w:trPr>
          <w:trHeight w:val="331"/>
        </w:trPr>
        <w:tc>
          <w:tcPr>
            <w:tcW w:w="2048" w:type="dxa"/>
            <w:gridSpan w:val="4"/>
            <w:shd w:val="clear" w:color="auto" w:fill="auto"/>
            <w:vAlign w:val="center"/>
          </w:tcPr>
          <w:p w14:paraId="514F7E40" w14:textId="77777777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9164" w:type="dxa"/>
            <w:gridSpan w:val="27"/>
            <w:shd w:val="clear" w:color="auto" w:fill="auto"/>
            <w:vAlign w:val="center"/>
          </w:tcPr>
          <w:p w14:paraId="71AB42B3" w14:textId="2C560525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Ծանոթություն` Հայտերի մերժման այլ հիմքեր</w:t>
            </w:r>
          </w:p>
        </w:tc>
      </w:tr>
      <w:tr w:rsidR="00C82848" w:rsidRPr="00C82848" w14:paraId="617248CD" w14:textId="77777777" w:rsidTr="00012170">
        <w:trPr>
          <w:trHeight w:val="289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C82848" w:rsidRPr="00026FAA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82848" w:rsidRPr="00906935" w14:paraId="1515C769" w14:textId="77777777" w:rsidTr="00FC5410">
        <w:trPr>
          <w:trHeight w:val="346"/>
        </w:trPr>
        <w:tc>
          <w:tcPr>
            <w:tcW w:w="459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61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157C958" w:rsidR="00C82848" w:rsidRPr="00B23C1A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hy-AM"/>
              </w:rPr>
              <w:t>01</w:t>
            </w:r>
            <w:r w:rsidRPr="00B23C1A"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af-ZA"/>
              </w:rPr>
              <w:t>.0</w:t>
            </w:r>
            <w:r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hy-AM"/>
              </w:rPr>
              <w:t>4</w:t>
            </w:r>
            <w:r w:rsidRPr="00B23C1A"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af-ZA"/>
              </w:rPr>
              <w:t>.202</w:t>
            </w:r>
            <w:r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hy-AM"/>
              </w:rPr>
              <w:t>4</w:t>
            </w:r>
            <w:r w:rsidRPr="00B23C1A">
              <w:rPr>
                <w:rFonts w:ascii="GHEA Grapalat" w:hAnsi="GHEA Grapalat" w:cs="Sylfaen"/>
                <w:sz w:val="16"/>
                <w:szCs w:val="18"/>
              </w:rPr>
              <w:t>թ.</w:t>
            </w:r>
          </w:p>
        </w:tc>
      </w:tr>
      <w:tr w:rsidR="00C82848" w:rsidRPr="00906935" w14:paraId="71BEA872" w14:textId="77777777" w:rsidTr="00FC5410">
        <w:trPr>
          <w:trHeight w:val="92"/>
        </w:trPr>
        <w:tc>
          <w:tcPr>
            <w:tcW w:w="4599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48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C82848" w:rsidRPr="00906935" w14:paraId="04C80107" w14:textId="77777777" w:rsidTr="00FC5410">
        <w:trPr>
          <w:trHeight w:val="92"/>
        </w:trPr>
        <w:tc>
          <w:tcPr>
            <w:tcW w:w="4599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348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280017C" w:rsidR="00C82848" w:rsidRPr="00906935" w:rsidRDefault="00C82848" w:rsidP="00C8284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02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4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4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78AF775" w:rsidR="00C82848" w:rsidRPr="00906935" w:rsidRDefault="00C82848" w:rsidP="00C8284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12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4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4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թ</w:t>
            </w:r>
          </w:p>
        </w:tc>
      </w:tr>
      <w:tr w:rsidR="00C82848" w:rsidRPr="00906935" w14:paraId="2254FA5C" w14:textId="77777777" w:rsidTr="00012170">
        <w:trPr>
          <w:trHeight w:val="344"/>
        </w:trPr>
        <w:tc>
          <w:tcPr>
            <w:tcW w:w="11212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1B1BEA4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                     </w:t>
            </w: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                             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18</w:t>
            </w:r>
            <w:r w:rsidRPr="00906935">
              <w:rPr>
                <w:rFonts w:ascii="GHEA Grapalat" w:hAnsi="GHEA Grapalat"/>
                <w:sz w:val="14"/>
                <w:szCs w:val="14"/>
              </w:rPr>
              <w:t>.0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4</w:t>
            </w:r>
            <w:r>
              <w:rPr>
                <w:rFonts w:ascii="GHEA Grapalat" w:hAnsi="GHEA Grapalat"/>
                <w:sz w:val="14"/>
                <w:szCs w:val="14"/>
              </w:rPr>
              <w:t>.202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4</w:t>
            </w:r>
            <w:r w:rsidRPr="00906935">
              <w:rPr>
                <w:rFonts w:ascii="GHEA Grapalat" w:hAnsi="GHEA Grapalat"/>
                <w:sz w:val="14"/>
                <w:szCs w:val="14"/>
              </w:rPr>
              <w:t>թ</w:t>
            </w:r>
          </w:p>
        </w:tc>
      </w:tr>
      <w:tr w:rsidR="00C82848" w:rsidRPr="00906935" w14:paraId="3C75DA26" w14:textId="0180E790" w:rsidTr="00766E2C">
        <w:trPr>
          <w:trHeight w:val="160"/>
        </w:trPr>
        <w:tc>
          <w:tcPr>
            <w:tcW w:w="459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61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402F0B" w14:textId="4A1550DE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29</w:t>
            </w:r>
            <w:r w:rsidRPr="00906935">
              <w:rPr>
                <w:rFonts w:ascii="GHEA Grapalat" w:hAnsi="GHEA Grapalat" w:cs="Sylfaen"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4</w:t>
            </w:r>
            <w:r>
              <w:rPr>
                <w:rFonts w:ascii="GHEA Grapalat" w:hAnsi="GHEA Grapalat" w:cs="Sylfaen"/>
                <w:sz w:val="14"/>
                <w:szCs w:val="14"/>
              </w:rPr>
              <w:t>.202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4</w:t>
            </w:r>
            <w:r w:rsidRPr="00906935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C82848" w:rsidRPr="00906935" w14:paraId="0682C6BE" w14:textId="43614DB5" w:rsidTr="000973E1">
        <w:trPr>
          <w:trHeight w:val="344"/>
        </w:trPr>
        <w:tc>
          <w:tcPr>
            <w:tcW w:w="459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61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EE483" w14:textId="4BD70A82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02</w:t>
            </w:r>
            <w:r>
              <w:rPr>
                <w:rFonts w:ascii="GHEA Grapalat" w:hAnsi="GHEA Grapalat" w:cs="Sylfaen"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5</w:t>
            </w:r>
            <w:r>
              <w:rPr>
                <w:rFonts w:ascii="GHEA Grapalat" w:hAnsi="GHEA Grapalat" w:cs="Sylfaen"/>
                <w:sz w:val="14"/>
                <w:szCs w:val="14"/>
              </w:rPr>
              <w:t>.202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4</w:t>
            </w:r>
            <w:r w:rsidRPr="00906935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C82848" w:rsidRPr="00906935" w14:paraId="79A64497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20F225D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82848" w:rsidRPr="00906935" w14:paraId="4E4EA255" w14:textId="77777777" w:rsidTr="00F875EF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34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9164" w:type="dxa"/>
            <w:gridSpan w:val="27"/>
            <w:shd w:val="clear" w:color="auto" w:fill="auto"/>
            <w:vAlign w:val="center"/>
          </w:tcPr>
          <w:p w14:paraId="0A5086C3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այմանագ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րի</w:t>
            </w:r>
          </w:p>
        </w:tc>
      </w:tr>
      <w:tr w:rsidR="00C82848" w:rsidRPr="00906935" w14:paraId="11F19FA1" w14:textId="77777777" w:rsidTr="00F875EF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shd w:val="clear" w:color="auto" w:fill="auto"/>
            <w:vAlign w:val="center"/>
          </w:tcPr>
          <w:p w14:paraId="2856C5C6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2375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856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382" w:type="dxa"/>
            <w:gridSpan w:val="8"/>
            <w:shd w:val="clear" w:color="auto" w:fill="auto"/>
            <w:vAlign w:val="center"/>
          </w:tcPr>
          <w:p w14:paraId="0911FBB2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Գինը</w:t>
            </w:r>
          </w:p>
        </w:tc>
      </w:tr>
      <w:tr w:rsidR="00C82848" w:rsidRPr="00906935" w14:paraId="4DC53241" w14:textId="77777777" w:rsidTr="00F875EF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shd w:val="clear" w:color="auto" w:fill="auto"/>
            <w:vAlign w:val="center"/>
          </w:tcPr>
          <w:p w14:paraId="078A8417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14:paraId="67FA13FC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14:paraId="7FDD9C22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375" w:type="dxa"/>
            <w:gridSpan w:val="6"/>
            <w:vMerge/>
            <w:shd w:val="clear" w:color="auto" w:fill="auto"/>
            <w:vAlign w:val="center"/>
          </w:tcPr>
          <w:p w14:paraId="73BBD2A3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shd w:val="clear" w:color="auto" w:fill="auto"/>
            <w:vAlign w:val="center"/>
          </w:tcPr>
          <w:p w14:paraId="078CB506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3382" w:type="dxa"/>
            <w:gridSpan w:val="8"/>
            <w:shd w:val="clear" w:color="auto" w:fill="auto"/>
            <w:vAlign w:val="center"/>
          </w:tcPr>
          <w:p w14:paraId="3C0959C2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ՀՀ դրամ</w:t>
            </w:r>
          </w:p>
        </w:tc>
      </w:tr>
      <w:tr w:rsidR="00C82848" w:rsidRPr="00906935" w14:paraId="75FDA7D8" w14:textId="77777777" w:rsidTr="00F875EF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37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3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5D252086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</w:p>
        </w:tc>
      </w:tr>
      <w:tr w:rsidR="00C82848" w:rsidRPr="00906935" w14:paraId="1E28D31D" w14:textId="77777777" w:rsidTr="00B813F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5386D37E" w:rsidR="00C82848" w:rsidRPr="00212650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14:paraId="391CD0D1" w14:textId="5ED2BA65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515D9">
              <w:rPr>
                <w:rFonts w:ascii="GHEA Grapalat" w:hAnsi="GHEA Grapalat"/>
                <w:sz w:val="14"/>
                <w:lang w:val="hy-AM"/>
              </w:rPr>
              <w:t>ԼԻԼ ՌՈՒԶ ՍՊԸ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2183B64C" w14:textId="0313EBEC" w:rsidR="00C82848" w:rsidRP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ԵՊՀ-ԳՀԽԾՁԲ-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24/14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54F54951" w14:textId="7B7361D8" w:rsidR="00C82848" w:rsidRPr="00A515D9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02</w:t>
            </w:r>
            <w:r>
              <w:rPr>
                <w:rFonts w:ascii="GHEA Grapalat" w:hAnsi="GHEA Grapalat" w:cs="Sylfaen"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5</w:t>
            </w:r>
            <w:r>
              <w:rPr>
                <w:rFonts w:ascii="GHEA Grapalat" w:hAnsi="GHEA Grapalat" w:cs="Sylfaen"/>
                <w:sz w:val="14"/>
                <w:szCs w:val="14"/>
              </w:rPr>
              <w:t>.202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4թ</w:t>
            </w:r>
            <w:r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</w:p>
        </w:tc>
        <w:tc>
          <w:tcPr>
            <w:tcW w:w="2375" w:type="dxa"/>
            <w:gridSpan w:val="6"/>
            <w:shd w:val="clear" w:color="auto" w:fill="auto"/>
            <w:vAlign w:val="center"/>
          </w:tcPr>
          <w:p w14:paraId="610A7BBF" w14:textId="79A2133E" w:rsidR="00C82848" w:rsidRPr="00A515D9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A515D9">
              <w:rPr>
                <w:rFonts w:ascii="GHEA Grapalat" w:hAnsi="GHEA Grapalat"/>
                <w:sz w:val="14"/>
                <w:szCs w:val="18"/>
                <w:lang w:val="hy-AM"/>
              </w:rPr>
              <w:t xml:space="preserve">Պայմանագիրը ուժի մեջ է մտնում շինարարական աշխատանքների գնման </w:t>
            </w:r>
            <w:r w:rsidRPr="00A515D9">
              <w:rPr>
                <w:rFonts w:ascii="GHEA Grapalat" w:hAnsi="GHEA Grapalat"/>
                <w:sz w:val="14"/>
                <w:szCs w:val="18"/>
                <w:lang w:val="hy-AM"/>
              </w:rPr>
              <w:lastRenderedPageBreak/>
              <w:t>պայմանագիրը վավերացնելու օրվանից և գործում է շինարարական աշխատանքներին զուգընթաց:</w:t>
            </w:r>
          </w:p>
        </w:tc>
        <w:tc>
          <w:tcPr>
            <w:tcW w:w="856" w:type="dxa"/>
            <w:gridSpan w:val="4"/>
            <w:shd w:val="clear" w:color="auto" w:fill="auto"/>
            <w:vAlign w:val="center"/>
          </w:tcPr>
          <w:p w14:paraId="6A3A27A0" w14:textId="77777777" w:rsidR="00C82848" w:rsidRPr="00A515D9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1347" w:type="dxa"/>
            <w:gridSpan w:val="6"/>
            <w:shd w:val="clear" w:color="auto" w:fill="auto"/>
            <w:vAlign w:val="center"/>
          </w:tcPr>
          <w:p w14:paraId="540F0BC7" w14:textId="218CB508" w:rsidR="00C82848" w:rsidRP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90000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07FDD605" w:rsidR="00C82848" w:rsidRP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90000</w:t>
            </w:r>
          </w:p>
        </w:tc>
      </w:tr>
      <w:tr w:rsidR="00C82848" w:rsidRPr="00906935" w14:paraId="41E4ED39" w14:textId="77777777" w:rsidTr="00012170">
        <w:trPr>
          <w:trHeight w:val="150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265AE84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C82848" w:rsidRPr="00906935" w14:paraId="1F657639" w14:textId="77777777" w:rsidTr="00F875EF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0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05796C9E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C82848" w:rsidRPr="00F875EF" w14:paraId="20BC55B9" w14:textId="77777777" w:rsidTr="00F875EF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3943595C" w:rsidR="00C82848" w:rsidRPr="00212650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FF1C44A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515D9">
              <w:rPr>
                <w:rFonts w:ascii="GHEA Grapalat" w:hAnsi="GHEA Grapalat"/>
                <w:sz w:val="14"/>
                <w:lang w:val="hy-AM"/>
              </w:rPr>
              <w:t>ԼԻԼ ՌՈՒԶ ՍՊԸ</w:t>
            </w:r>
          </w:p>
        </w:tc>
        <w:tc>
          <w:tcPr>
            <w:tcW w:w="30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25F7245C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515D9">
              <w:rPr>
                <w:rFonts w:ascii="GHEA Grapalat" w:hAnsi="GHEA Grapalat"/>
                <w:sz w:val="14"/>
                <w:szCs w:val="14"/>
                <w:lang w:val="hy-AM"/>
              </w:rPr>
              <w:t>Ք. Երևան, Արաբկիր Մամիկոնյանց փ. 21/42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18717E0D" w:rsidR="00C82848" w:rsidRPr="00F875EF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515D9">
              <w:rPr>
                <w:rFonts w:ascii="Helvetica" w:hAnsi="Helvetica"/>
                <w:color w:val="403931"/>
                <w:sz w:val="18"/>
                <w:szCs w:val="18"/>
                <w:shd w:val="clear" w:color="auto" w:fill="F5F5F5"/>
              </w:rPr>
              <w:t>lil-ruz@yandex.ru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61F4DF4" w:rsidR="00C82848" w:rsidRPr="00F875EF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12650">
              <w:rPr>
                <w:rFonts w:ascii="GHEA Grapalat" w:hAnsi="GHEA Grapalat"/>
                <w:sz w:val="14"/>
                <w:szCs w:val="14"/>
              </w:rPr>
              <w:t>220083334700000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7BD40E5" w:rsidR="00C82848" w:rsidRPr="00F875EF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5F7A9E">
              <w:rPr>
                <w:rFonts w:ascii="GHEA Grapalat" w:hAnsi="GHEA Grapalat" w:cs="Sylfaen"/>
                <w:sz w:val="18"/>
                <w:szCs w:val="16"/>
                <w:lang w:val="nb-NO"/>
              </w:rPr>
              <w:t>02252444</w:t>
            </w:r>
          </w:p>
        </w:tc>
      </w:tr>
      <w:tr w:rsidR="00C82848" w:rsidRPr="00F875EF" w14:paraId="496A046D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393BE26B" w14:textId="77777777" w:rsidR="00C82848" w:rsidRPr="00F875EF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82848" w:rsidRPr="00C82848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C82848" w:rsidRPr="00F875EF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F875E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906935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82848" w:rsidRPr="00C82848" w14:paraId="485BF528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0FF974B" w14:textId="77777777" w:rsidR="00C82848" w:rsidRPr="00BD585A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82848" w:rsidRPr="00C82848" w14:paraId="7DB42300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0AD8E25E" w14:textId="5D23442C" w:rsidR="00C82848" w:rsidRPr="00BD585A" w:rsidRDefault="00C82848" w:rsidP="00C8284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3D70D3AA" w14:textId="77777777" w:rsidR="00C82848" w:rsidRPr="00BD585A" w:rsidRDefault="00C82848" w:rsidP="00C8284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C82848" w:rsidRPr="00BD585A" w:rsidRDefault="00C82848" w:rsidP="00C8284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C82848" w:rsidRPr="00BD585A" w:rsidRDefault="00C82848" w:rsidP="00C8284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C82848" w:rsidRPr="00BD585A" w:rsidRDefault="00C82848" w:rsidP="00C8284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C82848" w:rsidRPr="00BD585A" w:rsidRDefault="00C82848" w:rsidP="00C8284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C82848" w:rsidRPr="00BD585A" w:rsidRDefault="00C82848" w:rsidP="00C8284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C82848" w:rsidRPr="00BD585A" w:rsidRDefault="00C82848" w:rsidP="00C8284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6D84D370" w:rsidR="00C82848" w:rsidRPr="00BD585A" w:rsidRDefault="00C82848" w:rsidP="00C8284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BD585A">
              <w:rPr>
                <w:sz w:val="18"/>
                <w:lang w:val="hy-AM"/>
              </w:rPr>
              <w:t>lusinejuly@mail.ru</w:t>
            </w: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</w:t>
            </w:r>
            <w:r w:rsidRPr="00BD585A">
              <w:rPr>
                <w:sz w:val="18"/>
                <w:lang w:val="hy-AM"/>
              </w:rPr>
              <w:t>:</w:t>
            </w:r>
          </w:p>
        </w:tc>
      </w:tr>
      <w:tr w:rsidR="00C82848" w:rsidRPr="00C82848" w14:paraId="3CC8B38C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2AFA8BF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27E950AD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82848" w:rsidRPr="00906935" w14:paraId="5484FA73" w14:textId="77777777" w:rsidTr="00E943F7">
        <w:trPr>
          <w:trHeight w:val="475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6FC786A2" w14:textId="06FF26A0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hAnsi="GHEA Grapalat"/>
                <w:bCs/>
                <w:sz w:val="14"/>
                <w:szCs w:val="14"/>
              </w:rPr>
              <w:t>Armeps.am, gnumner.am</w:t>
            </w:r>
          </w:p>
        </w:tc>
      </w:tr>
      <w:tr w:rsidR="00C82848" w:rsidRPr="00906935" w14:paraId="5A7FED5D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C88E286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7A66F2DC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82848" w:rsidRPr="00906935" w14:paraId="40B30E88" w14:textId="77777777" w:rsidTr="00E943F7">
        <w:trPr>
          <w:trHeight w:val="427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C82848" w:rsidRPr="00906935" w:rsidRDefault="00C82848" w:rsidP="00C8284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Գնման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գործընթացի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շրջանակներում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հակաօրինական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գործողություններ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հայտնաբերվելու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դեպքում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դրանց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և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այդ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կապակցությամբ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ձեռնարկված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գործողությունների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համառոտ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նկարագիրը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C82848" w:rsidRPr="00906935" w14:paraId="541BD7F7" w14:textId="77777777" w:rsidTr="00012170">
        <w:trPr>
          <w:trHeight w:val="288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82848" w:rsidRPr="00906935" w14:paraId="4DE14D25" w14:textId="77777777" w:rsidTr="00E943F7">
        <w:trPr>
          <w:trHeight w:val="427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C82848" w:rsidRPr="00906935" w:rsidRDefault="00C82848" w:rsidP="00C8284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Գնման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eastAsia="ru-RU"/>
              </w:rPr>
              <w:t xml:space="preserve">ընթացակարգի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վերաբերյալ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ներկայացված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բողոքները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և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դրանց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վերաբերյալ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կայացված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C82848" w:rsidRPr="00906935" w14:paraId="1DAD5D5C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57597369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82848" w:rsidRPr="00906935" w14:paraId="5F667D89" w14:textId="77777777" w:rsidTr="00E943F7">
        <w:trPr>
          <w:trHeight w:val="427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C82848" w:rsidRPr="00906935" w:rsidRDefault="00C82848" w:rsidP="00C8284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</w:tr>
      <w:tr w:rsidR="00C82848" w:rsidRPr="00906935" w14:paraId="406B68D6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9EAD146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82848" w:rsidRPr="00906935" w14:paraId="1A2BD291" w14:textId="77777777" w:rsidTr="00012170">
        <w:trPr>
          <w:trHeight w:val="227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3A19DB3" w14:textId="77777777" w:rsidR="00C82848" w:rsidRPr="00906935" w:rsidRDefault="00C82848" w:rsidP="00C8284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82848" w:rsidRPr="00906935" w14:paraId="002AF1AD" w14:textId="77777777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C82848" w:rsidRPr="00906935" w:rsidRDefault="00C82848" w:rsidP="00C8284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C82848" w:rsidRPr="00906935" w:rsidRDefault="00C82848" w:rsidP="00C8284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C82848" w:rsidRPr="00906935" w:rsidRDefault="00C82848" w:rsidP="00C8284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C82848" w:rsidRPr="00906935" w14:paraId="6C6C269C" w14:textId="77777777" w:rsidTr="00A77541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14:paraId="0A862370" w14:textId="525E5082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/>
                <w:bCs/>
                <w:sz w:val="14"/>
                <w:szCs w:val="14"/>
              </w:rPr>
              <w:t>Անի Թաշչյան</w:t>
            </w:r>
          </w:p>
        </w:tc>
        <w:tc>
          <w:tcPr>
            <w:tcW w:w="3985" w:type="dxa"/>
            <w:gridSpan w:val="14"/>
            <w:shd w:val="clear" w:color="auto" w:fill="auto"/>
            <w:vAlign w:val="center"/>
          </w:tcPr>
          <w:p w14:paraId="570A2BE5" w14:textId="2668F405" w:rsidR="00C82848" w:rsidRPr="006A5D9E" w:rsidRDefault="006A5D9E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Cs/>
                <w:sz w:val="14"/>
                <w:szCs w:val="14"/>
              </w:rPr>
              <w:t>060-710-01</w:t>
            </w: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3</w:t>
            </w:r>
            <w:bookmarkStart w:id="0" w:name="_GoBack"/>
            <w:bookmarkEnd w:id="0"/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252262CD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hyperlink r:id="rId8" w:history="1">
              <w:r w:rsidRPr="00906935">
                <w:rPr>
                  <w:rStyle w:val="Hyperlink"/>
                  <w:rFonts w:ascii="GHEA Grapalat" w:hAnsi="GHEA Grapalat" w:cs="Sylfaen"/>
                  <w:sz w:val="20"/>
                </w:rPr>
                <w:t>gnumner@ysu.am</w:t>
              </w:r>
            </w:hyperlink>
          </w:p>
        </w:tc>
      </w:tr>
    </w:tbl>
    <w:p w14:paraId="3059CC28" w14:textId="77777777" w:rsidR="00396D6E" w:rsidRPr="00906935" w:rsidRDefault="00396D6E" w:rsidP="00396D6E">
      <w:pPr>
        <w:spacing w:before="0" w:after="0" w:line="360" w:lineRule="auto"/>
        <w:ind w:left="0" w:firstLine="0"/>
        <w:jc w:val="both"/>
        <w:rPr>
          <w:rFonts w:ascii="GHEA Grapalat" w:hAnsi="GHEA Grapalat" w:cs="Sylfaen"/>
          <w:sz w:val="6"/>
          <w:szCs w:val="6"/>
          <w:lang w:val="af-ZA"/>
        </w:rPr>
      </w:pPr>
    </w:p>
    <w:p w14:paraId="09F34D10" w14:textId="568E6D9D" w:rsidR="0022631D" w:rsidRPr="00906935" w:rsidRDefault="00A77541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u w:val="single"/>
          <w:lang w:val="ru-RU" w:eastAsia="ru-RU"/>
        </w:rPr>
      </w:pPr>
      <w:r w:rsidRPr="00906935">
        <w:rPr>
          <w:rFonts w:ascii="GHEA Grapalat" w:hAnsi="GHEA Grapalat" w:cs="Sylfaen"/>
          <w:sz w:val="20"/>
          <w:u w:val="single"/>
          <w:lang w:val="af-ZA"/>
        </w:rPr>
        <w:t>Պատվիրատու</w:t>
      </w:r>
      <w:r w:rsidRPr="00906935">
        <w:rPr>
          <w:rFonts w:ascii="GHEA Grapalat" w:hAnsi="GHEA Grapalat"/>
          <w:sz w:val="20"/>
          <w:u w:val="single"/>
          <w:lang w:val="af-ZA"/>
        </w:rPr>
        <w:t>՝ «Երևանի Պետական Համալսարան» Հիմնադրամ</w:t>
      </w:r>
    </w:p>
    <w:p w14:paraId="1160E497" w14:textId="77777777" w:rsidR="001021B0" w:rsidRPr="00906935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906935" w:rsidSect="00685A11">
      <w:pgSz w:w="11907" w:h="16840" w:code="9"/>
      <w:pgMar w:top="36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017E8" w14:textId="77777777" w:rsidR="00BF3909" w:rsidRDefault="00BF3909" w:rsidP="0022631D">
      <w:pPr>
        <w:spacing w:before="0" w:after="0"/>
      </w:pPr>
      <w:r>
        <w:separator/>
      </w:r>
    </w:p>
  </w:endnote>
  <w:endnote w:type="continuationSeparator" w:id="0">
    <w:p w14:paraId="6EFE2916" w14:textId="77777777" w:rsidR="00BF3909" w:rsidRDefault="00BF390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31F78" w14:textId="77777777" w:rsidR="00BF3909" w:rsidRDefault="00BF3909" w:rsidP="0022631D">
      <w:pPr>
        <w:spacing w:before="0" w:after="0"/>
      </w:pPr>
      <w:r>
        <w:separator/>
      </w:r>
    </w:p>
  </w:footnote>
  <w:footnote w:type="continuationSeparator" w:id="0">
    <w:p w14:paraId="4844E588" w14:textId="77777777" w:rsidR="00BF3909" w:rsidRDefault="00BF3909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379CE"/>
    <w:multiLevelType w:val="hybridMultilevel"/>
    <w:tmpl w:val="2AEE339A"/>
    <w:lvl w:ilvl="0" w:tplc="716E2628">
      <w:start w:val="1"/>
      <w:numFmt w:val="decimal"/>
      <w:lvlText w:val="%1."/>
      <w:lvlJc w:val="left"/>
      <w:pPr>
        <w:ind w:left="706" w:hanging="360"/>
      </w:p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>
      <w:start w:val="1"/>
      <w:numFmt w:val="decimal"/>
      <w:lvlText w:val="%4."/>
      <w:lvlJc w:val="left"/>
      <w:pPr>
        <w:ind w:left="2866" w:hanging="360"/>
      </w:pPr>
    </w:lvl>
    <w:lvl w:ilvl="4" w:tplc="04090019">
      <w:start w:val="1"/>
      <w:numFmt w:val="lowerLetter"/>
      <w:lvlText w:val="%5."/>
      <w:lvlJc w:val="left"/>
      <w:pPr>
        <w:ind w:left="3586" w:hanging="360"/>
      </w:pPr>
    </w:lvl>
    <w:lvl w:ilvl="5" w:tplc="0409001B">
      <w:start w:val="1"/>
      <w:numFmt w:val="lowerRoman"/>
      <w:lvlText w:val="%6."/>
      <w:lvlJc w:val="right"/>
      <w:pPr>
        <w:ind w:left="4306" w:hanging="180"/>
      </w:pPr>
    </w:lvl>
    <w:lvl w:ilvl="6" w:tplc="0409000F">
      <w:start w:val="1"/>
      <w:numFmt w:val="decimal"/>
      <w:lvlText w:val="%7."/>
      <w:lvlJc w:val="left"/>
      <w:pPr>
        <w:ind w:left="5026" w:hanging="360"/>
      </w:pPr>
    </w:lvl>
    <w:lvl w:ilvl="7" w:tplc="04090019">
      <w:start w:val="1"/>
      <w:numFmt w:val="lowerLetter"/>
      <w:lvlText w:val="%8."/>
      <w:lvlJc w:val="left"/>
      <w:pPr>
        <w:ind w:left="5746" w:hanging="360"/>
      </w:pPr>
    </w:lvl>
    <w:lvl w:ilvl="8" w:tplc="0409001B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608E6666"/>
    <w:multiLevelType w:val="hybridMultilevel"/>
    <w:tmpl w:val="C012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5119"/>
    <w:rsid w:val="00012170"/>
    <w:rsid w:val="00026FAA"/>
    <w:rsid w:val="00044EA8"/>
    <w:rsid w:val="00046CCF"/>
    <w:rsid w:val="00051ECE"/>
    <w:rsid w:val="0007090E"/>
    <w:rsid w:val="00073D66"/>
    <w:rsid w:val="000B0199"/>
    <w:rsid w:val="000C0EBA"/>
    <w:rsid w:val="000E4FF1"/>
    <w:rsid w:val="000F376D"/>
    <w:rsid w:val="001021B0"/>
    <w:rsid w:val="00174F8C"/>
    <w:rsid w:val="0018422F"/>
    <w:rsid w:val="001A1999"/>
    <w:rsid w:val="001A3727"/>
    <w:rsid w:val="001C1BE1"/>
    <w:rsid w:val="001E0091"/>
    <w:rsid w:val="00207BAC"/>
    <w:rsid w:val="00212650"/>
    <w:rsid w:val="0022631D"/>
    <w:rsid w:val="00295B92"/>
    <w:rsid w:val="002E4E6F"/>
    <w:rsid w:val="002F16CC"/>
    <w:rsid w:val="002F1FEB"/>
    <w:rsid w:val="0031388B"/>
    <w:rsid w:val="00371B1D"/>
    <w:rsid w:val="00396D6E"/>
    <w:rsid w:val="003977E6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1043"/>
    <w:rsid w:val="004E376E"/>
    <w:rsid w:val="00503BCC"/>
    <w:rsid w:val="00517473"/>
    <w:rsid w:val="00546023"/>
    <w:rsid w:val="00547F73"/>
    <w:rsid w:val="005737F9"/>
    <w:rsid w:val="0059600C"/>
    <w:rsid w:val="005D5FBD"/>
    <w:rsid w:val="00607C9A"/>
    <w:rsid w:val="00646760"/>
    <w:rsid w:val="00685A11"/>
    <w:rsid w:val="00690ECB"/>
    <w:rsid w:val="006A38B4"/>
    <w:rsid w:val="006A5D9E"/>
    <w:rsid w:val="006B2E21"/>
    <w:rsid w:val="006C0266"/>
    <w:rsid w:val="006C1985"/>
    <w:rsid w:val="006E0D92"/>
    <w:rsid w:val="006E1A83"/>
    <w:rsid w:val="006F2779"/>
    <w:rsid w:val="007060FC"/>
    <w:rsid w:val="00732F1D"/>
    <w:rsid w:val="007732E7"/>
    <w:rsid w:val="0078682E"/>
    <w:rsid w:val="0081420B"/>
    <w:rsid w:val="008C4E62"/>
    <w:rsid w:val="008E493A"/>
    <w:rsid w:val="00906935"/>
    <w:rsid w:val="00953911"/>
    <w:rsid w:val="009C5E0F"/>
    <w:rsid w:val="009E2840"/>
    <w:rsid w:val="009E75FF"/>
    <w:rsid w:val="00A306F5"/>
    <w:rsid w:val="00A31820"/>
    <w:rsid w:val="00A515D9"/>
    <w:rsid w:val="00A77541"/>
    <w:rsid w:val="00AA32E4"/>
    <w:rsid w:val="00AD07B9"/>
    <w:rsid w:val="00AD59DC"/>
    <w:rsid w:val="00B033D7"/>
    <w:rsid w:val="00B23C1A"/>
    <w:rsid w:val="00B75762"/>
    <w:rsid w:val="00B77530"/>
    <w:rsid w:val="00B80FC9"/>
    <w:rsid w:val="00B90554"/>
    <w:rsid w:val="00B91DE2"/>
    <w:rsid w:val="00B94EA2"/>
    <w:rsid w:val="00BA03B0"/>
    <w:rsid w:val="00BB0A93"/>
    <w:rsid w:val="00BD3D4E"/>
    <w:rsid w:val="00BD585A"/>
    <w:rsid w:val="00BF1465"/>
    <w:rsid w:val="00BF21D5"/>
    <w:rsid w:val="00BF3909"/>
    <w:rsid w:val="00BF4745"/>
    <w:rsid w:val="00C16CAA"/>
    <w:rsid w:val="00C82848"/>
    <w:rsid w:val="00C84DF7"/>
    <w:rsid w:val="00C96337"/>
    <w:rsid w:val="00C96BED"/>
    <w:rsid w:val="00CB44D2"/>
    <w:rsid w:val="00CC1F23"/>
    <w:rsid w:val="00CD6EC2"/>
    <w:rsid w:val="00CF1F70"/>
    <w:rsid w:val="00D02944"/>
    <w:rsid w:val="00D14462"/>
    <w:rsid w:val="00D350DE"/>
    <w:rsid w:val="00D36189"/>
    <w:rsid w:val="00D469C1"/>
    <w:rsid w:val="00D80C64"/>
    <w:rsid w:val="00DD451F"/>
    <w:rsid w:val="00DE06F1"/>
    <w:rsid w:val="00DF2D16"/>
    <w:rsid w:val="00E2246D"/>
    <w:rsid w:val="00E243EA"/>
    <w:rsid w:val="00E33A25"/>
    <w:rsid w:val="00E4188B"/>
    <w:rsid w:val="00E5108B"/>
    <w:rsid w:val="00E54C4D"/>
    <w:rsid w:val="00E56328"/>
    <w:rsid w:val="00E91F5A"/>
    <w:rsid w:val="00E943F7"/>
    <w:rsid w:val="00EA01A2"/>
    <w:rsid w:val="00EA568C"/>
    <w:rsid w:val="00EA767F"/>
    <w:rsid w:val="00EB59EE"/>
    <w:rsid w:val="00EF16D0"/>
    <w:rsid w:val="00F10AFE"/>
    <w:rsid w:val="00F146A9"/>
    <w:rsid w:val="00F31004"/>
    <w:rsid w:val="00F64167"/>
    <w:rsid w:val="00F6673B"/>
    <w:rsid w:val="00F77AAD"/>
    <w:rsid w:val="00F875EF"/>
    <w:rsid w:val="00F916C4"/>
    <w:rsid w:val="00FB097B"/>
    <w:rsid w:val="00F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2F8AD95B-2AEF-4098-92EA-BD7C8CE2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rsid w:val="00A77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@ysu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F3EF-A241-4AAC-AAE4-D307BF10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2044</Words>
  <Characters>11656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Ani Tashchyan</cp:lastModifiedBy>
  <cp:revision>37</cp:revision>
  <cp:lastPrinted>2021-04-06T07:47:00Z</cp:lastPrinted>
  <dcterms:created xsi:type="dcterms:W3CDTF">2021-06-28T12:08:00Z</dcterms:created>
  <dcterms:modified xsi:type="dcterms:W3CDTF">2024-05-03T12:00:00Z</dcterms:modified>
</cp:coreProperties>
</file>