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94900" w14:textId="7C70F9C0" w:rsidR="00C3238D" w:rsidRDefault="00C3238D" w:rsidP="00C3238D">
      <w:pPr>
        <w:spacing w:line="360" w:lineRule="auto"/>
        <w:ind w:firstLine="720"/>
        <w:jc w:val="center"/>
        <w:rPr>
          <w:rFonts w:ascii="GHEA Grapalat" w:hAnsi="GHEA Grapalat"/>
          <w:sz w:val="20"/>
          <w:szCs w:val="20"/>
          <w:lang w:val="en-US"/>
        </w:rPr>
      </w:pPr>
      <w:r w:rsidRPr="00C3238D">
        <w:rPr>
          <w:rFonts w:ascii="GHEA Grapalat" w:hAnsi="GHEA Grapalat"/>
          <w:sz w:val="20"/>
          <w:szCs w:val="20"/>
          <w:lang w:val="en-US"/>
        </w:rPr>
        <w:t>ANNOUNCEMENT</w:t>
      </w:r>
    </w:p>
    <w:p w14:paraId="412F1514" w14:textId="31974C27"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 xml:space="preserve">This text of the announcement is approved by </w:t>
      </w:r>
      <w:r w:rsidR="002C2369" w:rsidRPr="008B6B17">
        <w:rPr>
          <w:rFonts w:ascii="GHEA Grapalat" w:hAnsi="GHEA Grapalat"/>
          <w:sz w:val="20"/>
          <w:szCs w:val="20"/>
          <w:lang w:val="af-ZA"/>
        </w:rPr>
        <w:t>«</w:t>
      </w:r>
      <w:r w:rsidRPr="008B6B17">
        <w:rPr>
          <w:rFonts w:ascii="GHEA Grapalat" w:hAnsi="GHEA Grapalat"/>
          <w:sz w:val="20"/>
          <w:szCs w:val="20"/>
          <w:lang w:val="af-ZA"/>
        </w:rPr>
        <w:t>1</w:t>
      </w:r>
      <w:r w:rsidR="002C2369" w:rsidRPr="008B6B17">
        <w:rPr>
          <w:rFonts w:ascii="GHEA Grapalat" w:hAnsi="GHEA Grapalat"/>
          <w:sz w:val="20"/>
          <w:szCs w:val="20"/>
          <w:lang w:val="af-ZA"/>
        </w:rPr>
        <w:t>»</w:t>
      </w:r>
      <w:r w:rsidRPr="008B6B17">
        <w:rPr>
          <w:rFonts w:ascii="GHEA Grapalat" w:hAnsi="GHEA Grapalat"/>
          <w:sz w:val="20"/>
          <w:szCs w:val="20"/>
          <w:lang w:val="af-ZA"/>
        </w:rPr>
        <w:t xml:space="preserve"> order of the Commission of the Request for Quotation of </w:t>
      </w:r>
      <w:r w:rsidR="005C18D0" w:rsidRPr="008B6B17">
        <w:rPr>
          <w:rFonts w:ascii="GHEA Grapalat" w:hAnsi="GHEA Grapalat"/>
          <w:b/>
          <w:sz w:val="20"/>
          <w:szCs w:val="20"/>
          <w:lang w:val="af-ZA"/>
        </w:rPr>
        <w:t>”</w:t>
      </w:r>
      <w:r w:rsidR="005C18D0">
        <w:rPr>
          <w:rFonts w:ascii="GHEA Grapalat" w:hAnsi="GHEA Grapalat"/>
          <w:sz w:val="20"/>
          <w:szCs w:val="20"/>
          <w:lang w:val="en-US"/>
        </w:rPr>
        <w:t>17</w:t>
      </w:r>
      <w:r w:rsidR="005C18D0" w:rsidRPr="008B6B17">
        <w:rPr>
          <w:rFonts w:ascii="GHEA Grapalat" w:hAnsi="GHEA Grapalat"/>
          <w:b/>
          <w:sz w:val="20"/>
          <w:szCs w:val="20"/>
          <w:lang w:val="af-ZA"/>
        </w:rPr>
        <w:t>”</w:t>
      </w:r>
      <w:r w:rsidR="005C18D0">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5C18D0" w:rsidRPr="008B6B17">
        <w:rPr>
          <w:rFonts w:ascii="GHEA Grapalat" w:hAnsi="GHEA Grapalat"/>
          <w:sz w:val="20"/>
          <w:szCs w:val="20"/>
          <w:lang w:val="af-ZA"/>
        </w:rPr>
        <w:t>f</w:t>
      </w:r>
      <w:r w:rsidR="005C18D0" w:rsidRPr="00C3238D">
        <w:rPr>
          <w:rFonts w:ascii="GHEA Grapalat" w:hAnsi="GHEA Grapalat"/>
          <w:sz w:val="20"/>
          <w:szCs w:val="20"/>
          <w:lang w:val="en-US"/>
        </w:rPr>
        <w:t>ebruary</w:t>
      </w:r>
      <w:r w:rsidR="005C18D0"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FB0A53" w:rsidRPr="008B6B17">
        <w:rPr>
          <w:rFonts w:ascii="GHEA Grapalat" w:hAnsi="GHEA Grapalat"/>
          <w:sz w:val="20"/>
          <w:szCs w:val="20"/>
          <w:lang w:val="af-ZA"/>
        </w:rPr>
        <w:t>202</w:t>
      </w:r>
      <w:r w:rsidR="005C18D0">
        <w:rPr>
          <w:rFonts w:ascii="GHEA Grapalat" w:hAnsi="GHEA Grapalat"/>
          <w:sz w:val="20"/>
          <w:szCs w:val="20"/>
          <w:lang w:val="af-ZA"/>
        </w:rPr>
        <w:t>6</w:t>
      </w:r>
      <w:r w:rsidRPr="008B6B17">
        <w:rPr>
          <w:rFonts w:ascii="GHEA Grapalat" w:hAnsi="GHEA Grapalat"/>
          <w:sz w:val="20"/>
          <w:szCs w:val="20"/>
          <w:lang w:val="af-ZA"/>
        </w:rPr>
        <w:t>, and is published according to the article 27 of the RA law on procurements.</w:t>
      </w:r>
    </w:p>
    <w:p w14:paraId="66D74017" w14:textId="5327EC63" w:rsidR="00E8569F" w:rsidRPr="008B6B17" w:rsidRDefault="00E8569F" w:rsidP="00C3238D">
      <w:pPr>
        <w:spacing w:line="360" w:lineRule="auto"/>
        <w:ind w:firstLine="720"/>
        <w:jc w:val="center"/>
        <w:rPr>
          <w:rFonts w:ascii="GHEA Grapalat" w:hAnsi="GHEA Grapalat"/>
          <w:sz w:val="20"/>
          <w:szCs w:val="20"/>
          <w:lang w:val="af-ZA"/>
        </w:rPr>
      </w:pPr>
      <w:r w:rsidRPr="008B6B17">
        <w:rPr>
          <w:rFonts w:ascii="GHEA Grapalat" w:hAnsi="GHEA Grapalat"/>
          <w:sz w:val="20"/>
          <w:szCs w:val="20"/>
          <w:lang w:val="af-ZA"/>
        </w:rPr>
        <w:t>Request for quotation code</w:t>
      </w:r>
      <w:r w:rsidR="000839BD" w:rsidRPr="008B6B17">
        <w:rPr>
          <w:rFonts w:ascii="GHEA Grapalat" w:hAnsi="GHEA Grapalat"/>
          <w:sz w:val="20"/>
          <w:szCs w:val="20"/>
          <w:lang w:val="af-ZA"/>
        </w:rPr>
        <w:t xml:space="preserve"> </w:t>
      </w:r>
      <w:r w:rsidR="005C18D0" w:rsidRPr="008B6B17">
        <w:rPr>
          <w:rFonts w:ascii="GHEA Grapalat" w:hAnsi="GHEA Grapalat"/>
          <w:b/>
          <w:sz w:val="20"/>
          <w:szCs w:val="20"/>
          <w:lang w:val="af-ZA"/>
        </w:rPr>
        <w:t>”</w:t>
      </w:r>
      <w:r w:rsidR="000839BD" w:rsidRPr="005C18D0">
        <w:rPr>
          <w:rFonts w:ascii="GHEA Grapalat" w:hAnsi="GHEA Grapalat"/>
          <w:b/>
          <w:bCs/>
          <w:iCs/>
          <w:sz w:val="20"/>
          <w:szCs w:val="20"/>
          <w:lang w:val="hy-AM"/>
        </w:rPr>
        <w:t>ՀՀՓԿ-ԳՀԾՁԲ-</w:t>
      </w:r>
      <w:r w:rsidR="00C3238D" w:rsidRPr="005C18D0">
        <w:rPr>
          <w:rFonts w:ascii="GHEA Grapalat" w:hAnsi="GHEA Grapalat"/>
          <w:b/>
          <w:bCs/>
          <w:iCs/>
          <w:sz w:val="20"/>
          <w:szCs w:val="20"/>
          <w:lang w:val="hy-AM"/>
        </w:rPr>
        <w:t>03/26</w:t>
      </w:r>
      <w:r w:rsidR="005C18D0" w:rsidRPr="008B6B17">
        <w:rPr>
          <w:rFonts w:ascii="GHEA Grapalat" w:hAnsi="GHEA Grapalat"/>
          <w:b/>
          <w:sz w:val="20"/>
          <w:szCs w:val="20"/>
          <w:lang w:val="af-ZA"/>
        </w:rPr>
        <w:t>”</w:t>
      </w:r>
    </w:p>
    <w:p w14:paraId="45B6FE42" w14:textId="0A8813F7" w:rsidR="00E8569F" w:rsidRPr="008B6B17" w:rsidRDefault="00E8569F" w:rsidP="00C3238D">
      <w:pPr>
        <w:spacing w:line="360" w:lineRule="auto"/>
        <w:ind w:firstLine="708"/>
        <w:rPr>
          <w:rFonts w:ascii="GHEA Grapalat" w:hAnsi="GHEA Grapalat"/>
          <w:sz w:val="20"/>
          <w:szCs w:val="20"/>
          <w:lang w:val="af-ZA"/>
        </w:rPr>
      </w:pPr>
      <w:r w:rsidRPr="008B6B17">
        <w:rPr>
          <w:rFonts w:ascii="GHEA Grapalat" w:hAnsi="GHEA Grapalat"/>
          <w:sz w:val="20"/>
          <w:szCs w:val="20"/>
          <w:lang w:val="af-ZA"/>
        </w:rPr>
        <w:t xml:space="preserve">Procuring entity </w:t>
      </w:r>
      <w:r w:rsidR="005E0697" w:rsidRPr="008B6B17">
        <w:rPr>
          <w:rFonts w:ascii="GHEA Grapalat" w:eastAsia="Calibri" w:hAnsi="GHEA Grapalat"/>
          <w:b/>
          <w:sz w:val="20"/>
          <w:szCs w:val="20"/>
          <w:lang w:val="af-ZA"/>
        </w:rPr>
        <w:t>«</w:t>
      </w:r>
      <w:r w:rsidR="005E0697" w:rsidRPr="008B6B17">
        <w:rPr>
          <w:rFonts w:ascii="GHEA Grapalat" w:eastAsia="Calibri" w:hAnsi="GHEA Grapalat"/>
          <w:b/>
          <w:sz w:val="20"/>
          <w:szCs w:val="20"/>
          <w:lang w:val="en-AU"/>
        </w:rPr>
        <w:t xml:space="preserve">EXPERTISE CENTER OF THE REPUBLIC OF ARMENIA» </w:t>
      </w:r>
      <w:r w:rsidR="005E0697" w:rsidRPr="008B6B17">
        <w:rPr>
          <w:rFonts w:ascii="GHEA Grapalat" w:eastAsia="Calibri" w:hAnsi="GHEA Grapalat"/>
          <w:b/>
          <w:sz w:val="20"/>
          <w:szCs w:val="20"/>
          <w:lang w:val="en-US"/>
        </w:rPr>
        <w:t>SNPO</w:t>
      </w:r>
      <w:r w:rsidR="005E0697" w:rsidRPr="008B6B17">
        <w:rPr>
          <w:rFonts w:ascii="GHEA Grapalat" w:eastAsia="Calibri" w:hAnsi="GHEA Grapalat"/>
          <w:b/>
          <w:sz w:val="20"/>
          <w:szCs w:val="20"/>
          <w:lang w:val="en-AU"/>
        </w:rPr>
        <w:t xml:space="preserve"> </w:t>
      </w:r>
      <w:r w:rsidR="005E0697" w:rsidRPr="008B6B17">
        <w:rPr>
          <w:rFonts w:ascii="GHEA Grapalat" w:eastAsia="Calibri" w:hAnsi="GHEA Grapalat"/>
          <w:sz w:val="20"/>
          <w:szCs w:val="20"/>
          <w:lang w:val="en-US"/>
        </w:rPr>
        <w:t xml:space="preserve">located at </w:t>
      </w:r>
      <w:r w:rsidR="005E0697" w:rsidRPr="008B6B17">
        <w:rPr>
          <w:rFonts w:ascii="GHEA Grapalat" w:eastAsia="Calibri" w:hAnsi="GHEA Grapalat"/>
          <w:b/>
          <w:sz w:val="20"/>
          <w:szCs w:val="20"/>
          <w:lang w:val="en-AU"/>
        </w:rPr>
        <w:t>Arshakunyats Ave, 23, RA,</w:t>
      </w:r>
      <w:r w:rsidRPr="008B6B17">
        <w:rPr>
          <w:rFonts w:ascii="GHEA Grapalat" w:hAnsi="GHEA Grapalat"/>
          <w:sz w:val="20"/>
          <w:szCs w:val="20"/>
          <w:lang w:val="af-ZA"/>
        </w:rPr>
        <w:t xml:space="preserve"> address, announces a request for quotation, which is performed in one round.</w:t>
      </w:r>
    </w:p>
    <w:p w14:paraId="1844F8A7" w14:textId="2D5EBFDA"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 xml:space="preserve">The selected participant of the request for quotation, in a prescribed manner, will be offered to sign a contract </w:t>
      </w:r>
      <w:r w:rsidR="00C3238D" w:rsidRPr="00C3238D">
        <w:rPr>
          <w:rFonts w:ascii="GHEA Grapalat" w:hAnsi="GHEA Grapalat"/>
          <w:sz w:val="20"/>
          <w:szCs w:val="20"/>
          <w:lang w:val="en-US"/>
        </w:rPr>
        <w:t>procurement of Equipment repair and maintenance Services</w:t>
      </w:r>
      <w:r w:rsidR="00C3238D" w:rsidRPr="00C3238D">
        <w:rPr>
          <w:rFonts w:ascii="GHEA Grapalat" w:hAnsi="GHEA Grapalat"/>
          <w:sz w:val="20"/>
          <w:szCs w:val="20"/>
          <w:lang w:val="af-ZA"/>
        </w:rPr>
        <w:t xml:space="preserve"> </w:t>
      </w:r>
      <w:r w:rsidRPr="008B6B17">
        <w:rPr>
          <w:rFonts w:ascii="GHEA Grapalat" w:hAnsi="GHEA Grapalat"/>
          <w:sz w:val="20"/>
          <w:szCs w:val="20"/>
          <w:lang w:val="af-ZA"/>
        </w:rPr>
        <w:t>(hereinafter, contract).</w:t>
      </w:r>
    </w:p>
    <w:p w14:paraId="2903EDDE" w14:textId="77777777" w:rsidR="00E8569F" w:rsidRPr="008B6B17" w:rsidRDefault="00E8569F" w:rsidP="00C3238D">
      <w:pPr>
        <w:spacing w:line="360" w:lineRule="auto"/>
        <w:jc w:val="both"/>
        <w:rPr>
          <w:rFonts w:ascii="GHEA Grapalat" w:hAnsi="GHEA Grapalat"/>
          <w:sz w:val="20"/>
          <w:szCs w:val="20"/>
          <w:lang w:val="af-ZA"/>
        </w:rPr>
      </w:pPr>
      <w:r w:rsidRPr="008B6B17">
        <w:rPr>
          <w:rFonts w:ascii="GHEA Grapalat" w:hAnsi="GHEA Grapalat"/>
          <w:sz w:val="20"/>
          <w:szCs w:val="20"/>
          <w:lang w:val="af-ZA"/>
        </w:rPr>
        <w:tab/>
        <w:t>According to the article 7 of the RA law on procurements any person, regardless of being a foreign person, organization or stateless person, has an equal right to participate in the request for quotation.</w:t>
      </w:r>
    </w:p>
    <w:p w14:paraId="16C93744"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People having no right to participate in the request for quotation as well as the qualification criteria presented to the participants and the documents to be submitted for the evaluation of those criteria are defined in the invitation of this procedure. </w:t>
      </w:r>
    </w:p>
    <w:p w14:paraId="4059E878"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selected participant is determined from the number of the bidders meeting the requirements of the invitation and evaluated as satisfactory on the principle of giving preference to the participant offering the lowest bid. </w:t>
      </w:r>
    </w:p>
    <w:p w14:paraId="54382958" w14:textId="6C797AFA"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order to receive the hard copy of the invitation of the request for quotation it is required to apply to the procuring entity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8716A0" w:rsidRPr="00C3238D">
        <w:rPr>
          <w:rFonts w:ascii="GHEA Grapalat" w:hAnsi="GHEA Grapalat"/>
          <w:b/>
          <w:bCs/>
          <w:sz w:val="20"/>
          <w:szCs w:val="20"/>
          <w:lang w:val="af-ZA"/>
        </w:rPr>
        <w:t>1</w:t>
      </w:r>
      <w:r w:rsidR="00C3238D" w:rsidRPr="00C3238D">
        <w:rPr>
          <w:rFonts w:ascii="GHEA Grapalat" w:hAnsi="GHEA Grapalat"/>
          <w:b/>
          <w:bCs/>
          <w:sz w:val="20"/>
          <w:szCs w:val="20"/>
          <w:lang w:val="af-ZA"/>
        </w:rPr>
        <w:t>1</w:t>
      </w:r>
      <w:r w:rsidR="006B3DC9" w:rsidRPr="00C3238D">
        <w:rPr>
          <w:rFonts w:ascii="GHEA Grapalat" w:hAnsi="GHEA Grapalat"/>
          <w:b/>
          <w:bCs/>
          <w:sz w:val="20"/>
          <w:szCs w:val="20"/>
          <w:lang w:val="af-ZA"/>
        </w:rPr>
        <w:t>:</w:t>
      </w:r>
      <w:r w:rsidR="003428B6"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DF2F3E" w:rsidRPr="008B6B17">
        <w:rPr>
          <w:rFonts w:ascii="GHEA Grapalat" w:hAnsi="GHEA Grapalat"/>
          <w:sz w:val="20"/>
          <w:szCs w:val="20"/>
          <w:lang w:val="af-ZA"/>
        </w:rPr>
        <w:t xml:space="preserve"> </w:t>
      </w:r>
      <w:r w:rsidRPr="008B6B17">
        <w:rPr>
          <w:rFonts w:ascii="GHEA Grapalat" w:hAnsi="GHEA Grapalat"/>
          <w:sz w:val="20"/>
          <w:szCs w:val="20"/>
          <w:lang w:val="af-ZA"/>
        </w:rPr>
        <w:t xml:space="preserve">o’clock. Moreover, in order to receive the hard copy of the invitation, a written application must be presented to the procuring entity. The procuring entity ensures the provision of the hard copy of the invitation free of charge  on the first work day following the receipt of such a request. </w:t>
      </w:r>
    </w:p>
    <w:p w14:paraId="09970870"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In case of receiving a request to provide the invitation electronically, the procuring entity ensures the provision of the invitation electronically during the first work day following the receipt of such a request. </w:t>
      </w:r>
    </w:p>
    <w:p w14:paraId="022B60A5" w14:textId="77777777"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Not receiving an invitation does not limit the right of the participant to participate in the request for quotation. </w:t>
      </w:r>
    </w:p>
    <w:p w14:paraId="55275702" w14:textId="1369B54E"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bids for the request for quotation must be presented at </w:t>
      </w:r>
      <w:r w:rsidR="004A05F4" w:rsidRPr="008B6B17">
        <w:rPr>
          <w:rFonts w:ascii="GHEA Grapalat" w:eastAsia="Calibri" w:hAnsi="GHEA Grapalat"/>
          <w:b/>
          <w:sz w:val="20"/>
          <w:szCs w:val="20"/>
          <w:lang w:val="en-AU"/>
        </w:rPr>
        <w:t>Arshakunyats Ave., 23, RA</w:t>
      </w:r>
      <w:r w:rsidR="004A05F4"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in hard copies before day </w:t>
      </w:r>
      <w:r w:rsidR="00C3238D" w:rsidRPr="00C3238D">
        <w:rPr>
          <w:rFonts w:ascii="GHEA Grapalat" w:hAnsi="GHEA Grapalat"/>
          <w:b/>
          <w:bCs/>
          <w:sz w:val="20"/>
          <w:szCs w:val="20"/>
          <w:lang w:val="en-US"/>
        </w:rPr>
        <w:t>8</w:t>
      </w:r>
      <w:r w:rsidRPr="00C3238D">
        <w:rPr>
          <w:rFonts w:ascii="GHEA Grapalat" w:hAnsi="GHEA Grapalat"/>
          <w:b/>
          <w:bCs/>
          <w:sz w:val="20"/>
          <w:szCs w:val="20"/>
          <w:lang w:val="af-ZA"/>
        </w:rPr>
        <w:t>-th</w:t>
      </w:r>
      <w:r w:rsidRPr="008B6B17">
        <w:rPr>
          <w:rFonts w:ascii="GHEA Grapalat" w:hAnsi="GHEA Grapalat"/>
          <w:sz w:val="20"/>
          <w:szCs w:val="20"/>
          <w:lang w:val="af-ZA"/>
        </w:rPr>
        <w:t xml:space="preserve"> after the publication of this announcement until </w:t>
      </w:r>
      <w:r w:rsidR="00DF2F3E" w:rsidRPr="00C3238D">
        <w:rPr>
          <w:rFonts w:ascii="GHEA Grapalat" w:hAnsi="GHEA Grapalat"/>
          <w:b/>
          <w:bCs/>
          <w:sz w:val="20"/>
          <w:szCs w:val="20"/>
          <w:lang w:val="af-ZA"/>
        </w:rPr>
        <w:t>1</w:t>
      </w:r>
      <w:r w:rsidR="00C3238D" w:rsidRPr="00C3238D">
        <w:rPr>
          <w:rFonts w:ascii="GHEA Grapalat" w:hAnsi="GHEA Grapalat"/>
          <w:b/>
          <w:bCs/>
          <w:sz w:val="20"/>
          <w:szCs w:val="20"/>
          <w:lang w:val="en-US"/>
        </w:rPr>
        <w:t>1</w:t>
      </w:r>
      <w:r w:rsidR="001B3575" w:rsidRPr="00C3238D">
        <w:rPr>
          <w:rFonts w:ascii="GHEA Grapalat" w:hAnsi="GHEA Grapalat"/>
          <w:b/>
          <w:bCs/>
          <w:sz w:val="20"/>
          <w:szCs w:val="20"/>
          <w:lang w:val="af-ZA"/>
        </w:rPr>
        <w:t>:</w:t>
      </w:r>
      <w:r w:rsidR="005E66F4" w:rsidRPr="00C3238D">
        <w:rPr>
          <w:rFonts w:ascii="GHEA Grapalat" w:hAnsi="GHEA Grapalat"/>
          <w:b/>
          <w:bCs/>
          <w:sz w:val="20"/>
          <w:szCs w:val="20"/>
          <w:lang w:val="af-ZA"/>
        </w:rPr>
        <w:t>0</w:t>
      </w:r>
      <w:r w:rsidR="00DF2F3E" w:rsidRPr="00C3238D">
        <w:rPr>
          <w:rFonts w:ascii="GHEA Grapalat" w:hAnsi="GHEA Grapalat"/>
          <w:b/>
          <w:bCs/>
          <w:sz w:val="20"/>
          <w:szCs w:val="20"/>
          <w:lang w:val="af-ZA"/>
        </w:rPr>
        <w:t>0</w:t>
      </w:r>
      <w:r w:rsidR="0004018A" w:rsidRPr="00C3238D">
        <w:rPr>
          <w:rFonts w:ascii="GHEA Grapalat" w:hAnsi="GHEA Grapalat"/>
          <w:b/>
          <w:bCs/>
          <w:sz w:val="20"/>
          <w:szCs w:val="20"/>
          <w:lang w:val="af-ZA"/>
        </w:rPr>
        <w:t xml:space="preserve"> </w:t>
      </w:r>
      <w:r w:rsidRPr="00C3238D">
        <w:rPr>
          <w:rFonts w:ascii="GHEA Grapalat" w:hAnsi="GHEA Grapalat"/>
          <w:b/>
          <w:bCs/>
          <w:sz w:val="20"/>
          <w:szCs w:val="20"/>
          <w:lang w:val="af-ZA"/>
        </w:rPr>
        <w:t>o’clock</w:t>
      </w:r>
      <w:r w:rsidRPr="008B6B17">
        <w:rPr>
          <w:rFonts w:ascii="GHEA Grapalat" w:hAnsi="GHEA Grapalat"/>
          <w:sz w:val="20"/>
          <w:szCs w:val="20"/>
          <w:lang w:val="af-ZA"/>
        </w:rPr>
        <w:t xml:space="preserve">. Besides Armenian, the bids can be presented in English and Russian. </w:t>
      </w:r>
    </w:p>
    <w:p w14:paraId="6141C2FD" w14:textId="1F8A9948" w:rsidR="00E8569F" w:rsidRPr="008B6B17" w:rsidRDefault="00E8569F" w:rsidP="00C3238D">
      <w:pPr>
        <w:spacing w:line="360" w:lineRule="auto"/>
        <w:ind w:firstLine="708"/>
        <w:jc w:val="both"/>
        <w:rPr>
          <w:rFonts w:ascii="GHEA Grapalat" w:hAnsi="GHEA Grapalat"/>
          <w:sz w:val="20"/>
          <w:szCs w:val="20"/>
          <w:lang w:val="af-ZA"/>
        </w:rPr>
      </w:pPr>
      <w:r w:rsidRPr="008B6B17">
        <w:rPr>
          <w:rFonts w:ascii="GHEA Grapalat" w:hAnsi="GHEA Grapalat"/>
          <w:sz w:val="20"/>
          <w:szCs w:val="20"/>
          <w:lang w:val="af-ZA"/>
        </w:rPr>
        <w:t xml:space="preserve">The opening of the bids will take place at </w:t>
      </w:r>
      <w:r w:rsidR="007257EE" w:rsidRPr="008B6B17">
        <w:rPr>
          <w:rFonts w:ascii="GHEA Grapalat" w:eastAsia="Calibri" w:hAnsi="GHEA Grapalat"/>
          <w:b/>
          <w:sz w:val="20"/>
          <w:szCs w:val="20"/>
          <w:lang w:val="en-AU"/>
        </w:rPr>
        <w:t>Arshakunyats Ave., 23, RA</w:t>
      </w:r>
      <w:r w:rsidR="007257EE" w:rsidRPr="008B6B17">
        <w:rPr>
          <w:rFonts w:ascii="GHEA Grapalat" w:hAnsi="GHEA Grapalat"/>
          <w:sz w:val="20"/>
          <w:szCs w:val="20"/>
          <w:lang w:val="af-ZA"/>
        </w:rPr>
        <w:t xml:space="preserve"> </w:t>
      </w:r>
      <w:r w:rsidRPr="008B6B17">
        <w:rPr>
          <w:rFonts w:ascii="GHEA Grapalat" w:hAnsi="GHEA Grapalat"/>
          <w:sz w:val="20"/>
          <w:szCs w:val="20"/>
          <w:lang w:val="af-ZA"/>
        </w:rPr>
        <w:t xml:space="preserve">address on </w:t>
      </w:r>
      <w:r w:rsidR="005C18D0" w:rsidRPr="008B6B17">
        <w:rPr>
          <w:rFonts w:ascii="GHEA Grapalat" w:hAnsi="GHEA Grapalat"/>
          <w:b/>
          <w:sz w:val="20"/>
          <w:szCs w:val="20"/>
          <w:lang w:val="af-ZA"/>
        </w:rPr>
        <w:t>”</w:t>
      </w:r>
      <w:r w:rsidR="00D1406F">
        <w:rPr>
          <w:rFonts w:ascii="GHEA Grapalat" w:hAnsi="GHEA Grapalat"/>
          <w:b/>
          <w:sz w:val="20"/>
          <w:szCs w:val="20"/>
          <w:lang w:val="en-US"/>
        </w:rPr>
        <w:t>27</w:t>
      </w:r>
      <w:r w:rsidRPr="008B6B17">
        <w:rPr>
          <w:rFonts w:ascii="GHEA Grapalat" w:hAnsi="GHEA Grapalat"/>
          <w:b/>
          <w:sz w:val="20"/>
          <w:szCs w:val="20"/>
          <w:lang w:val="af-ZA"/>
        </w:rPr>
        <w:t xml:space="preserve">” </w:t>
      </w:r>
      <w:r w:rsidR="005C18D0" w:rsidRPr="008B6B17">
        <w:rPr>
          <w:rFonts w:ascii="GHEA Grapalat" w:hAnsi="GHEA Grapalat"/>
          <w:b/>
          <w:sz w:val="20"/>
          <w:szCs w:val="20"/>
          <w:lang w:val="af-ZA"/>
        </w:rPr>
        <w:t>”</w:t>
      </w:r>
      <w:r w:rsidR="00C3238D" w:rsidRPr="008B6B17">
        <w:rPr>
          <w:rFonts w:ascii="GHEA Grapalat" w:hAnsi="GHEA Grapalat"/>
          <w:sz w:val="20"/>
          <w:szCs w:val="20"/>
          <w:lang w:val="af-ZA"/>
        </w:rPr>
        <w:t>f</w:t>
      </w:r>
      <w:r w:rsidR="00C3238D" w:rsidRPr="00C3238D">
        <w:rPr>
          <w:rFonts w:ascii="GHEA Grapalat" w:hAnsi="GHEA Grapalat"/>
          <w:sz w:val="20"/>
          <w:szCs w:val="20"/>
          <w:lang w:val="en-US"/>
        </w:rPr>
        <w:t>ebruary</w:t>
      </w:r>
      <w:r w:rsidR="00A66BE9" w:rsidRPr="008B6B17">
        <w:rPr>
          <w:rFonts w:ascii="GHEA Grapalat" w:hAnsi="GHEA Grapalat"/>
          <w:b/>
          <w:sz w:val="20"/>
          <w:szCs w:val="20"/>
          <w:lang w:val="af-ZA"/>
        </w:rPr>
        <w:t>” “202</w:t>
      </w:r>
      <w:r w:rsidR="00756473">
        <w:rPr>
          <w:rFonts w:ascii="GHEA Grapalat" w:hAnsi="GHEA Grapalat"/>
          <w:b/>
          <w:sz w:val="20"/>
          <w:szCs w:val="20"/>
          <w:lang w:val="af-ZA"/>
        </w:rPr>
        <w:t>6</w:t>
      </w:r>
      <w:r w:rsidRPr="008B6B17">
        <w:rPr>
          <w:rFonts w:ascii="GHEA Grapalat" w:hAnsi="GHEA Grapalat"/>
          <w:b/>
          <w:sz w:val="20"/>
          <w:szCs w:val="20"/>
          <w:lang w:val="af-ZA"/>
        </w:rPr>
        <w:t xml:space="preserve">” at </w:t>
      </w:r>
      <w:r w:rsidR="008716A0" w:rsidRPr="008B6B17">
        <w:rPr>
          <w:rFonts w:ascii="GHEA Grapalat" w:hAnsi="GHEA Grapalat"/>
          <w:b/>
          <w:sz w:val="20"/>
          <w:szCs w:val="20"/>
          <w:lang w:val="af-ZA"/>
        </w:rPr>
        <w:t>1</w:t>
      </w:r>
      <w:r w:rsidR="00C3238D">
        <w:rPr>
          <w:rFonts w:ascii="GHEA Grapalat" w:hAnsi="GHEA Grapalat"/>
          <w:b/>
          <w:sz w:val="20"/>
          <w:szCs w:val="20"/>
          <w:lang w:val="af-ZA"/>
        </w:rPr>
        <w:t>1</w:t>
      </w:r>
      <w:r w:rsidR="00664619" w:rsidRPr="008B6B17">
        <w:rPr>
          <w:rFonts w:ascii="GHEA Grapalat" w:hAnsi="GHEA Grapalat"/>
          <w:b/>
          <w:sz w:val="20"/>
          <w:szCs w:val="20"/>
          <w:lang w:val="af-ZA"/>
        </w:rPr>
        <w:t>:</w:t>
      </w:r>
      <w:r w:rsidR="003578C9" w:rsidRPr="008B6B17">
        <w:rPr>
          <w:rFonts w:ascii="GHEA Grapalat" w:hAnsi="GHEA Grapalat"/>
          <w:b/>
          <w:sz w:val="20"/>
          <w:szCs w:val="20"/>
          <w:lang w:val="af-ZA"/>
        </w:rPr>
        <w:t>0</w:t>
      </w:r>
      <w:r w:rsidR="00DF2F3E" w:rsidRPr="008B6B17">
        <w:rPr>
          <w:rFonts w:ascii="GHEA Grapalat" w:hAnsi="GHEA Grapalat"/>
          <w:b/>
          <w:sz w:val="20"/>
          <w:szCs w:val="20"/>
          <w:lang w:val="af-ZA"/>
        </w:rPr>
        <w:t>0</w:t>
      </w:r>
      <w:r w:rsidR="009E72DD" w:rsidRPr="008B6B17">
        <w:rPr>
          <w:rFonts w:ascii="GHEA Grapalat" w:hAnsi="GHEA Grapalat"/>
          <w:b/>
          <w:sz w:val="20"/>
          <w:szCs w:val="20"/>
          <w:lang w:val="en-US"/>
        </w:rPr>
        <w:t xml:space="preserve"> </w:t>
      </w:r>
      <w:r w:rsidRPr="008B6B17">
        <w:rPr>
          <w:rFonts w:ascii="GHEA Grapalat" w:hAnsi="GHEA Grapalat"/>
          <w:b/>
          <w:sz w:val="20"/>
          <w:szCs w:val="20"/>
          <w:lang w:val="af-ZA"/>
        </w:rPr>
        <w:t>o’clock</w:t>
      </w:r>
      <w:r w:rsidRPr="008B6B17">
        <w:rPr>
          <w:rFonts w:ascii="GHEA Grapalat" w:hAnsi="GHEA Grapalat"/>
          <w:sz w:val="20"/>
          <w:szCs w:val="20"/>
          <w:lang w:val="af-ZA"/>
        </w:rPr>
        <w:t>.</w:t>
      </w:r>
    </w:p>
    <w:p w14:paraId="32E25DE5" w14:textId="4F73689C" w:rsidR="00E8569F" w:rsidRPr="008B6B17" w:rsidRDefault="00E8569F" w:rsidP="00C3238D">
      <w:pPr>
        <w:spacing w:line="360" w:lineRule="auto"/>
        <w:ind w:firstLine="720"/>
        <w:jc w:val="both"/>
        <w:rPr>
          <w:rFonts w:ascii="GHEA Grapalat" w:hAnsi="GHEA Grapalat"/>
          <w:sz w:val="20"/>
          <w:szCs w:val="20"/>
          <w:lang w:val="af-ZA"/>
        </w:rPr>
      </w:pPr>
      <w:r w:rsidRPr="008B6B17">
        <w:rPr>
          <w:rFonts w:ascii="GHEA Grapalat" w:hAnsi="GHEA Grapalat"/>
          <w:sz w:val="20"/>
          <w:szCs w:val="20"/>
          <w:lang w:val="af-ZA"/>
        </w:rPr>
        <w:t xml:space="preserve">The appeal against this procedure is carried out in the manner prescribed by the RA Law "On Procurement" and the RA Civil Procedure Code.Further information related to this announcement can be received from the secretary of the evaluation commission </w:t>
      </w:r>
      <w:r w:rsidR="00756473">
        <w:rPr>
          <w:rFonts w:ascii="GHEA Grapalat" w:hAnsi="GHEA Grapalat"/>
          <w:b/>
          <w:sz w:val="20"/>
          <w:szCs w:val="20"/>
          <w:lang w:val="en-US"/>
        </w:rPr>
        <w:t>Donara Mheryan</w:t>
      </w:r>
      <w:r w:rsidR="00395A51" w:rsidRPr="008B6B17">
        <w:rPr>
          <w:rFonts w:ascii="GHEA Grapalat" w:hAnsi="GHEA Grapalat"/>
          <w:b/>
          <w:sz w:val="20"/>
          <w:szCs w:val="20"/>
          <w:lang w:val="en-US"/>
        </w:rPr>
        <w:t>.</w:t>
      </w:r>
      <w:r w:rsidRPr="008B6B17">
        <w:rPr>
          <w:rFonts w:ascii="GHEA Grapalat" w:hAnsi="GHEA Grapalat"/>
          <w:sz w:val="20"/>
          <w:szCs w:val="20"/>
          <w:lang w:val="af-ZA"/>
        </w:rPr>
        <w:t xml:space="preserve"> </w:t>
      </w:r>
      <w:r w:rsidRPr="008B6B17">
        <w:rPr>
          <w:rFonts w:ascii="GHEA Grapalat" w:hAnsi="GHEA Grapalat"/>
          <w:sz w:val="20"/>
          <w:szCs w:val="20"/>
          <w:lang w:val="af-ZA"/>
        </w:rPr>
        <w:tab/>
      </w:r>
    </w:p>
    <w:p w14:paraId="3138E8F1" w14:textId="44414A8D" w:rsidR="00E8569F" w:rsidRPr="008B6B17" w:rsidRDefault="00E8569F" w:rsidP="00C3238D">
      <w:pPr>
        <w:spacing w:line="360" w:lineRule="auto"/>
        <w:ind w:firstLine="708"/>
        <w:jc w:val="both"/>
        <w:rPr>
          <w:rFonts w:ascii="GHEA Grapalat" w:hAnsi="GHEA Grapalat"/>
          <w:sz w:val="20"/>
          <w:szCs w:val="20"/>
          <w:lang w:val="en-US"/>
        </w:rPr>
      </w:pPr>
      <w:r w:rsidRPr="008B6B17">
        <w:rPr>
          <w:rFonts w:ascii="GHEA Grapalat" w:hAnsi="GHEA Grapalat"/>
          <w:sz w:val="20"/>
          <w:szCs w:val="20"/>
          <w:lang w:val="af-ZA"/>
        </w:rPr>
        <w:t xml:space="preserve">Telephone </w:t>
      </w:r>
      <w:r w:rsidR="00C3238D" w:rsidRPr="0079616D">
        <w:rPr>
          <w:rFonts w:ascii="GHEA Grapalat" w:hAnsi="GHEA Grapalat"/>
          <w:b/>
          <w:bCs/>
          <w:lang w:val="af-ZA"/>
        </w:rPr>
        <w:t>099-45-44-55</w:t>
      </w:r>
    </w:p>
    <w:p w14:paraId="273BFE4B" w14:textId="01544373" w:rsidR="0047471E" w:rsidRPr="008B6B17" w:rsidRDefault="00E8569F" w:rsidP="00C3238D">
      <w:pPr>
        <w:spacing w:line="360" w:lineRule="auto"/>
        <w:ind w:firstLine="720"/>
        <w:jc w:val="both"/>
        <w:rPr>
          <w:rFonts w:ascii="GHEA Grapalat" w:eastAsia="Calibri" w:hAnsi="GHEA Grapalat"/>
          <w:b/>
          <w:sz w:val="20"/>
          <w:szCs w:val="20"/>
          <w:lang w:val="en-US" w:bidi="en-GB"/>
        </w:rPr>
      </w:pPr>
      <w:r w:rsidRPr="008B6B17">
        <w:rPr>
          <w:rFonts w:ascii="GHEA Grapalat" w:hAnsi="GHEA Grapalat"/>
          <w:sz w:val="20"/>
          <w:szCs w:val="20"/>
          <w:lang w:val="af-ZA"/>
        </w:rPr>
        <w:t>Email</w:t>
      </w:r>
      <w:r w:rsidR="0047471E" w:rsidRPr="008B6B17">
        <w:rPr>
          <w:rFonts w:ascii="GHEA Grapalat" w:hAnsi="GHEA Grapalat"/>
          <w:sz w:val="20"/>
          <w:szCs w:val="20"/>
          <w:lang w:val="af-ZA"/>
        </w:rPr>
        <w:t xml:space="preserve">: </w:t>
      </w:r>
      <w:r w:rsidR="0047471E" w:rsidRPr="008B6B17">
        <w:rPr>
          <w:rFonts w:ascii="GHEA Grapalat" w:hAnsi="GHEA Grapalat"/>
          <w:bCs/>
          <w:sz w:val="20"/>
          <w:szCs w:val="20"/>
          <w:shd w:val="clear" w:color="auto" w:fill="F4F4F4"/>
          <w:lang w:val="en-US"/>
        </w:rPr>
        <w:t>gnumner@justexpert.am</w:t>
      </w:r>
    </w:p>
    <w:p w14:paraId="66F53785" w14:textId="5570EF45" w:rsidR="00694595" w:rsidRPr="008B6B17" w:rsidRDefault="00E8569F" w:rsidP="00C3238D">
      <w:pPr>
        <w:spacing w:line="360" w:lineRule="auto"/>
        <w:ind w:firstLine="708"/>
        <w:jc w:val="both"/>
        <w:rPr>
          <w:rFonts w:ascii="GHEA Grapalat" w:hAnsi="GHEA Grapalat"/>
          <w:b/>
          <w:sz w:val="20"/>
          <w:szCs w:val="20"/>
          <w:lang w:val="en-US"/>
        </w:rPr>
      </w:pPr>
      <w:r w:rsidRPr="008B6B17">
        <w:rPr>
          <w:rFonts w:ascii="GHEA Grapalat" w:hAnsi="GHEA Grapalat"/>
          <w:sz w:val="20"/>
          <w:szCs w:val="20"/>
          <w:lang w:val="af-ZA"/>
        </w:rPr>
        <w:t xml:space="preserve">Procuring entity </w:t>
      </w:r>
      <w:r w:rsidR="00694595" w:rsidRPr="008B6B17">
        <w:rPr>
          <w:rFonts w:ascii="GHEA Grapalat" w:hAnsi="GHEA Grapalat"/>
          <w:b/>
          <w:sz w:val="20"/>
          <w:szCs w:val="20"/>
          <w:lang w:val="hy-AM"/>
        </w:rPr>
        <w:t>«</w:t>
      </w:r>
      <w:r w:rsidR="00694595" w:rsidRPr="008B6B17">
        <w:rPr>
          <w:rFonts w:ascii="GHEA Grapalat" w:hAnsi="GHEA Grapalat"/>
          <w:b/>
          <w:sz w:val="20"/>
          <w:szCs w:val="20"/>
          <w:lang w:val="en-AU"/>
        </w:rPr>
        <w:t xml:space="preserve">EXPERTISE CENTER OF THE REPUBLIC OF ARMENIA» </w:t>
      </w:r>
      <w:r w:rsidR="00694595" w:rsidRPr="008B6B17">
        <w:rPr>
          <w:rFonts w:ascii="GHEA Grapalat" w:hAnsi="GHEA Grapalat"/>
          <w:b/>
          <w:sz w:val="20"/>
          <w:szCs w:val="20"/>
          <w:lang w:val="af-ZA" w:bidi="en-GB"/>
        </w:rPr>
        <w:t xml:space="preserve">SNPO  </w:t>
      </w:r>
    </w:p>
    <w:p w14:paraId="6569E1D2" w14:textId="77777777" w:rsidR="00C24789" w:rsidRPr="008B6B17" w:rsidRDefault="00C24789" w:rsidP="00C3238D">
      <w:pPr>
        <w:spacing w:line="360" w:lineRule="auto"/>
        <w:rPr>
          <w:rFonts w:ascii="GHEA Grapalat" w:hAnsi="GHEA Grapalat"/>
          <w:sz w:val="20"/>
          <w:szCs w:val="20"/>
          <w:lang w:val="af-ZA"/>
        </w:rPr>
      </w:pPr>
    </w:p>
    <w:sectPr w:rsidR="00C24789" w:rsidRPr="008B6B17" w:rsidSect="00C3238D">
      <w:pgSz w:w="12240" w:h="15840"/>
      <w:pgMar w:top="1134" w:right="450" w:bottom="11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69F"/>
    <w:rsid w:val="00030A92"/>
    <w:rsid w:val="00032C8F"/>
    <w:rsid w:val="0004018A"/>
    <w:rsid w:val="000839BD"/>
    <w:rsid w:val="000D6930"/>
    <w:rsid w:val="00102D4E"/>
    <w:rsid w:val="00150763"/>
    <w:rsid w:val="00193145"/>
    <w:rsid w:val="001965F9"/>
    <w:rsid w:val="001B3575"/>
    <w:rsid w:val="001F1D80"/>
    <w:rsid w:val="001F6CBF"/>
    <w:rsid w:val="00246ED7"/>
    <w:rsid w:val="00250DC4"/>
    <w:rsid w:val="002A5D36"/>
    <w:rsid w:val="002B0F35"/>
    <w:rsid w:val="002C2369"/>
    <w:rsid w:val="003428B6"/>
    <w:rsid w:val="003444B5"/>
    <w:rsid w:val="00355D69"/>
    <w:rsid w:val="003578C9"/>
    <w:rsid w:val="00357CEE"/>
    <w:rsid w:val="00395A51"/>
    <w:rsid w:val="00401472"/>
    <w:rsid w:val="00402B55"/>
    <w:rsid w:val="00461CC5"/>
    <w:rsid w:val="0047471E"/>
    <w:rsid w:val="00493689"/>
    <w:rsid w:val="004A05F4"/>
    <w:rsid w:val="004A472D"/>
    <w:rsid w:val="005006EA"/>
    <w:rsid w:val="0052733A"/>
    <w:rsid w:val="00551DEC"/>
    <w:rsid w:val="005C18D0"/>
    <w:rsid w:val="005E0697"/>
    <w:rsid w:val="005E66F4"/>
    <w:rsid w:val="005F29AD"/>
    <w:rsid w:val="00620B79"/>
    <w:rsid w:val="00664619"/>
    <w:rsid w:val="00694595"/>
    <w:rsid w:val="006B3DC9"/>
    <w:rsid w:val="006F0506"/>
    <w:rsid w:val="007257EE"/>
    <w:rsid w:val="00751A4F"/>
    <w:rsid w:val="007531CE"/>
    <w:rsid w:val="00756473"/>
    <w:rsid w:val="007C7767"/>
    <w:rsid w:val="007E0646"/>
    <w:rsid w:val="007F19B6"/>
    <w:rsid w:val="008352C2"/>
    <w:rsid w:val="008633D6"/>
    <w:rsid w:val="008716A0"/>
    <w:rsid w:val="008A2A3E"/>
    <w:rsid w:val="008A4B3C"/>
    <w:rsid w:val="008B6B17"/>
    <w:rsid w:val="008C1CE9"/>
    <w:rsid w:val="00990DE3"/>
    <w:rsid w:val="009B5AD2"/>
    <w:rsid w:val="009E72DD"/>
    <w:rsid w:val="00A36D91"/>
    <w:rsid w:val="00A53977"/>
    <w:rsid w:val="00A66BE9"/>
    <w:rsid w:val="00A90B27"/>
    <w:rsid w:val="00AB4A31"/>
    <w:rsid w:val="00AD3DB4"/>
    <w:rsid w:val="00AE5EC9"/>
    <w:rsid w:val="00B97D34"/>
    <w:rsid w:val="00BE426A"/>
    <w:rsid w:val="00BF65CE"/>
    <w:rsid w:val="00C20184"/>
    <w:rsid w:val="00C24789"/>
    <w:rsid w:val="00C3238D"/>
    <w:rsid w:val="00C351F4"/>
    <w:rsid w:val="00C35D39"/>
    <w:rsid w:val="00C739FE"/>
    <w:rsid w:val="00D1406F"/>
    <w:rsid w:val="00D349A8"/>
    <w:rsid w:val="00D44F90"/>
    <w:rsid w:val="00D933BE"/>
    <w:rsid w:val="00D97E9B"/>
    <w:rsid w:val="00DF2F3E"/>
    <w:rsid w:val="00E30571"/>
    <w:rsid w:val="00E34C7D"/>
    <w:rsid w:val="00E817C8"/>
    <w:rsid w:val="00E84FD6"/>
    <w:rsid w:val="00E8569F"/>
    <w:rsid w:val="00EE7A2E"/>
    <w:rsid w:val="00F21E42"/>
    <w:rsid w:val="00FB0A53"/>
    <w:rsid w:val="00FB56B4"/>
    <w:rsid w:val="00FE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66295"/>
  <w15:chartTrackingRefBased/>
  <w15:docId w15:val="{16CC2001-1910-43BE-88CB-0A1F03E4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69F"/>
    <w:pPr>
      <w:spacing w:after="0" w:line="240" w:lineRule="auto"/>
    </w:pPr>
    <w:rPr>
      <w:rFonts w:ascii="Times New Roman" w:eastAsia="Times New Roman" w:hAnsi="Times New Roman" w:cs="Times New Roman"/>
      <w:sz w:val="24"/>
      <w:szCs w:val="24"/>
      <w:lang w:val="ru-RU" w:eastAsia="ru-RU" w:bidi="ru-RU"/>
    </w:rPr>
  </w:style>
  <w:style w:type="paragraph" w:styleId="Heading2">
    <w:name w:val="heading 2"/>
    <w:basedOn w:val="Normal"/>
    <w:next w:val="Normal"/>
    <w:link w:val="Heading2Char"/>
    <w:uiPriority w:val="9"/>
    <w:semiHidden/>
    <w:unhideWhenUsed/>
    <w:qFormat/>
    <w:rsid w:val="006945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94595"/>
    <w:rPr>
      <w:rFonts w:asciiTheme="majorHAnsi" w:eastAsiaTheme="majorEastAsia" w:hAnsiTheme="majorHAnsi" w:cstheme="majorBidi"/>
      <w:color w:val="2E74B5" w:themeColor="accent1" w:themeShade="BF"/>
      <w:sz w:val="26"/>
      <w:szCs w:val="2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147090">
      <w:bodyDiv w:val="1"/>
      <w:marLeft w:val="0"/>
      <w:marRight w:val="0"/>
      <w:marTop w:val="0"/>
      <w:marBottom w:val="0"/>
      <w:divBdr>
        <w:top w:val="none" w:sz="0" w:space="0" w:color="auto"/>
        <w:left w:val="none" w:sz="0" w:space="0" w:color="auto"/>
        <w:bottom w:val="none" w:sz="0" w:space="0" w:color="auto"/>
        <w:right w:val="none" w:sz="0" w:space="0" w:color="auto"/>
      </w:divBdr>
      <w:divsChild>
        <w:div w:id="1408654658">
          <w:marLeft w:val="0"/>
          <w:marRight w:val="0"/>
          <w:marTop w:val="0"/>
          <w:marBottom w:val="0"/>
          <w:divBdr>
            <w:top w:val="none" w:sz="0" w:space="0" w:color="auto"/>
            <w:left w:val="none" w:sz="0" w:space="0" w:color="auto"/>
            <w:bottom w:val="none" w:sz="0" w:space="0" w:color="auto"/>
            <w:right w:val="none" w:sz="0" w:space="0" w:color="auto"/>
          </w:divBdr>
          <w:divsChild>
            <w:div w:id="442916556">
              <w:marLeft w:val="0"/>
              <w:marRight w:val="0"/>
              <w:marTop w:val="0"/>
              <w:marBottom w:val="0"/>
              <w:divBdr>
                <w:top w:val="none" w:sz="0" w:space="0" w:color="auto"/>
                <w:left w:val="none" w:sz="0" w:space="0" w:color="auto"/>
                <w:bottom w:val="none" w:sz="0" w:space="0" w:color="auto"/>
                <w:right w:val="none" w:sz="0" w:space="0" w:color="auto"/>
              </w:divBdr>
              <w:divsChild>
                <w:div w:id="1788159823">
                  <w:marLeft w:val="0"/>
                  <w:marRight w:val="0"/>
                  <w:marTop w:val="0"/>
                  <w:marBottom w:val="0"/>
                  <w:divBdr>
                    <w:top w:val="none" w:sz="0" w:space="0" w:color="auto"/>
                    <w:left w:val="none" w:sz="0" w:space="0" w:color="auto"/>
                    <w:bottom w:val="none" w:sz="0" w:space="0" w:color="auto"/>
                    <w:right w:val="none" w:sz="0" w:space="0" w:color="auto"/>
                  </w:divBdr>
                  <w:divsChild>
                    <w:div w:id="131218786">
                      <w:marLeft w:val="0"/>
                      <w:marRight w:val="0"/>
                      <w:marTop w:val="0"/>
                      <w:marBottom w:val="0"/>
                      <w:divBdr>
                        <w:top w:val="none" w:sz="0" w:space="0" w:color="auto"/>
                        <w:left w:val="none" w:sz="0" w:space="0" w:color="auto"/>
                        <w:bottom w:val="none" w:sz="0" w:space="0" w:color="auto"/>
                        <w:right w:val="none" w:sz="0" w:space="0" w:color="auto"/>
                      </w:divBdr>
                      <w:divsChild>
                        <w:div w:id="2110004266">
                          <w:marLeft w:val="0"/>
                          <w:marRight w:val="0"/>
                          <w:marTop w:val="0"/>
                          <w:marBottom w:val="0"/>
                          <w:divBdr>
                            <w:top w:val="none" w:sz="0" w:space="0" w:color="auto"/>
                            <w:left w:val="none" w:sz="0" w:space="0" w:color="auto"/>
                            <w:bottom w:val="none" w:sz="0" w:space="0" w:color="auto"/>
                            <w:right w:val="none" w:sz="0" w:space="0" w:color="auto"/>
                          </w:divBdr>
                          <w:divsChild>
                            <w:div w:id="3994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166</cp:revision>
  <dcterms:created xsi:type="dcterms:W3CDTF">2024-05-10T11:05:00Z</dcterms:created>
  <dcterms:modified xsi:type="dcterms:W3CDTF">2026-02-19T06:00:00Z</dcterms:modified>
</cp:coreProperties>
</file>