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8508A2">
        <w:rPr>
          <w:rFonts w:ascii="GHEA Grapalat" w:hAnsi="GHEA Grapalat"/>
          <w:i w:val="0"/>
        </w:rPr>
        <w:t>March</w:t>
      </w:r>
      <w:r w:rsidR="00914824">
        <w:rPr>
          <w:rFonts w:ascii="GHEA Grapalat" w:hAnsi="GHEA Grapalat"/>
          <w:i w:val="0"/>
        </w:rPr>
        <w:t xml:space="preserve"> </w:t>
      </w:r>
      <w:r w:rsidR="002F4D0E">
        <w:rPr>
          <w:rFonts w:ascii="GHEA Grapalat" w:hAnsi="GHEA Grapalat"/>
          <w:i w:val="0"/>
          <w:lang w:val="hy-AM"/>
        </w:rPr>
        <w:t>1</w:t>
      </w:r>
      <w:r w:rsidR="002B22B5">
        <w:rPr>
          <w:rFonts w:ascii="GHEA Grapalat" w:hAnsi="GHEA Grapalat"/>
          <w:i w:val="0"/>
          <w:lang w:val="hy-AM"/>
        </w:rPr>
        <w:t>4</w:t>
      </w:r>
      <w:proofErr w:type="spellStart"/>
      <w:r w:rsidR="002F4D0E">
        <w:rPr>
          <w:rFonts w:ascii="GHEA Grapalat" w:hAnsi="GHEA Grapalat"/>
          <w:i w:val="0"/>
          <w:sz w:val="24"/>
          <w:szCs w:val="24"/>
          <w:vertAlign w:val="superscript"/>
        </w:rPr>
        <w:t>th</w:t>
      </w:r>
      <w:proofErr w:type="spellEnd"/>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sidR="00EF20F5">
        <w:rPr>
          <w:rFonts w:ascii="Courier New" w:hAnsi="Courier New" w:cs="Courier New"/>
          <w:i w:val="0"/>
          <w:sz w:val="24"/>
          <w:szCs w:val="24"/>
          <w:lang w:val="en-US"/>
        </w:rPr>
        <w:t xml:space="preserve">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2B22B5"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2F4D0E">
        <w:rPr>
          <w:rFonts w:ascii="GHEA Grapalat" w:hAnsi="GHEA Grapalat"/>
          <w:b/>
          <w:i w:val="0"/>
          <w:sz w:val="24"/>
          <w:szCs w:val="24"/>
          <w:lang w:val="en-GB"/>
        </w:rPr>
        <w:t>3</w:t>
      </w:r>
      <w:r w:rsidR="002B22B5">
        <w:rPr>
          <w:rFonts w:ascii="GHEA Grapalat" w:hAnsi="GHEA Grapalat"/>
          <w:b/>
          <w:i w:val="0"/>
          <w:sz w:val="24"/>
          <w:szCs w:val="24"/>
          <w:lang w:val="hy-AM"/>
        </w:rPr>
        <w:t>5</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Pr="002B22B5"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w:t>
      </w:r>
      <w:r w:rsidRPr="002B22B5">
        <w:rPr>
          <w:rFonts w:ascii="GHEA Grapalat" w:hAnsi="GHEA Grapalat"/>
          <w:i w:val="0"/>
          <w:sz w:val="24"/>
          <w:szCs w:val="24"/>
        </w:rPr>
        <w:t xml:space="preserve">results of the price quotation will be proposed, in a prescribed manner, to conclude a contract for supply of </w:t>
      </w:r>
      <w:r w:rsidR="002B22B5" w:rsidRPr="002B22B5">
        <w:rPr>
          <w:rFonts w:ascii="GHEA Grapalat" w:hAnsi="GHEA Grapalat"/>
          <w:b/>
          <w:i w:val="0"/>
          <w:sz w:val="24"/>
          <w:szCs w:val="24"/>
          <w:lang w:val="en-GB"/>
        </w:rPr>
        <w:t>fuel/ petrol</w:t>
      </w:r>
      <w:r w:rsidR="002B22B5" w:rsidRPr="002B22B5">
        <w:rPr>
          <w:rFonts w:ascii="GHEA Grapalat" w:hAnsi="GHEA Grapalat"/>
          <w:i w:val="0"/>
          <w:sz w:val="24"/>
          <w:szCs w:val="24"/>
        </w:rPr>
        <w:t xml:space="preserve"> </w:t>
      </w:r>
      <w:r w:rsidRPr="002B22B5">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sidRPr="002B22B5">
        <w:rPr>
          <w:rFonts w:ascii="GHEA Grapalat" w:hAnsi="GHEA Grapalat"/>
          <w:i w:val="0"/>
          <w:sz w:val="24"/>
          <w:szCs w:val="24"/>
        </w:rPr>
        <w:t>Pursuant to Article 7 of the Law of the Republic</w:t>
      </w:r>
      <w:r>
        <w:rPr>
          <w:rFonts w:ascii="GHEA Grapalat" w:hAnsi="GHEA Grapalat"/>
          <w:i w:val="0"/>
          <w:sz w:val="24"/>
          <w:szCs w:val="24"/>
        </w:rPr>
        <w:t xml:space="preserve">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342CA8">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DE3FC7">
        <w:rPr>
          <w:rFonts w:ascii="GHEA Grapalat" w:hAnsi="GHEA Grapalat"/>
          <w:i w:val="0"/>
          <w:sz w:val="24"/>
          <w:szCs w:val="24"/>
          <w:lang w:val="hy-AM"/>
        </w:rPr>
        <w:t>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342CA8">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822FFF">
        <w:rPr>
          <w:rFonts w:ascii="GHEA Grapalat" w:hAnsi="GHEA Grapalat"/>
          <w:b/>
          <w:i w:val="0"/>
          <w:sz w:val="24"/>
          <w:szCs w:val="24"/>
          <w:lang w:val="hy-AM"/>
        </w:rPr>
        <w:t>21</w:t>
      </w:r>
      <w:proofErr w:type="spellStart"/>
      <w:r w:rsidR="00CC30EA">
        <w:rPr>
          <w:rFonts w:ascii="GHEA Grapalat" w:hAnsi="GHEA Grapalat"/>
          <w:b/>
          <w:i w:val="0"/>
          <w:sz w:val="24"/>
          <w:szCs w:val="24"/>
          <w:u w:val="single"/>
          <w:vertAlign w:val="superscript"/>
          <w:lang w:val="en-GB"/>
        </w:rPr>
        <w:t>st</w:t>
      </w:r>
      <w:proofErr w:type="spellEnd"/>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EF20F5">
        <w:rPr>
          <w:rFonts w:ascii="GHEA Grapalat" w:hAnsi="GHEA Grapalat"/>
          <w:b/>
          <w:i w:val="0"/>
          <w:sz w:val="24"/>
          <w:szCs w:val="24"/>
        </w:rPr>
        <w:t>March</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F86654">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2B22B5"/>
    <w:rsid w:val="002F4D0E"/>
    <w:rsid w:val="00342CA8"/>
    <w:rsid w:val="00412FCF"/>
    <w:rsid w:val="00435BC4"/>
    <w:rsid w:val="00540A8A"/>
    <w:rsid w:val="0060241C"/>
    <w:rsid w:val="006C0B24"/>
    <w:rsid w:val="00822FFF"/>
    <w:rsid w:val="008508A2"/>
    <w:rsid w:val="00914824"/>
    <w:rsid w:val="009E722F"/>
    <w:rsid w:val="00AD59D6"/>
    <w:rsid w:val="00B850CA"/>
    <w:rsid w:val="00BC3C14"/>
    <w:rsid w:val="00CC30EA"/>
    <w:rsid w:val="00CE111B"/>
    <w:rsid w:val="00DD65E1"/>
    <w:rsid w:val="00DE3FC7"/>
    <w:rsid w:val="00EB7AA6"/>
    <w:rsid w:val="00EF20F5"/>
    <w:rsid w:val="00F35DA1"/>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506</Words>
  <Characters>2888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13</cp:revision>
  <dcterms:created xsi:type="dcterms:W3CDTF">2021-01-15T06:46:00Z</dcterms:created>
  <dcterms:modified xsi:type="dcterms:W3CDTF">2022-03-14T08:10:00Z</dcterms:modified>
</cp:coreProperties>
</file>