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223A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487FB5D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621A70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545009">
        <w:rPr>
          <w:rFonts w:ascii="GHEA Grapalat" w:hAnsi="GHEA Grapalat"/>
          <w:i w:val="0"/>
          <w:lang w:val="af-ZA"/>
        </w:rPr>
        <w:t>գնահատող հանձնաժողովի 20</w:t>
      </w:r>
      <w:r w:rsidR="00691B50">
        <w:rPr>
          <w:rFonts w:ascii="GHEA Grapalat" w:hAnsi="GHEA Grapalat"/>
          <w:i w:val="0"/>
          <w:lang w:val="af-ZA"/>
        </w:rPr>
        <w:t>2</w:t>
      </w:r>
      <w:r w:rsidR="00621A70">
        <w:rPr>
          <w:rFonts w:ascii="GHEA Grapalat" w:hAnsi="GHEA Grapalat"/>
          <w:i w:val="0"/>
          <w:lang w:val="af-ZA"/>
        </w:rPr>
        <w:t>3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237BBF">
        <w:rPr>
          <w:rFonts w:ascii="GHEA Grapalat" w:hAnsi="GHEA Grapalat"/>
          <w:i w:val="0"/>
          <w:lang w:val="af-ZA"/>
        </w:rPr>
        <w:t>ապրիլի 2</w:t>
      </w:r>
      <w:r w:rsidR="00B27398">
        <w:rPr>
          <w:rFonts w:ascii="GHEA Grapalat" w:hAnsi="GHEA Grapalat"/>
          <w:i w:val="0"/>
          <w:lang w:val="af-ZA"/>
        </w:rPr>
        <w:t>7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691B50" w:rsidRPr="00691B50">
        <w:rPr>
          <w:rFonts w:ascii="GHEA Grapalat" w:hAnsi="GHEA Grapalat"/>
          <w:i w:val="0"/>
          <w:lang w:val="af-ZA"/>
        </w:rPr>
        <w:t xml:space="preserve">1 </w:t>
      </w:r>
      <w:r w:rsidRPr="00545009">
        <w:rPr>
          <w:rFonts w:ascii="GHEA Grapalat" w:hAnsi="GHEA Grapalat"/>
          <w:i w:val="0"/>
          <w:lang w:val="af-ZA"/>
        </w:rPr>
        <w:t>որոշմամբ և հրապարակվում է</w:t>
      </w:r>
    </w:p>
    <w:p w14:paraId="0B70444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0AD298ED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B27398" w:rsidRPr="00B27398">
        <w:rPr>
          <w:rFonts w:ascii="GHEA Grapalat" w:hAnsi="GHEA Grapalat"/>
          <w:i w:val="0"/>
          <w:lang w:val="af-ZA"/>
        </w:rPr>
        <w:t>ՀՀՔԿ-ՊԳՊ-ԳՀԱՇՁԲ-23/2</w:t>
      </w:r>
    </w:p>
    <w:p w14:paraId="0266B955" w14:textId="77777777"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</w:p>
    <w:p w14:paraId="12A97095" w14:textId="01F5AB31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A69DF">
        <w:rPr>
          <w:rFonts w:ascii="GHEA Grapalat" w:hAnsi="GHEA Grapalat"/>
          <w:sz w:val="20"/>
          <w:lang w:val="af-ZA"/>
        </w:rPr>
        <w:t xml:space="preserve">1. </w:t>
      </w:r>
      <w:r w:rsidR="008A69DF" w:rsidRPr="008A69DF">
        <w:rPr>
          <w:rFonts w:ascii="GHEA Grapalat" w:hAnsi="GHEA Grapalat"/>
          <w:sz w:val="20"/>
          <w:lang w:val="af-ZA"/>
        </w:rPr>
        <w:t xml:space="preserve">Պատվիրատուն` ՀՀ քաղաքաշինության կոմիտեն, որը գտնվում է ՀՀ ք. Երևան, Հանրապետության հրապարակ կառավարական տուն 3 հասցեում, </w:t>
      </w:r>
      <w:r w:rsidR="00B27398" w:rsidRPr="00B27398">
        <w:rPr>
          <w:rFonts w:ascii="GHEA Grapalat" w:hAnsi="GHEA Grapalat"/>
          <w:sz w:val="20"/>
          <w:lang w:val="af-ZA"/>
        </w:rPr>
        <w:t xml:space="preserve">&lt;&lt;Քաղաքացիական պաշտպանության ինժեներատեխնիկական միջոցառումներ&gt;&gt; ՀՀ շինարարական նորմերի մշակման (տեղայնացման) աշխատանքների </w:t>
      </w:r>
      <w:r w:rsidRPr="008A69DF">
        <w:rPr>
          <w:rFonts w:ascii="GHEA Grapalat" w:hAnsi="GHEA Grapalat"/>
          <w:sz w:val="20"/>
          <w:lang w:val="af-ZA"/>
        </w:rPr>
        <w:t xml:space="preserve">ձեռքբերման նպատակով կազմակերպվելիք </w:t>
      </w:r>
      <w:r w:rsidR="00621A70" w:rsidRPr="00621A70">
        <w:rPr>
          <w:rFonts w:ascii="GHEA Grapalat" w:hAnsi="GHEA Grapalat"/>
          <w:sz w:val="20"/>
          <w:lang w:val="af-ZA"/>
        </w:rPr>
        <w:t>պետական գաղտնիք պարունակող գնանշման հարցման</w:t>
      </w:r>
      <w:r w:rsidR="00621A70" w:rsidRPr="008A69DF">
        <w:rPr>
          <w:rFonts w:ascii="GHEA Grapalat" w:hAnsi="GHEA Grapalat"/>
          <w:sz w:val="20"/>
          <w:lang w:val="af-ZA"/>
        </w:rPr>
        <w:t xml:space="preserve"> </w:t>
      </w:r>
      <w:r w:rsidRPr="008A69DF">
        <w:rPr>
          <w:rFonts w:ascii="GHEA Grapalat" w:hAnsi="GHEA Grapalat"/>
          <w:sz w:val="20"/>
          <w:lang w:val="af-ZA"/>
        </w:rPr>
        <w:t>հնարավոր մասնակիցների որոշման նպատակով հայտարարում է նախաորակավորման ընթացակարգ:</w:t>
      </w:r>
    </w:p>
    <w:p w14:paraId="0950C732" w14:textId="77777777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A69DF">
        <w:rPr>
          <w:rFonts w:ascii="GHEA Grapalat" w:hAnsi="GHEA Grapalat"/>
          <w:sz w:val="20"/>
          <w:lang w:val="af-ZA"/>
        </w:rPr>
        <w:tab/>
      </w:r>
    </w:p>
    <w:p w14:paraId="7AF66C14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6D749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6D749C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1087153E" w14:textId="2F79F531" w:rsidR="008222A6" w:rsidRPr="00B27398" w:rsidRDefault="004230AD" w:rsidP="008222A6">
      <w:pPr>
        <w:pStyle w:val="NormalWeb"/>
        <w:shd w:val="clear" w:color="auto" w:fill="FFFFFF"/>
        <w:spacing w:before="0" w:beforeAutospacing="0" w:after="0" w:afterAutospacing="0"/>
        <w:ind w:right="-40" w:firstLine="708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E33E74">
        <w:rPr>
          <w:rFonts w:ascii="GHEA Grapalat" w:hAnsi="GHEA Grapalat"/>
          <w:sz w:val="20"/>
          <w:szCs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B27398">
        <w:rPr>
          <w:rFonts w:ascii="GHEA Grapalat" w:hAnsi="GHEA Grapalat"/>
          <w:b/>
          <w:sz w:val="20"/>
          <w:szCs w:val="20"/>
          <w:lang w:val="af-ZA"/>
        </w:rPr>
        <w:t>Ընդ որում</w:t>
      </w:r>
      <w:r w:rsidR="008222A6" w:rsidRPr="00B27398">
        <w:rPr>
          <w:rFonts w:ascii="GHEA Grapalat" w:hAnsi="GHEA Grapalat"/>
          <w:b/>
          <w:sz w:val="20"/>
          <w:szCs w:val="20"/>
          <w:lang w:val="af-ZA"/>
        </w:rPr>
        <w:t xml:space="preserve"> նմանատիպ </w:t>
      </w:r>
      <w:r w:rsidR="00B27398" w:rsidRPr="00B27398">
        <w:rPr>
          <w:rFonts w:ascii="GHEA Grapalat" w:hAnsi="GHEA Grapalat"/>
          <w:b/>
          <w:sz w:val="20"/>
          <w:szCs w:val="20"/>
          <w:lang w:val="af-ZA"/>
        </w:rPr>
        <w:t xml:space="preserve">են </w:t>
      </w:r>
      <w:r w:rsidR="008222A6" w:rsidRPr="00B27398">
        <w:rPr>
          <w:rFonts w:ascii="GHEA Grapalat" w:hAnsi="GHEA Grapalat"/>
          <w:b/>
          <w:sz w:val="20"/>
          <w:szCs w:val="20"/>
          <w:lang w:val="af-ZA"/>
        </w:rPr>
        <w:t xml:space="preserve">համարվում </w:t>
      </w:r>
      <w:r w:rsidR="00B27398" w:rsidRPr="00B27398">
        <w:rPr>
          <w:rFonts w:ascii="GHEA Grapalat" w:hAnsi="GHEA Grapalat"/>
          <w:b/>
          <w:sz w:val="20"/>
          <w:szCs w:val="20"/>
          <w:lang w:val="af-ZA"/>
        </w:rPr>
        <w:t xml:space="preserve">քաղաքաշինության բնագավառի նորմատիվատեխնիկական </w:t>
      </w:r>
      <w:r w:rsidR="00621A70">
        <w:rPr>
          <w:rFonts w:ascii="GHEA Grapalat" w:hAnsi="GHEA Grapalat"/>
          <w:b/>
          <w:sz w:val="20"/>
          <w:szCs w:val="20"/>
          <w:lang w:val="af-ZA"/>
        </w:rPr>
        <w:t>փաստաթղթերի մշակման աշխատանքների կատարված լինելը</w:t>
      </w:r>
      <w:r w:rsidR="008222A6" w:rsidRPr="00B27398"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43700F5D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5. </w:t>
      </w:r>
      <w:r w:rsidR="007E58B1">
        <w:rPr>
          <w:rFonts w:ascii="GHEA Grapalat" w:hAnsi="GHEA Grapalat"/>
          <w:i w:val="0"/>
          <w:lang w:val="af-ZA"/>
        </w:rPr>
        <w:t>Պ</w:t>
      </w:r>
      <w:r w:rsidR="007E58B1" w:rsidRPr="007E58B1">
        <w:rPr>
          <w:rFonts w:ascii="GHEA Grapalat" w:hAnsi="GHEA Grapalat"/>
          <w:i w:val="0"/>
          <w:lang w:val="af-ZA"/>
        </w:rPr>
        <w:t xml:space="preserve">ետական գաղտնիք պարունակող գնանշման հարցման </w:t>
      </w:r>
      <w:r w:rsidRPr="00545009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55C74AB1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87086D">
        <w:rPr>
          <w:rFonts w:ascii="GHEA Grapalat" w:hAnsi="GHEA Grapalat" w:cs="Sylfaen"/>
          <w:sz w:val="20"/>
        </w:rPr>
        <w:t>Մասնակիցն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իրավունք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ունի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հայտերի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ներկայացման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վերջնաժամկետը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լրանալուց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առնվազն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առաջ</w:t>
      </w:r>
      <w:r w:rsidR="004C34EC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87086D">
        <w:rPr>
          <w:rFonts w:ascii="GHEA Grapalat" w:hAnsi="GHEA Grapalat" w:cs="Sylfaen"/>
          <w:sz w:val="20"/>
        </w:rPr>
        <w:t>պահանջելու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հայտարարության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վերաբերյալ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պարզաբանում</w:t>
      </w:r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կատարած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տրամադրում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87086D">
        <w:rPr>
          <w:rFonts w:ascii="GHEA Grapalat" w:hAnsi="GHEA Grapalat" w:cs="Sylfaen"/>
          <w:sz w:val="20"/>
        </w:rPr>
        <w:t>հարցումը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ստանալու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օրվան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հաջորդող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երկու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օրվա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ընթացքում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r w:rsidR="004C34EC" w:rsidRPr="003D0FD1">
        <w:rPr>
          <w:rFonts w:ascii="GHEA Grapalat" w:hAnsi="GHEA Grapalat" w:cs="Sylfaen"/>
          <w:sz w:val="20"/>
        </w:rPr>
        <w:t>Որևէ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մասնակցի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տրամադրելու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դեպքում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պատվիրատուն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պետք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ապահովի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այդ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տեղեկության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մատչելիությունը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բոլոր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հնարավոր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մասնակիցների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համար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29E8819E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lastRenderedPageBreak/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կետում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նշված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3B0DEB">
        <w:rPr>
          <w:rFonts w:ascii="GHEA Grapalat" w:hAnsi="GHEA Grapalat" w:cs="Arial"/>
          <w:sz w:val="20"/>
        </w:rPr>
        <w:t>մասնակիցը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="007E58B1">
        <w:rPr>
          <w:rFonts w:ascii="GHEA Grapalat" w:hAnsi="GHEA Grapalat" w:cs="Arial"/>
          <w:sz w:val="20"/>
          <w:lang w:val="hy-AM"/>
        </w:rPr>
        <w:t>գրության բնօրի</w:t>
      </w:r>
      <w:r w:rsidR="007E58B1">
        <w:rPr>
          <w:rFonts w:ascii="GHEA Grapalat" w:hAnsi="GHEA Grapalat" w:cs="Arial"/>
          <w:sz w:val="20"/>
        </w:rPr>
        <w:t>նակի</w:t>
      </w:r>
      <w:r w:rsidRPr="00123197">
        <w:rPr>
          <w:rFonts w:ascii="GHEA Grapalat" w:hAnsi="GHEA Grapalat" w:cs="Arial"/>
          <w:sz w:val="20"/>
          <w:lang w:val="hy-AM"/>
        </w:rPr>
        <w:t xml:space="preserve">ց արտատպված տարբերակը ուղարկում է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45930937" w14:textId="77777777" w:rsidR="008C525F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3B0DEB">
        <w:rPr>
          <w:rFonts w:ascii="GHEA Grapalat" w:hAnsi="GHEA Grapalat" w:cs="Arial"/>
          <w:sz w:val="20"/>
        </w:rPr>
        <w:t>Հարց</w:t>
      </w:r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ուղարկվում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հրավերով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նախատեսված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փոստից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մասնակցի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ստացված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ուղարկելու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միջոցով</w:t>
      </w:r>
    </w:p>
    <w:p w14:paraId="7A4ADF74" w14:textId="1035AFFD" w:rsidR="008C525F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E33E74">
        <w:rPr>
          <w:rFonts w:ascii="GHEA Grapalat" w:hAnsi="GHEA Grapalat" w:cs="Sylfaen"/>
          <w:sz w:val="20"/>
          <w:lang w:val="af-ZA"/>
        </w:rPr>
        <w:t>Պ</w:t>
      </w:r>
      <w:r w:rsidR="004C34EC" w:rsidRPr="00123197">
        <w:rPr>
          <w:rFonts w:ascii="GHEA Grapalat" w:hAnsi="GHEA Grapalat" w:cs="Sylfaen"/>
          <w:sz w:val="20"/>
        </w:rPr>
        <w:t>ետական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գաղտնիք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պարունակող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գնումների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դեպքում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հարցման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տրամադրվում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հրավեր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ստացած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մասնակիցներին</w:t>
      </w:r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34D569DC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տրամադրվում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բաժնով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խախտմամբ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ինչպես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նաև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դուրս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շրջանակից։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որում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գրավոր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ծանուցվում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հիմքերի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3A70E71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r w:rsidRPr="00545009">
        <w:rPr>
          <w:rFonts w:ascii="GHEA Grapalat" w:hAnsi="GHEA Grapalat"/>
          <w:sz w:val="20"/>
        </w:rPr>
        <w:t>Նախաորակավորման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քարտուղարի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հայտարարությամբ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փոստին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ուղարկելու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միջոցով</w:t>
      </w:r>
      <w:r w:rsidRPr="00545009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 xml:space="preserve">2) փաստաթղթային ձևով` փակ ծրարով, սոսնձված: Ծրարի վրա նախաորակավորման հայտը կազմելու լեզվով նշվում են` </w:t>
      </w:r>
    </w:p>
    <w:p w14:paraId="2F0919C3" w14:textId="77777777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>ա. պատվիրատուի անվանումը և հայտի ներկայացման վայրը (հասցեն).</w:t>
      </w:r>
    </w:p>
    <w:p w14:paraId="0B2E2775" w14:textId="77777777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>բ. ընթացակարգի ծածկագիրը.</w:t>
      </w:r>
    </w:p>
    <w:p w14:paraId="04AC7046" w14:textId="77777777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>գ. «չբացել մինչև հայտերի բացման նիստը» բառերը.</w:t>
      </w:r>
    </w:p>
    <w:p w14:paraId="665BECD1" w14:textId="77777777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>դ. մասնակցի անվանումը (անունը), գտնվելու վայրը և հեռախոսահամարը:</w:t>
      </w:r>
    </w:p>
    <w:p w14:paraId="4B3F4C47" w14:textId="5934E1A4" w:rsidR="00513213" w:rsidRPr="00513213" w:rsidRDefault="004230AD" w:rsidP="00513213">
      <w:pPr>
        <w:ind w:firstLine="567"/>
        <w:jc w:val="both"/>
        <w:rPr>
          <w:rFonts w:ascii="GHEA Grapalat" w:hAnsi="GHEA Grapalat" w:cs="Sylfaen"/>
          <w:b/>
          <w:sz w:val="20"/>
          <w:lang w:val="ru-RU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13213">
        <w:rPr>
          <w:rFonts w:ascii="GHEA Grapalat" w:hAnsi="GHEA Grapalat" w:cs="Sylfaen"/>
          <w:b/>
          <w:sz w:val="20"/>
          <w:lang w:val="ru-RU"/>
        </w:rPr>
        <w:t>Ընթացակարգի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հայտերն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անհրաժեշտ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է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ներկայացնել հանձնաժողովի</w:t>
      </w:r>
      <w:r w:rsidR="00F516FE">
        <w:rPr>
          <w:rFonts w:ascii="GHEA Grapalat" w:hAnsi="GHEA Grapalat" w:cs="Sylfaen"/>
          <w:b/>
          <w:sz w:val="20"/>
        </w:rPr>
        <w:t xml:space="preserve">ն </w:t>
      </w:r>
      <w:r w:rsidRPr="00513213">
        <w:rPr>
          <w:rFonts w:ascii="GHEA Grapalat" w:hAnsi="GHEA Grapalat" w:cs="Sylfaen"/>
          <w:b/>
          <w:sz w:val="20"/>
          <w:lang w:val="ru-RU"/>
        </w:rPr>
        <w:t xml:space="preserve">ոչ ուշ, քան 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 xml:space="preserve">2023 թվականի </w:t>
      </w:r>
      <w:r w:rsidR="00114B24">
        <w:rPr>
          <w:rFonts w:ascii="GHEA Grapalat" w:hAnsi="GHEA Grapalat" w:cs="Sylfaen"/>
          <w:b/>
          <w:sz w:val="20"/>
        </w:rPr>
        <w:t xml:space="preserve">մայիսի </w:t>
      </w:r>
      <w:r w:rsidR="00F96FE7">
        <w:rPr>
          <w:rFonts w:ascii="GHEA Grapalat" w:hAnsi="GHEA Grapalat" w:cs="Sylfaen"/>
          <w:b/>
          <w:sz w:val="20"/>
        </w:rPr>
        <w:t>12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>-ին ժամը 1</w:t>
      </w:r>
      <w:r w:rsidR="006C6F85">
        <w:rPr>
          <w:rFonts w:ascii="GHEA Grapalat" w:hAnsi="GHEA Grapalat" w:cs="Sylfaen"/>
          <w:b/>
          <w:sz w:val="20"/>
        </w:rPr>
        <w:t>0</w:t>
      </w:r>
      <w:r w:rsidR="006C6F85">
        <w:rPr>
          <w:rFonts w:ascii="GHEA Grapalat" w:hAnsi="GHEA Grapalat" w:cs="Sylfaen"/>
          <w:b/>
          <w:sz w:val="20"/>
          <w:lang w:val="ru-RU"/>
        </w:rPr>
        <w:t>:3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 xml:space="preserve">0-ին: </w:t>
      </w:r>
    </w:p>
    <w:p w14:paraId="0F0EEA28" w14:textId="77777777" w:rsidR="004F604A" w:rsidRPr="004F604A" w:rsidRDefault="004230AD" w:rsidP="004F604A">
      <w:pPr>
        <w:ind w:firstLine="567"/>
        <w:jc w:val="both"/>
        <w:rPr>
          <w:rFonts w:ascii="GHEA Grapalat" w:hAnsi="GHEA Grapalat" w:cs="Sylfaen"/>
          <w:sz w:val="20"/>
        </w:rPr>
      </w:pPr>
      <w:r w:rsidRPr="00545009">
        <w:rPr>
          <w:rFonts w:ascii="GHEA Grapalat" w:hAnsi="GHEA Grapalat" w:cs="Sylfaen"/>
          <w:sz w:val="20"/>
        </w:rPr>
        <w:t>Փաստաթղթային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ձևով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մինչև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լրանալը</w:t>
      </w:r>
      <w:r w:rsidR="00513213">
        <w:rPr>
          <w:rFonts w:ascii="GHEA Grapalat" w:hAnsi="GHEA Grapalat" w:cs="Sylfaen"/>
          <w:sz w:val="20"/>
        </w:rPr>
        <w:t>՝</w:t>
      </w:r>
      <w:r w:rsidR="00513213" w:rsidRPr="00513213">
        <w:rPr>
          <w:rFonts w:ascii="GHEA Grapalat" w:hAnsi="GHEA Grapalat" w:cs="Sylfaen"/>
          <w:sz w:val="20"/>
        </w:rPr>
        <w:t xml:space="preserve"> </w:t>
      </w:r>
      <w:r w:rsidR="004F604A" w:rsidRPr="004F604A">
        <w:rPr>
          <w:rFonts w:ascii="GHEA Grapalat" w:hAnsi="GHEA Grapalat" w:cs="Sylfaen"/>
          <w:sz w:val="20"/>
        </w:rPr>
        <w:t>ՀՀ ք. Երևան, Հանրապետության հրապարակ կառավարական տուն 3, 4-րդ հարկ 459 սենյակ հասցեում։</w:t>
      </w:r>
    </w:p>
    <w:p w14:paraId="56C919E9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ձևով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3A127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3A1276">
        <w:rPr>
          <w:rFonts w:ascii="GHEA Grapalat" w:hAnsi="GHEA Grapalat" w:cs="Sylfaen"/>
          <w:szCs w:val="24"/>
        </w:rPr>
        <w:t xml:space="preserve">15. </w:t>
      </w:r>
      <w:r w:rsidRPr="003A1276">
        <w:rPr>
          <w:rFonts w:ascii="GHEA Grapalat" w:hAnsi="GHEA Grapalat" w:cs="Sylfaen"/>
          <w:szCs w:val="24"/>
          <w:lang w:val="ru-RU"/>
        </w:rPr>
        <w:t>Մասնակիցը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en-US"/>
        </w:rPr>
        <w:t>նախաորակավորման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ru-RU"/>
        </w:rPr>
        <w:t>հայտով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ru-RU"/>
        </w:rPr>
        <w:t>ներկայացնում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en-US"/>
        </w:rPr>
        <w:t>է</w:t>
      </w:r>
      <w:r w:rsidRPr="003A1276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3A127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3A127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3A1276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08FE6817" w:rsidR="004230AD" w:rsidRPr="003A127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3A1276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AD70ED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A1276">
        <w:rPr>
          <w:rFonts w:ascii="GHEA Grapalat" w:hAnsi="GHEA Grapalat" w:cs="Sylfaen"/>
          <w:sz w:val="20"/>
          <w:lang w:val="af-ZA"/>
        </w:rPr>
        <w:t xml:space="preserve">  3</w:t>
      </w:r>
      <w:r w:rsidRPr="003A1276">
        <w:rPr>
          <w:rFonts w:ascii="GHEA Grapalat" w:hAnsi="GHEA Grapalat" w:cs="Sylfaen"/>
          <w:sz w:val="20"/>
          <w:lang w:val="hy-AM"/>
        </w:rPr>
        <w:t>)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համատեղ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գործունեության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պայմանագրի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պատճենը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եթե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մասնակիցները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սույն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ընթացակարգին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մասնակցում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համատեղ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գործունեության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կարգով</w:t>
      </w:r>
      <w:r w:rsidRPr="003A1276">
        <w:rPr>
          <w:rFonts w:ascii="GHEA Grapalat" w:hAnsi="GHEA Grapalat" w:cs="Sylfaen"/>
          <w:sz w:val="20"/>
          <w:lang w:val="af-ZA"/>
        </w:rPr>
        <w:t xml:space="preserve"> (</w:t>
      </w:r>
      <w:r w:rsidRPr="003A1276">
        <w:rPr>
          <w:rFonts w:ascii="GHEA Grapalat" w:hAnsi="GHEA Grapalat" w:cs="Sylfaen"/>
          <w:sz w:val="20"/>
        </w:rPr>
        <w:t>կոնսորցիումով</w:t>
      </w:r>
      <w:r w:rsidRPr="003A1276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5611FDEA" w:rsidR="004230AD" w:rsidRPr="003A127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</w:r>
      <w:r w:rsidRPr="003A1276">
        <w:rPr>
          <w:rFonts w:ascii="GHEA Grapalat" w:hAnsi="GHEA Grapalat" w:cs="Sylfaen"/>
          <w:sz w:val="20"/>
          <w:lang w:val="af-ZA"/>
        </w:rPr>
        <w:t xml:space="preserve">1) </w:t>
      </w:r>
      <w:r w:rsidRPr="003A1276">
        <w:rPr>
          <w:rFonts w:ascii="GHEA Grapalat" w:hAnsi="GHEA Grapalat" w:cs="Sylfaen"/>
          <w:sz w:val="20"/>
        </w:rPr>
        <w:t>փաստաթղթային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եղանակով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ապա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հայտում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ներառվող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բոլոր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փաստաթղթերը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բացառությամբ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սույն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հայտարարության</w:t>
      </w:r>
      <w:r w:rsidRPr="003A1276">
        <w:rPr>
          <w:rFonts w:ascii="GHEA Grapalat" w:hAnsi="GHEA Grapalat" w:cs="Sylfaen"/>
          <w:sz w:val="20"/>
          <w:lang w:val="af-ZA"/>
        </w:rPr>
        <w:t xml:space="preserve"> 15-</w:t>
      </w:r>
      <w:r w:rsidRPr="003A1276">
        <w:rPr>
          <w:rFonts w:ascii="GHEA Grapalat" w:hAnsi="GHEA Grapalat" w:cs="Sylfaen"/>
          <w:sz w:val="20"/>
        </w:rPr>
        <w:t>րդ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կետի</w:t>
      </w:r>
      <w:r w:rsidRPr="003A1276">
        <w:rPr>
          <w:rFonts w:ascii="GHEA Grapalat" w:hAnsi="GHEA Grapalat" w:cs="Sylfaen"/>
          <w:sz w:val="20"/>
          <w:lang w:val="af-ZA"/>
        </w:rPr>
        <w:t xml:space="preserve"> 3-</w:t>
      </w:r>
      <w:r w:rsidRPr="003A1276">
        <w:rPr>
          <w:rFonts w:ascii="GHEA Grapalat" w:hAnsi="GHEA Grapalat" w:cs="Sylfaen"/>
          <w:sz w:val="20"/>
        </w:rPr>
        <w:t>րդ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ենթակետով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նախատեսված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փաստաթղթի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ներկայացվում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384B4F" w:rsidRPr="003A1276">
        <w:rPr>
          <w:rFonts w:ascii="GHEA Grapalat" w:hAnsi="GHEA Grapalat" w:cs="Sylfaen"/>
          <w:sz w:val="20"/>
        </w:rPr>
        <w:t xml:space="preserve"> </w:t>
      </w:r>
      <w:r w:rsidR="003A1276" w:rsidRPr="003A1276">
        <w:rPr>
          <w:rFonts w:ascii="GHEA Grapalat" w:hAnsi="GHEA Grapalat" w:cs="Sylfaen"/>
          <w:sz w:val="20"/>
        </w:rPr>
        <w:t>բնօրինակ</w:t>
      </w:r>
      <w:r w:rsidRPr="003A1276">
        <w:rPr>
          <w:rFonts w:ascii="GHEA Grapalat" w:hAnsi="GHEA Grapalat" w:cs="Sylfaen"/>
          <w:sz w:val="20"/>
        </w:rPr>
        <w:t>ից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և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513213" w:rsidRPr="003A1276">
        <w:rPr>
          <w:rFonts w:ascii="GHEA Grapalat" w:hAnsi="GHEA Grapalat" w:cs="Sylfaen"/>
          <w:sz w:val="20"/>
        </w:rPr>
        <w:t xml:space="preserve">2 </w:t>
      </w:r>
      <w:r w:rsidRPr="003A1276">
        <w:rPr>
          <w:rFonts w:ascii="GHEA Grapalat" w:hAnsi="GHEA Grapalat" w:cs="Sylfaen"/>
          <w:sz w:val="20"/>
        </w:rPr>
        <w:t>թվով պատճեններից: Փաստաթղթերի փաթեթների վրա համապատասխանաբար գրվում են «բնօրինակ» և</w:t>
      </w:r>
      <w:r w:rsidRPr="003A12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A1276">
        <w:rPr>
          <w:rFonts w:ascii="GHEA Grapalat" w:hAnsi="GHEA Grapalat"/>
          <w:sz w:val="20"/>
          <w:szCs w:val="20"/>
          <w:lang w:val="af-ZA"/>
        </w:rPr>
        <w:lastRenderedPageBreak/>
        <w:t>«</w:t>
      </w:r>
      <w:r w:rsidRPr="003A1276">
        <w:rPr>
          <w:rFonts w:ascii="GHEA Grapalat" w:hAnsi="GHEA Grapalat" w:cs="Sylfaen"/>
          <w:sz w:val="20"/>
          <w:szCs w:val="20"/>
        </w:rPr>
        <w:t>պատճեն</w:t>
      </w:r>
      <w:r w:rsidRPr="003A127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A1276">
        <w:rPr>
          <w:rFonts w:ascii="GHEA Grapalat" w:hAnsi="GHEA Grapalat" w:cs="Sylfaen"/>
          <w:sz w:val="20"/>
          <w:szCs w:val="20"/>
        </w:rPr>
        <w:t>բառերը</w:t>
      </w:r>
      <w:r w:rsidRPr="003A1276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A1276">
        <w:rPr>
          <w:rFonts w:ascii="GHEA Grapalat" w:hAnsi="GHEA Grapalat" w:cs="Sylfaen"/>
          <w:sz w:val="20"/>
        </w:rPr>
        <w:t>Բ</w:t>
      </w:r>
      <w:r w:rsidRPr="003A1276">
        <w:rPr>
          <w:rFonts w:ascii="GHEA Grapalat" w:hAnsi="GHEA Grapalat" w:cs="Sylfaen"/>
          <w:sz w:val="20"/>
          <w:lang w:val="ru-RU"/>
        </w:rPr>
        <w:t>նօրինակ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փաստաթղթերի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փոխարեն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կարող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ներկայացվել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դրանց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նոտարական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կարգով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վավերացված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օրինակները</w:t>
      </w:r>
      <w:r w:rsidRPr="003A1276">
        <w:rPr>
          <w:rFonts w:ascii="GHEA Grapalat" w:hAnsi="GHEA Grapalat" w:cs="Sylfaen"/>
          <w:sz w:val="20"/>
          <w:lang w:val="af-ZA"/>
        </w:rPr>
        <w:t>.</w:t>
      </w:r>
    </w:p>
    <w:p w14:paraId="2B13B874" w14:textId="0B46EB4E" w:rsidR="004230AD" w:rsidRPr="00001532" w:rsidRDefault="008A31F4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A1276">
        <w:rPr>
          <w:rFonts w:ascii="GHEA Grapalat" w:hAnsi="GHEA Grapalat" w:cs="Sylfaen"/>
          <w:sz w:val="20"/>
          <w:lang w:val="af-ZA"/>
        </w:rPr>
        <w:t xml:space="preserve">  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2) </w:t>
      </w:r>
      <w:r w:rsidR="004230AD" w:rsidRPr="003A1276">
        <w:rPr>
          <w:rFonts w:ascii="GHEA Grapalat" w:hAnsi="GHEA Grapalat" w:cs="Sylfaen"/>
          <w:sz w:val="20"/>
          <w:lang w:val="ru-RU"/>
        </w:rPr>
        <w:t>էլեկտրոնային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A1276">
        <w:rPr>
          <w:rFonts w:ascii="GHEA Grapalat" w:hAnsi="GHEA Grapalat" w:cs="Sylfaen"/>
          <w:sz w:val="20"/>
          <w:lang w:val="ru-RU"/>
        </w:rPr>
        <w:t>եղանակով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3A1276">
        <w:rPr>
          <w:rFonts w:ascii="GHEA Grapalat" w:hAnsi="GHEA Grapalat" w:cs="Sylfaen"/>
          <w:sz w:val="20"/>
        </w:rPr>
        <w:t>ներկայացվում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A1276">
        <w:rPr>
          <w:rFonts w:ascii="GHEA Grapalat" w:hAnsi="GHEA Grapalat" w:cs="Sylfaen"/>
          <w:sz w:val="20"/>
        </w:rPr>
        <w:t>են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A1276">
        <w:rPr>
          <w:rFonts w:ascii="GHEA Grapalat" w:hAnsi="GHEA Grapalat" w:cs="Sylfaen"/>
          <w:sz w:val="20"/>
        </w:rPr>
        <w:t>բնօրինակի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A1276">
        <w:rPr>
          <w:rFonts w:ascii="GHEA Grapalat" w:hAnsi="GHEA Grapalat" w:cs="Sylfaen"/>
          <w:sz w:val="20"/>
        </w:rPr>
        <w:t>փաստաթղթերից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A1276">
        <w:rPr>
          <w:rFonts w:ascii="GHEA Grapalat" w:hAnsi="GHEA Grapalat" w:cs="Sylfaen"/>
          <w:sz w:val="20"/>
        </w:rPr>
        <w:t>արտատպված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(</w:t>
      </w:r>
      <w:r w:rsidR="004230AD" w:rsidRPr="003A1276">
        <w:rPr>
          <w:rFonts w:ascii="GHEA Grapalat" w:hAnsi="GHEA Grapalat" w:cs="Sylfaen"/>
          <w:sz w:val="20"/>
        </w:rPr>
        <w:t>սկանավորված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) </w:t>
      </w:r>
      <w:r w:rsidR="004230AD" w:rsidRPr="003A1276">
        <w:rPr>
          <w:rFonts w:ascii="GHEA Grapalat" w:hAnsi="GHEA Grapalat" w:cs="Sylfaen"/>
          <w:sz w:val="20"/>
        </w:rPr>
        <w:t>տարբերակները</w:t>
      </w:r>
      <w:r w:rsidR="004230AD" w:rsidRPr="003A1276">
        <w:rPr>
          <w:rFonts w:ascii="GHEA Grapalat" w:hAnsi="GHEA Grapalat" w:cs="Sylfaen"/>
          <w:sz w:val="20"/>
          <w:lang w:val="af-ZA"/>
        </w:rPr>
        <w:t>:</w:t>
      </w:r>
    </w:p>
    <w:p w14:paraId="2E97FF3A" w14:textId="6A917E9B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C152C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5C152C">
        <w:rPr>
          <w:rFonts w:ascii="GHEA Grapalat" w:hAnsi="GHEA Grapalat" w:cs="Sylfaen"/>
          <w:sz w:val="20"/>
          <w:szCs w:val="20"/>
        </w:rPr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C152C">
        <w:rPr>
          <w:rFonts w:ascii="GHEA Grapalat" w:hAnsi="GHEA Grapalat" w:cs="Sylfaen"/>
          <w:sz w:val="20"/>
          <w:szCs w:val="20"/>
        </w:rPr>
        <w:t xml:space="preserve"> սույն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C152C">
        <w:rPr>
          <w:rFonts w:ascii="GHEA Grapalat" w:hAnsi="GHEA Grapalat" w:cs="Sylfaen"/>
          <w:sz w:val="20"/>
          <w:szCs w:val="20"/>
        </w:rPr>
        <w:t>` 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C152C">
        <w:rPr>
          <w:rFonts w:ascii="GHEA Grapalat" w:hAnsi="GHEA Grapalat" w:cs="Sylfaen"/>
          <w:sz w:val="20"/>
          <w:szCs w:val="20"/>
        </w:rPr>
        <w:t xml:space="preserve"> կողմից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C152C">
        <w:rPr>
          <w:rFonts w:ascii="GHEA Grapalat" w:hAnsi="GHEA Grapalat" w:cs="Sylfaen"/>
          <w:sz w:val="20"/>
          <w:szCs w:val="20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C152C">
        <w:rPr>
          <w:rFonts w:ascii="GHEA Grapalat" w:hAnsi="GHEA Grapalat" w:cs="Sylfaen"/>
          <w:sz w:val="20"/>
          <w:szCs w:val="20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C152C">
        <w:rPr>
          <w:rFonts w:ascii="GHEA Grapalat" w:hAnsi="GHEA Grapalat" w:cs="Sylfaen"/>
          <w:sz w:val="20"/>
          <w:szCs w:val="20"/>
        </w:rPr>
        <w:t>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14:paraId="390FEF56" w14:textId="7CDCC0DA" w:rsidR="004230AD" w:rsidRPr="00545009" w:rsidRDefault="004230AD" w:rsidP="00CD14B7">
      <w:pPr>
        <w:pStyle w:val="BodyTextIndent"/>
        <w:spacing w:line="240" w:lineRule="auto"/>
        <w:ind w:firstLine="0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644AC54C" w14:textId="36BF7E41" w:rsidR="00513213" w:rsidRPr="00173608" w:rsidRDefault="004230AD" w:rsidP="00513213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</w:r>
      <w:r w:rsidRPr="00794336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794336">
        <w:rPr>
          <w:rFonts w:ascii="GHEA Grapalat" w:hAnsi="GHEA Grapalat" w:cs="Sylfaen"/>
          <w:sz w:val="20"/>
          <w:lang w:val="hy-AM"/>
        </w:rPr>
        <w:t>բացումը,</w:t>
      </w:r>
      <w:r w:rsidRPr="00794336">
        <w:rPr>
          <w:rFonts w:ascii="GHEA Grapalat" w:hAnsi="GHEA Grapalat" w:cs="Sylfaen"/>
          <w:sz w:val="20"/>
          <w:lang w:val="af-ZA"/>
        </w:rPr>
        <w:t xml:space="preserve"> </w:t>
      </w:r>
      <w:r w:rsidR="00794336" w:rsidRPr="00794336">
        <w:rPr>
          <w:rFonts w:ascii="GHEA Grapalat" w:hAnsi="GHEA Grapalat" w:cs="Sylfaen"/>
          <w:sz w:val="20"/>
          <w:lang w:val="af-ZA"/>
        </w:rPr>
        <w:t xml:space="preserve">առկա փաստաթղթերի </w:t>
      </w:r>
      <w:r w:rsidRPr="00794336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r w:rsidRPr="00794336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794336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794336">
        <w:rPr>
          <w:rFonts w:ascii="GHEA Grapalat" w:hAnsi="GHEA Grapalat" w:cs="Sylfaen"/>
          <w:sz w:val="20"/>
          <w:lang w:val="hy-AM"/>
        </w:rPr>
        <w:t>բացման</w:t>
      </w:r>
      <w:r w:rsidRPr="00794336">
        <w:rPr>
          <w:rFonts w:ascii="GHEA Grapalat" w:hAnsi="GHEA Grapalat" w:cs="Sylfaen"/>
          <w:sz w:val="20"/>
          <w:lang w:val="af-ZA"/>
        </w:rPr>
        <w:t xml:space="preserve"> </w:t>
      </w:r>
      <w:r w:rsidRPr="00794336">
        <w:rPr>
          <w:rFonts w:ascii="GHEA Grapalat" w:hAnsi="GHEA Grapalat" w:cs="Sylfaen"/>
          <w:sz w:val="20"/>
          <w:lang w:val="hy-AM"/>
        </w:rPr>
        <w:t>նիստում</w:t>
      </w:r>
      <w:r w:rsidRPr="00794336">
        <w:rPr>
          <w:rFonts w:ascii="GHEA Grapalat" w:hAnsi="GHEA Grapalat" w:cs="Sylfaen"/>
          <w:sz w:val="20"/>
          <w:lang w:val="af-ZA"/>
        </w:rPr>
        <w:t xml:space="preserve">` </w:t>
      </w:r>
      <w:r w:rsidR="00513213" w:rsidRPr="00794336">
        <w:rPr>
          <w:rFonts w:ascii="GHEA Grapalat" w:hAnsi="GHEA Grapalat" w:cs="Sylfaen"/>
          <w:sz w:val="20"/>
          <w:lang w:val="af-ZA"/>
        </w:rPr>
        <w:t xml:space="preserve">2023 թվականի </w:t>
      </w:r>
      <w:r w:rsidR="00AD70ED">
        <w:rPr>
          <w:rFonts w:ascii="GHEA Grapalat" w:hAnsi="GHEA Grapalat" w:cs="Sylfaen"/>
          <w:sz w:val="20"/>
          <w:lang w:val="af-ZA"/>
        </w:rPr>
        <w:t>մաիսի 12</w:t>
      </w:r>
      <w:r w:rsidR="00513213" w:rsidRPr="00794336">
        <w:rPr>
          <w:rFonts w:ascii="GHEA Grapalat" w:hAnsi="GHEA Grapalat" w:cs="Sylfaen"/>
          <w:sz w:val="20"/>
          <w:lang w:val="af-ZA"/>
        </w:rPr>
        <w:t xml:space="preserve">-ին </w:t>
      </w:r>
      <w:r w:rsidR="00513213" w:rsidRPr="00794336">
        <w:rPr>
          <w:rFonts w:ascii="GHEA Grapalat" w:hAnsi="GHEA Grapalat" w:cs="Sylfaen"/>
          <w:sz w:val="20"/>
          <w:lang w:val="hy-AM"/>
        </w:rPr>
        <w:t>ժամը</w:t>
      </w:r>
      <w:r w:rsidR="00513213" w:rsidRPr="00794336">
        <w:rPr>
          <w:rFonts w:ascii="GHEA Grapalat" w:hAnsi="GHEA Grapalat" w:cs="Sylfaen"/>
          <w:sz w:val="20"/>
          <w:lang w:val="af-ZA"/>
        </w:rPr>
        <w:t xml:space="preserve"> 1</w:t>
      </w:r>
      <w:r w:rsidR="00AD70ED">
        <w:rPr>
          <w:rFonts w:ascii="GHEA Grapalat" w:hAnsi="GHEA Grapalat" w:cs="Sylfaen"/>
          <w:sz w:val="20"/>
          <w:lang w:val="af-ZA"/>
        </w:rPr>
        <w:t>0</w:t>
      </w:r>
      <w:r w:rsidR="00513213" w:rsidRPr="00794336">
        <w:rPr>
          <w:rFonts w:ascii="GHEA Grapalat" w:hAnsi="GHEA Grapalat" w:cs="Sylfaen"/>
          <w:sz w:val="20"/>
          <w:lang w:val="af-ZA"/>
        </w:rPr>
        <w:t>:</w:t>
      </w:r>
      <w:r w:rsidR="00AD70ED">
        <w:rPr>
          <w:rFonts w:ascii="GHEA Grapalat" w:hAnsi="GHEA Grapalat" w:cs="Sylfaen"/>
          <w:sz w:val="20"/>
          <w:lang w:val="af-ZA"/>
        </w:rPr>
        <w:t>3</w:t>
      </w:r>
      <w:r w:rsidR="00513213" w:rsidRPr="00794336">
        <w:rPr>
          <w:rFonts w:ascii="GHEA Grapalat" w:hAnsi="GHEA Grapalat" w:cs="Sylfaen"/>
          <w:sz w:val="20"/>
          <w:lang w:val="af-ZA"/>
        </w:rPr>
        <w:t xml:space="preserve">0-ին </w:t>
      </w:r>
      <w:r w:rsidR="00513213" w:rsidRPr="00794336">
        <w:rPr>
          <w:rFonts w:ascii="GHEA Grapalat" w:hAnsi="GHEA Grapalat" w:cs="Sylfaen"/>
          <w:sz w:val="20"/>
        </w:rPr>
        <w:t>ՀՀ</w:t>
      </w:r>
      <w:r w:rsidR="00AC3F47">
        <w:rPr>
          <w:rFonts w:ascii="GHEA Grapalat" w:hAnsi="GHEA Grapalat" w:cs="Sylfaen"/>
          <w:sz w:val="20"/>
        </w:rPr>
        <w:t>,</w:t>
      </w:r>
      <w:r w:rsidR="00513213" w:rsidRPr="00794336">
        <w:rPr>
          <w:rFonts w:ascii="GHEA Grapalat" w:hAnsi="GHEA Grapalat" w:cs="Sylfaen"/>
          <w:sz w:val="20"/>
        </w:rPr>
        <w:t xml:space="preserve"> ք. Երևան, Հանրապետության հրապարակ կառավարական տուն 3,</w:t>
      </w:r>
      <w:r w:rsidR="00513213" w:rsidRPr="00794336">
        <w:rPr>
          <w:rFonts w:ascii="GHEA Grapalat" w:hAnsi="GHEA Grapalat"/>
          <w:i/>
          <w:lang w:val="af-ZA"/>
        </w:rPr>
        <w:t xml:space="preserve"> </w:t>
      </w:r>
      <w:r w:rsidR="00513213" w:rsidRPr="00794336">
        <w:rPr>
          <w:rFonts w:ascii="GHEA Grapalat" w:hAnsi="GHEA Grapalat" w:cs="Sylfaen"/>
          <w:sz w:val="20"/>
        </w:rPr>
        <w:t>4-րդ հարկ</w:t>
      </w:r>
      <w:r w:rsidR="00513213" w:rsidRPr="00794336">
        <w:rPr>
          <w:rFonts w:ascii="GHEA Grapalat" w:hAnsi="GHEA Grapalat" w:cs="Sylfaen"/>
          <w:sz w:val="20"/>
          <w:lang w:val="af-ZA"/>
        </w:rPr>
        <w:t xml:space="preserve"> 459 սենյակ </w:t>
      </w:r>
      <w:r w:rsidR="00513213" w:rsidRPr="00794336">
        <w:rPr>
          <w:rFonts w:ascii="GHEA Grapalat" w:hAnsi="GHEA Grapalat" w:cs="Sylfaen"/>
          <w:sz w:val="20"/>
          <w:lang w:val="hy-AM"/>
        </w:rPr>
        <w:t>հասցեում</w:t>
      </w:r>
      <w:r w:rsidR="00513213" w:rsidRPr="00794336">
        <w:rPr>
          <w:rFonts w:ascii="GHEA Grapalat" w:hAnsi="GHEA Grapalat" w:cs="Tahoma"/>
          <w:sz w:val="20"/>
          <w:lang w:val="af-ZA"/>
        </w:rPr>
        <w:t>։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545009">
        <w:rPr>
          <w:rFonts w:ascii="GHEA Grapalat" w:hAnsi="GHEA Grapalat" w:cs="Sylfaen"/>
          <w:sz w:val="20"/>
          <w:szCs w:val="20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6728EA3B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</w:t>
      </w:r>
      <w:r w:rsidR="009D37FF">
        <w:rPr>
          <w:rFonts w:ascii="GHEA Grapalat" w:hAnsi="GHEA Grapalat" w:cs="Sylfaen"/>
          <w:sz w:val="20"/>
        </w:rPr>
        <w:t>ւ</w:t>
      </w:r>
      <w:r w:rsidRPr="00545009">
        <w:rPr>
          <w:rFonts w:ascii="GHEA Grapalat" w:hAnsi="GHEA Grapalat" w:cs="Sylfaen"/>
          <w:sz w:val="20"/>
          <w:lang w:val="ru-RU"/>
        </w:rPr>
        <w:t>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45009">
        <w:rPr>
          <w:rFonts w:ascii="GHEA Grapalat" w:hAnsi="GHEA Grapalat"/>
          <w:sz w:val="20"/>
          <w:szCs w:val="20"/>
        </w:rPr>
        <w:t>էլեկտրոնային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եղանակով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EBA79E5" w14:textId="77777777" w:rsidR="000C10C0" w:rsidRPr="000C10C0" w:rsidRDefault="004230AD" w:rsidP="000C10C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22.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0C10C0">
        <w:rPr>
          <w:rFonts w:ascii="GHEA Grapalat" w:hAnsi="GHEA Grapalat" w:cs="Sylfaen"/>
          <w:sz w:val="20"/>
          <w:lang w:val="hy-AM"/>
        </w:rPr>
        <w:t xml:space="preserve">սույն հայտարարության 21-րդ կետով սահմանված ժամկետում մասնակիցը շտկում է արձանագրված անհամապատասխանությունը, ապա վերջինիս հայտը գնահատվում է բավարար: Հակառակ դեպքում հայտը գնահատվում է անբավարար և մերժվում է: Մասնակիցը շտկված փաստաթղթերը </w:t>
      </w:r>
      <w:r w:rsidR="000C10C0" w:rsidRPr="000C10C0">
        <w:rPr>
          <w:rFonts w:ascii="GHEA Grapalat" w:hAnsi="GHEA Grapalat" w:cs="Sylfaen"/>
          <w:sz w:val="20"/>
          <w:lang w:val="hy-AM"/>
        </w:rPr>
        <w:t>թղթային տարբերակով՝ փակ ծրարով, սոսնձված ներկայացնում է</w:t>
      </w:r>
      <w:r w:rsidR="000C10C0" w:rsidRPr="000C10C0">
        <w:rPr>
          <w:rFonts w:ascii="GHEA Grapalat" w:hAnsi="GHEA Grapalat" w:cs="Sylfaen"/>
          <w:sz w:val="20"/>
          <w:lang w:val="hy-AM"/>
        </w:rPr>
        <w:t xml:space="preserve"> </w:t>
      </w:r>
      <w:r w:rsidR="000C10C0" w:rsidRPr="000C10C0">
        <w:rPr>
          <w:rFonts w:ascii="GHEA Grapalat" w:hAnsi="GHEA Grapalat" w:cs="Sylfaen"/>
          <w:sz w:val="20"/>
          <w:lang w:val="hy-AM"/>
        </w:rPr>
        <w:t>ՀՀ ք. Երևան, Հանրապետության հրապարակ կառավարական տուն 3, 4-րդ հարկ 459 սենյակ հասցեում։</w:t>
      </w:r>
    </w:p>
    <w:p w14:paraId="4F2365BC" w14:textId="2D7ACA3E" w:rsidR="004C34EC" w:rsidRPr="004F604A" w:rsidRDefault="000C10C0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 xml:space="preserve">  </w:t>
      </w:r>
      <w:bookmarkStart w:id="0" w:name="_GoBack"/>
      <w:bookmarkEnd w:id="0"/>
      <w:r w:rsidR="004230AD" w:rsidRPr="004F604A">
        <w:rPr>
          <w:rFonts w:ascii="GHEA Grapalat" w:hAnsi="GHEA Grapalat" w:cs="Sylfaen"/>
          <w:szCs w:val="24"/>
        </w:rPr>
        <w:t xml:space="preserve">23. </w:t>
      </w:r>
      <w:r w:rsidR="004C34EC" w:rsidRPr="004F604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անդամը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չի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կարող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որ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կողմից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բաժնեմաս</w:t>
      </w:r>
      <w:r w:rsidR="004C34EC" w:rsidRPr="004F604A">
        <w:rPr>
          <w:rFonts w:ascii="GHEA Grapalat" w:hAnsi="GHEA Grapalat" w:cs="Sylfaen"/>
          <w:szCs w:val="24"/>
        </w:rPr>
        <w:t xml:space="preserve"> (</w:t>
      </w:r>
      <w:r w:rsidR="004C34EC" w:rsidRPr="004F604A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4F604A">
        <w:rPr>
          <w:rFonts w:ascii="GHEA Grapalat" w:hAnsi="GHEA Grapalat" w:cs="Sylfaen"/>
          <w:szCs w:val="24"/>
        </w:rPr>
        <w:t xml:space="preserve">) </w:t>
      </w:r>
      <w:r w:rsidR="004C34EC" w:rsidRPr="004F604A">
        <w:rPr>
          <w:rFonts w:ascii="GHEA Grapalat" w:hAnsi="GHEA Grapalat" w:cs="Sylfaen"/>
          <w:szCs w:val="24"/>
          <w:lang w:val="hy-AM"/>
        </w:rPr>
        <w:t>ունեցող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իրենց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մերձավոր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կապված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անձը</w:t>
      </w:r>
      <w:r w:rsidR="004C34EC" w:rsidRPr="004F604A">
        <w:rPr>
          <w:rFonts w:ascii="GHEA Grapalat" w:hAnsi="GHEA Grapalat" w:cs="Sylfaen"/>
          <w:szCs w:val="24"/>
        </w:rPr>
        <w:t xml:space="preserve"> (</w:t>
      </w:r>
      <w:r w:rsidR="004C34EC" w:rsidRPr="004F604A">
        <w:rPr>
          <w:rFonts w:ascii="GHEA Grapalat" w:hAnsi="GHEA Grapalat" w:cs="Sylfaen"/>
          <w:szCs w:val="24"/>
          <w:lang w:val="hy-AM"/>
        </w:rPr>
        <w:t>ծնող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ամուսին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երեխա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եղբայր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քույր</w:t>
      </w:r>
      <w:r w:rsidR="004C34EC" w:rsidRPr="004F604A">
        <w:rPr>
          <w:rFonts w:ascii="GHEA Grapalat" w:hAnsi="GHEA Grapalat" w:cs="Sylfaen"/>
          <w:szCs w:val="24"/>
        </w:rPr>
        <w:t>,</w:t>
      </w:r>
      <w:r w:rsidR="004C34EC" w:rsidRPr="004F604A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ինչպես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նաև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ամուսնու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lastRenderedPageBreak/>
        <w:t>ծնող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երեխա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եղբայր,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4F604A">
        <w:rPr>
          <w:rFonts w:ascii="GHEA Grapalat" w:hAnsi="GHEA Grapalat" w:cs="Sylfaen"/>
          <w:szCs w:val="24"/>
        </w:rPr>
        <w:t xml:space="preserve">)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այդ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անձի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կողմից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բաժնեմաս</w:t>
      </w:r>
      <w:r w:rsidR="004C34EC" w:rsidRPr="004F604A">
        <w:rPr>
          <w:rFonts w:ascii="GHEA Grapalat" w:hAnsi="GHEA Grapalat" w:cs="Sylfaen"/>
          <w:szCs w:val="24"/>
        </w:rPr>
        <w:t xml:space="preserve"> (</w:t>
      </w:r>
      <w:r w:rsidR="004C34EC" w:rsidRPr="004F604A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4F604A">
        <w:rPr>
          <w:rFonts w:ascii="GHEA Grapalat" w:hAnsi="GHEA Grapalat" w:cs="Sylfaen"/>
          <w:szCs w:val="24"/>
        </w:rPr>
        <w:t xml:space="preserve">) </w:t>
      </w:r>
      <w:r w:rsidR="004C34EC" w:rsidRPr="004F604A">
        <w:rPr>
          <w:rFonts w:ascii="GHEA Grapalat" w:hAnsi="GHEA Grapalat" w:cs="Sylfaen"/>
          <w:szCs w:val="24"/>
          <w:lang w:val="hy-AM"/>
        </w:rPr>
        <w:t>ունեցող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սույն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համար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հայտ</w:t>
      </w:r>
      <w:r w:rsidR="004C34EC" w:rsidRPr="004F604A">
        <w:rPr>
          <w:rFonts w:ascii="GHEA Grapalat" w:hAnsi="GHEA Grapalat" w:cs="Sylfaen"/>
          <w:szCs w:val="24"/>
        </w:rPr>
        <w:t>:</w:t>
      </w:r>
      <w:r w:rsidR="004C34EC" w:rsidRPr="004F604A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առկա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սույն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կետով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պայմանը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ապա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շահերի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բախում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ունեցող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անդամը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հայտնում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4F604A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4F604A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F604A">
        <w:rPr>
          <w:rFonts w:ascii="GHEA Grapalat" w:hAnsi="GHEA Grapalat" w:cs="Sylfaen"/>
          <w:szCs w:val="24"/>
        </w:rPr>
        <w:tab/>
        <w:t>24.</w:t>
      </w:r>
      <w:r w:rsidRPr="004F604A">
        <w:rPr>
          <w:rFonts w:ascii="GHEA Grapalat" w:hAnsi="GHEA Grapalat" w:cs="Sylfaen"/>
          <w:szCs w:val="24"/>
          <w:lang w:val="hy-AM"/>
        </w:rPr>
        <w:t xml:space="preserve"> </w:t>
      </w:r>
      <w:r w:rsidRPr="004F604A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4F604A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510D757E" w:rsidR="004230AD" w:rsidRPr="004F604A" w:rsidRDefault="003A72A4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F604A">
        <w:rPr>
          <w:rFonts w:ascii="GHEA Grapalat" w:hAnsi="GHEA Grapalat" w:cs="Sylfaen"/>
          <w:szCs w:val="24"/>
        </w:rPr>
        <w:t xml:space="preserve">  </w:t>
      </w:r>
      <w:r w:rsidR="004230AD" w:rsidRPr="004F604A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0B5ECDB1" w:rsidR="004230AD" w:rsidRPr="004F604A" w:rsidRDefault="003A72A4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F604A">
        <w:rPr>
          <w:rFonts w:ascii="GHEA Grapalat" w:hAnsi="GHEA Grapalat" w:cs="Sylfaen"/>
          <w:szCs w:val="24"/>
        </w:rPr>
        <w:t xml:space="preserve">  </w:t>
      </w:r>
      <w:r w:rsidR="004230AD" w:rsidRPr="004F604A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12E30CA1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F604A">
        <w:rPr>
          <w:rFonts w:ascii="GHEA Grapalat" w:hAnsi="GHEA Grapalat"/>
          <w:i w:val="0"/>
          <w:lang w:val="af-ZA"/>
        </w:rPr>
        <w:tab/>
        <w:t xml:space="preserve">25. </w:t>
      </w:r>
      <w:r w:rsidR="009D37FF" w:rsidRPr="009D37FF">
        <w:rPr>
          <w:rFonts w:ascii="GHEA Grapalat" w:hAnsi="GHEA Grapalat"/>
          <w:b/>
          <w:i w:val="0"/>
          <w:lang w:val="af-ZA"/>
        </w:rPr>
        <w:t xml:space="preserve">պետական գաղտնիք պարունակող գնանշման հարցման </w:t>
      </w:r>
      <w:r w:rsidRPr="004F604A">
        <w:rPr>
          <w:rFonts w:ascii="GHEA Grapalat" w:hAnsi="GHEA Grapalat"/>
          <w:b/>
          <w:i w:val="0"/>
          <w:lang w:val="af-ZA"/>
        </w:rPr>
        <w:t>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</w:t>
      </w:r>
      <w:r w:rsidRPr="004F604A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E27D415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4F604A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Pr="00545009">
        <w:rPr>
          <w:rFonts w:ascii="GHEA Grapalat" w:hAnsi="GHEA Grapalat"/>
          <w:i w:val="0"/>
          <w:lang w:val="af-ZA"/>
        </w:rPr>
        <w:t xml:space="preserve">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</w:t>
      </w:r>
      <w:r w:rsidR="009D37FF">
        <w:rPr>
          <w:rFonts w:ascii="GHEA Grapalat" w:hAnsi="GHEA Grapalat"/>
          <w:i w:val="0"/>
          <w:lang w:val="af-ZA"/>
        </w:rPr>
        <w:t>պատասխա</w:t>
      </w:r>
      <w:r w:rsidRPr="00545009">
        <w:rPr>
          <w:rFonts w:ascii="GHEA Grapalat" w:hAnsi="GHEA Grapalat"/>
          <w:i w:val="0"/>
          <w:lang w:val="af-ZA"/>
        </w:rPr>
        <w:t>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69F3EB5" w:rsidR="004C34EC" w:rsidRPr="003F5C44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794336">
        <w:rPr>
          <w:rFonts w:ascii="GHEA Grapalat" w:hAnsi="GHEA Grapalat"/>
          <w:i w:val="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9D37FF" w:rsidRPr="009D37FF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794336">
        <w:rPr>
          <w:rFonts w:ascii="GHEA Grapalat" w:hAnsi="GHEA Grapalat"/>
          <w:i w:val="0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7F150035" w14:textId="408FC7F0" w:rsidR="004230AD" w:rsidRPr="00545009" w:rsidRDefault="004230AD" w:rsidP="00C741B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 w:rsidR="00C741B2">
        <w:rPr>
          <w:rFonts w:ascii="GHEA Grapalat" w:hAnsi="GHEA Grapalat"/>
          <w:i w:val="0"/>
          <w:lang w:val="af-ZA"/>
        </w:rPr>
        <w:t>՝ Նազիկ Հարությունյանին:</w:t>
      </w:r>
    </w:p>
    <w:p w14:paraId="7F8B66DD" w14:textId="77777777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21F628AB" w14:textId="160D4261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Pr="007D5025">
          <w:rPr>
            <w:rStyle w:val="Hyperlink"/>
            <w:rFonts w:ascii="GHEA Grapalat" w:hAnsi="GHEA Grapalat"/>
            <w:i w:val="0"/>
            <w:lang w:val="af-ZA"/>
          </w:rPr>
          <w:t>tender1@minurban.am</w:t>
        </w:r>
      </w:hyperlink>
      <w:r w:rsidRPr="00173608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7B82EFAD" w14:textId="77777777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2793E44A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C3ADFE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0F266E7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6B066B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67B2A8B" w14:textId="77777777" w:rsidR="00CD14B7" w:rsidRDefault="00CD14B7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F76669" w14:textId="77777777" w:rsidR="00CD14B7" w:rsidRDefault="00CD14B7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AA2DEB" w14:textId="77777777" w:rsidR="00C161FD" w:rsidRDefault="00C161FD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90D839" w14:textId="77777777" w:rsidR="00C161FD" w:rsidRDefault="00C161FD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34B0754D" w:rsidR="004230AD" w:rsidRPr="00C741B2" w:rsidRDefault="004230AD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C741B2">
        <w:rPr>
          <w:rFonts w:ascii="GHEA Grapalat" w:hAnsi="GHEA Grapalat" w:cs="Sylfaen"/>
          <w:sz w:val="18"/>
          <w:szCs w:val="18"/>
          <w:lang w:val="es-ES"/>
        </w:rPr>
        <w:t xml:space="preserve"> N 1</w:t>
      </w:r>
    </w:p>
    <w:p w14:paraId="028B7778" w14:textId="56B541B7" w:rsidR="004E636D" w:rsidRDefault="00802A9F" w:rsidP="004E636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02A9F">
        <w:rPr>
          <w:rFonts w:ascii="GHEA Grapalat" w:hAnsi="GHEA Grapalat" w:cs="Sylfaen"/>
          <w:sz w:val="18"/>
          <w:szCs w:val="18"/>
          <w:lang w:val="es-ES"/>
        </w:rPr>
        <w:t>ՀՀՔԿ-ՊԳՊ-ԳՀԱՇՁԲ-23/2</w:t>
      </w:r>
      <w:r w:rsidR="00C741B2"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14:paraId="3FFE0392" w14:textId="77777777" w:rsidR="004E636D" w:rsidRDefault="004E636D" w:rsidP="004E636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E636D">
        <w:rPr>
          <w:rFonts w:ascii="GHEA Grapalat" w:hAnsi="GHEA Grapalat" w:cs="Sylfaen"/>
          <w:sz w:val="18"/>
          <w:szCs w:val="18"/>
          <w:lang w:val="es-ES"/>
        </w:rPr>
        <w:t>պետական գաղտնիք պարունակող գնանշման հարցման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6CCE1509" w14:textId="77777777" w:rsidR="004E636D" w:rsidRDefault="004230AD" w:rsidP="004E636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նախաորակավորման </w:t>
      </w:r>
      <w:r w:rsidR="004E636D"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87B1056" w14:textId="3B72D910" w:rsidR="004230AD" w:rsidRPr="00545009" w:rsidRDefault="004230AD" w:rsidP="004E636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C44993D" w14:textId="1EB7BA0A" w:rsidR="00C741B2" w:rsidRDefault="00C741B2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68D54C" w14:textId="77777777" w:rsidR="00C741B2" w:rsidRPr="00C741B2" w:rsidRDefault="00C741B2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3DEEF4" w14:textId="3AD76391" w:rsidR="004230AD" w:rsidRDefault="004230AD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4139195" w14:textId="2DC4EE27" w:rsidR="00023955" w:rsidRDefault="00023955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F10CBB" w14:textId="77777777" w:rsidR="00023955" w:rsidRPr="00C741B2" w:rsidRDefault="00023955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712FE59F" w:rsidR="004230AD" w:rsidRPr="008B76BA" w:rsidRDefault="00C741B2" w:rsidP="003370E5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8B76BA" w:rsidRPr="008B76BA">
        <w:rPr>
          <w:rFonts w:ascii="GHEA Grapalat" w:hAnsi="GHEA Grapalat" w:cs="Sylfaen"/>
          <w:sz w:val="20"/>
          <w:szCs w:val="20"/>
          <w:lang w:val="es-ES"/>
        </w:rPr>
        <w:t>ՀՀՔԿ-ՊԳՊ-ԳՀԱՇՁԲ-23/2</w:t>
      </w:r>
      <w:r w:rsidR="008B76B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802A9F" w:rsidRPr="00802A9F">
        <w:rPr>
          <w:rFonts w:ascii="GHEA Grapalat" w:hAnsi="GHEA Grapalat" w:cs="Sylfaen"/>
          <w:sz w:val="20"/>
          <w:szCs w:val="20"/>
          <w:lang w:val="es-ES"/>
        </w:rPr>
        <w:t>պետական գաղտնիք պարունակող գնանշման հարցման</w:t>
      </w:r>
      <w:r w:rsidR="00802A9F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4230AD" w:rsidRPr="00802A9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</w:t>
      </w:r>
      <w:r w:rsidR="004230AD" w:rsidRPr="008B76BA">
        <w:rPr>
          <w:rFonts w:ascii="GHEA Grapalat" w:hAnsi="GHEA Grapalat" w:cs="Sylfaen"/>
          <w:sz w:val="20"/>
          <w:szCs w:val="20"/>
          <w:lang w:val="es-ES"/>
        </w:rPr>
        <w:t xml:space="preserve">հայտարարության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8B76B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8B76BA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8B76B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6559A1" w14:textId="77777777" w:rsidR="008657B0" w:rsidRDefault="008657B0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2278C" w14:textId="77777777" w:rsidR="008657B0" w:rsidRDefault="008657B0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49DE3" w14:textId="6A2C35A0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309106F0" w14:textId="77777777" w:rsidR="00C161FD" w:rsidRDefault="00C161FD" w:rsidP="00C161F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02A9F">
        <w:rPr>
          <w:rFonts w:ascii="GHEA Grapalat" w:hAnsi="GHEA Grapalat" w:cs="Sylfaen"/>
          <w:sz w:val="18"/>
          <w:szCs w:val="18"/>
          <w:lang w:val="es-ES"/>
        </w:rPr>
        <w:t>ՀՀՔԿ-ՊԳՊ-ԳՀԱՇՁԲ-23/2</w:t>
      </w:r>
      <w:r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14:paraId="46C3E075" w14:textId="77777777" w:rsidR="00C161FD" w:rsidRDefault="00C161FD" w:rsidP="00C161F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E636D">
        <w:rPr>
          <w:rFonts w:ascii="GHEA Grapalat" w:hAnsi="GHEA Grapalat" w:cs="Sylfaen"/>
          <w:sz w:val="18"/>
          <w:szCs w:val="18"/>
          <w:lang w:val="es-ES"/>
        </w:rPr>
        <w:t>պետական գաղտնիք պարունակող գնանշման հարցման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6386B5FA" w14:textId="77777777" w:rsidR="00C161FD" w:rsidRDefault="00C161FD" w:rsidP="00C161F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 հայտարարության</w:t>
      </w:r>
    </w:p>
    <w:p w14:paraId="036A6183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A3A9C4C" w14:textId="77777777" w:rsidR="00C741B2" w:rsidRDefault="00C741B2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4A8450F8" w14:textId="77777777" w:rsidR="00C741B2" w:rsidRDefault="00C741B2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32B7EA9" w14:textId="558AD7C4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16612651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համապատա</w:t>
      </w:r>
      <w:r w:rsidR="00FB55FC">
        <w:rPr>
          <w:rFonts w:ascii="GHEA Grapalat" w:hAnsi="GHEA Grapalat" w:cs="Sylfaen"/>
          <w:b/>
          <w:sz w:val="20"/>
          <w:szCs w:val="20"/>
        </w:rPr>
        <w:t>ս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0CEA408C" w14:textId="77777777" w:rsidR="00FB55FC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55FC">
        <w:rPr>
          <w:rFonts w:ascii="GHEA Grapalat" w:hAnsi="GHEA Grapalat" w:cs="Sylfaen"/>
          <w:sz w:val="20"/>
          <w:szCs w:val="20"/>
          <w:lang w:val="es-ES"/>
        </w:rPr>
        <w:t xml:space="preserve">աշխատանքների </w:t>
      </w:r>
    </w:p>
    <w:p w14:paraId="4D221639" w14:textId="77777777" w:rsidR="00FB55FC" w:rsidRDefault="00FB55FC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30270E92" w14:textId="2FBB5AE8" w:rsidR="008222A6" w:rsidRDefault="00FB55FC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>իրականացումը՝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31E9F61F" w14:textId="77777777" w:rsidR="008222A6" w:rsidRDefault="008222A6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FB1520" w14:paraId="5D4D4A38" w14:textId="77777777" w:rsidTr="00C741B2">
        <w:trPr>
          <w:trHeight w:val="735"/>
        </w:trPr>
        <w:tc>
          <w:tcPr>
            <w:tcW w:w="10188" w:type="dxa"/>
            <w:gridSpan w:val="3"/>
            <w:vAlign w:val="center"/>
          </w:tcPr>
          <w:p w14:paraId="0E39DFD9" w14:textId="77777777" w:rsidR="004230AD" w:rsidRPr="00C741B2" w:rsidRDefault="004230AD" w:rsidP="005821F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</w:pPr>
            <w:r w:rsidRPr="00C741B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sectPr w:rsidR="004230AD" w:rsidRPr="00545009" w:rsidSect="00C741B2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77F1D" w14:textId="77777777" w:rsidR="00DB7961" w:rsidRDefault="00DB7961">
      <w:r>
        <w:separator/>
      </w:r>
    </w:p>
  </w:endnote>
  <w:endnote w:type="continuationSeparator" w:id="0">
    <w:p w14:paraId="40A4F579" w14:textId="77777777" w:rsidR="00DB7961" w:rsidRDefault="00DB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 Unicode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71C74" w14:textId="77777777" w:rsidR="00DB7961" w:rsidRDefault="00DB7961">
      <w:r>
        <w:separator/>
      </w:r>
    </w:p>
  </w:footnote>
  <w:footnote w:type="continuationSeparator" w:id="0">
    <w:p w14:paraId="48BE6BF6" w14:textId="77777777" w:rsidR="00DB7961" w:rsidRDefault="00DB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3955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6289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0C0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4B24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BBF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2D31"/>
    <w:rsid w:val="00293A25"/>
    <w:rsid w:val="00293A76"/>
    <w:rsid w:val="00293E5D"/>
    <w:rsid w:val="00293F83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0E5"/>
    <w:rsid w:val="00337F3C"/>
    <w:rsid w:val="00340083"/>
    <w:rsid w:val="00340BD0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4B4F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276"/>
    <w:rsid w:val="003A145D"/>
    <w:rsid w:val="003A2BE0"/>
    <w:rsid w:val="003A377C"/>
    <w:rsid w:val="003A5049"/>
    <w:rsid w:val="003A5533"/>
    <w:rsid w:val="003A57F0"/>
    <w:rsid w:val="003A62A4"/>
    <w:rsid w:val="003A645E"/>
    <w:rsid w:val="003A72A4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0A38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36D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604A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213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A6A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4B87"/>
    <w:rsid w:val="005B598A"/>
    <w:rsid w:val="005B6B3E"/>
    <w:rsid w:val="005B7350"/>
    <w:rsid w:val="005C152C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A7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56F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1B50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28B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6F85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49C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2F7E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336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684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58B1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A9F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2A6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57B0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B7B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1F4"/>
    <w:rsid w:val="008A345D"/>
    <w:rsid w:val="008A3652"/>
    <w:rsid w:val="008A3C43"/>
    <w:rsid w:val="008A403C"/>
    <w:rsid w:val="008A4DA3"/>
    <w:rsid w:val="008A56AD"/>
    <w:rsid w:val="008A5CEA"/>
    <w:rsid w:val="008A68DC"/>
    <w:rsid w:val="008A69DF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B76BA"/>
    <w:rsid w:val="008C0E12"/>
    <w:rsid w:val="008C17DA"/>
    <w:rsid w:val="008C343E"/>
    <w:rsid w:val="008C353D"/>
    <w:rsid w:val="008C417C"/>
    <w:rsid w:val="008C525F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7FF"/>
    <w:rsid w:val="009D3BBE"/>
    <w:rsid w:val="009D47AF"/>
    <w:rsid w:val="009D5D15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3C99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47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0ED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398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5A0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3B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64CC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1FD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984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41B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14B7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4C55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961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1EB5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3E74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6FE"/>
    <w:rsid w:val="00F51B3A"/>
    <w:rsid w:val="00F53525"/>
    <w:rsid w:val="00F535AE"/>
    <w:rsid w:val="00F54579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6FE7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55FC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1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DE95-A94E-4461-9317-CC2D52B8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2523</Words>
  <Characters>14382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https:/mul2-minfin.gov.am/tasks/478235/oneclick/Carayutyun_pak.docx?token=dc85b9dc235ebdb51238e9f6e64caaeb</cp:keywords>
  <cp:lastModifiedBy>Nazik Harutyunyan</cp:lastModifiedBy>
  <cp:revision>54</cp:revision>
  <cp:lastPrinted>2023-04-20T13:31:00Z</cp:lastPrinted>
  <dcterms:created xsi:type="dcterms:W3CDTF">2022-05-30T16:52:00Z</dcterms:created>
  <dcterms:modified xsi:type="dcterms:W3CDTF">2023-04-27T11:54:00Z</dcterms:modified>
</cp:coreProperties>
</file>