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B64" w:rsidRPr="00D3603A" w:rsidRDefault="00102B64" w:rsidP="00102B64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Sylfaen" w:eastAsia="Times New Roman" w:hAnsi="Sylfaen" w:cs="Times New Roman"/>
          <w:b/>
          <w:bCs/>
          <w:i/>
          <w:iCs/>
          <w:sz w:val="24"/>
          <w:szCs w:val="24"/>
        </w:rPr>
      </w:pPr>
      <w:proofErr w:type="spellStart"/>
      <w:r w:rsidRPr="00102B64">
        <w:rPr>
          <w:rFonts w:ascii="Sylfaen" w:eastAsia="Times New Roman" w:hAnsi="Sylfaen" w:cs="Times New Roman"/>
          <w:b/>
          <w:bCs/>
          <w:i/>
          <w:iCs/>
          <w:sz w:val="24"/>
          <w:szCs w:val="24"/>
        </w:rPr>
        <w:t>Հայտերի</w:t>
      </w:r>
      <w:proofErr w:type="spellEnd"/>
      <w:r w:rsidRPr="00102B64">
        <w:rPr>
          <w:rFonts w:ascii="Sylfaen" w:eastAsia="Times New Roman" w:hAnsi="Sylfae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102B64">
        <w:rPr>
          <w:rFonts w:ascii="Sylfaen" w:eastAsia="Times New Roman" w:hAnsi="Sylfaen" w:cs="Times New Roman"/>
          <w:b/>
          <w:bCs/>
          <w:i/>
          <w:iCs/>
          <w:sz w:val="24"/>
          <w:szCs w:val="24"/>
        </w:rPr>
        <w:t>ներկայացման</w:t>
      </w:r>
      <w:proofErr w:type="spellEnd"/>
      <w:r w:rsidRPr="00102B64">
        <w:rPr>
          <w:rFonts w:ascii="Sylfaen" w:eastAsia="Times New Roman" w:hAnsi="Sylfae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102B64">
        <w:rPr>
          <w:rFonts w:ascii="Sylfaen" w:eastAsia="Times New Roman" w:hAnsi="Sylfaen" w:cs="Times New Roman"/>
          <w:b/>
          <w:bCs/>
          <w:i/>
          <w:iCs/>
          <w:sz w:val="24"/>
          <w:szCs w:val="24"/>
        </w:rPr>
        <w:t>հրավեր</w:t>
      </w:r>
      <w:proofErr w:type="spellEnd"/>
      <w:r w:rsidRPr="00102B64">
        <w:rPr>
          <w:rFonts w:ascii="Sylfaen" w:eastAsia="Times New Roman" w:hAnsi="Sylfaen" w:cs="Times New Roman"/>
          <w:b/>
          <w:bCs/>
          <w:i/>
          <w:iCs/>
          <w:sz w:val="24"/>
          <w:szCs w:val="24"/>
        </w:rPr>
        <w:t xml:space="preserve"> </w:t>
      </w:r>
    </w:p>
    <w:p w:rsidR="00102B64" w:rsidRPr="00D3603A" w:rsidRDefault="00102B64" w:rsidP="00102B64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Sylfaen" w:eastAsia="Times New Roman" w:hAnsi="Sylfaen" w:cs="Times New Roman"/>
          <w:b/>
          <w:bCs/>
          <w:i/>
          <w:iCs/>
          <w:sz w:val="24"/>
          <w:szCs w:val="24"/>
        </w:rPr>
      </w:pPr>
      <w:proofErr w:type="spellStart"/>
      <w:r w:rsidRPr="00102B64">
        <w:rPr>
          <w:rFonts w:ascii="Sylfaen" w:eastAsia="Times New Roman" w:hAnsi="Sylfaen" w:cs="Times New Roman"/>
          <w:b/>
          <w:bCs/>
          <w:i/>
          <w:iCs/>
          <w:sz w:val="24"/>
          <w:szCs w:val="24"/>
        </w:rPr>
        <w:t>Ապրանքների</w:t>
      </w:r>
      <w:proofErr w:type="spellEnd"/>
      <w:r w:rsidRPr="00102B64">
        <w:rPr>
          <w:rFonts w:ascii="Sylfaen" w:eastAsia="Times New Roman" w:hAnsi="Sylfae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102B64">
        <w:rPr>
          <w:rFonts w:ascii="Sylfaen" w:eastAsia="Times New Roman" w:hAnsi="Sylfaen" w:cs="Times New Roman"/>
          <w:b/>
          <w:bCs/>
          <w:i/>
          <w:iCs/>
          <w:sz w:val="24"/>
          <w:szCs w:val="24"/>
        </w:rPr>
        <w:t>գնում</w:t>
      </w:r>
      <w:proofErr w:type="spellEnd"/>
    </w:p>
    <w:p w:rsidR="00102B64" w:rsidRPr="00102B64" w:rsidRDefault="00102B64" w:rsidP="00102B64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Sylfaen" w:eastAsia="Times New Roman" w:hAnsi="Sylfaen" w:cs="Times New Roman"/>
          <w:b/>
          <w:bCs/>
          <w:i/>
          <w:iCs/>
          <w:sz w:val="24"/>
          <w:szCs w:val="24"/>
        </w:rPr>
      </w:pPr>
      <w:r w:rsidRPr="00102B64">
        <w:rPr>
          <w:rFonts w:ascii="Sylfaen" w:eastAsia="Times New Roman" w:hAnsi="Sylfaen" w:cs="Times New Roman"/>
          <w:b/>
          <w:bCs/>
          <w:i/>
          <w:iCs/>
          <w:sz w:val="24"/>
          <w:szCs w:val="24"/>
        </w:rPr>
        <w:t xml:space="preserve"> (</w:t>
      </w:r>
      <w:proofErr w:type="spellStart"/>
      <w:r w:rsidRPr="00102B64">
        <w:rPr>
          <w:rFonts w:ascii="Sylfaen" w:eastAsia="Times New Roman" w:hAnsi="Sylfaen" w:cs="Times New Roman"/>
          <w:b/>
          <w:bCs/>
          <w:i/>
          <w:iCs/>
          <w:sz w:val="24"/>
          <w:szCs w:val="24"/>
        </w:rPr>
        <w:t>Մեկ</w:t>
      </w:r>
      <w:proofErr w:type="spellEnd"/>
      <w:r w:rsidRPr="00102B64">
        <w:rPr>
          <w:rFonts w:ascii="Sylfaen" w:eastAsia="Times New Roman" w:hAnsi="Sylfae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102B64">
        <w:rPr>
          <w:rFonts w:ascii="Sylfaen" w:eastAsia="Times New Roman" w:hAnsi="Sylfaen" w:cs="Times New Roman"/>
          <w:b/>
          <w:bCs/>
          <w:i/>
          <w:iCs/>
          <w:sz w:val="24"/>
          <w:szCs w:val="24"/>
        </w:rPr>
        <w:t>ծրարով</w:t>
      </w:r>
      <w:proofErr w:type="spellEnd"/>
      <w:r w:rsidRPr="00102B64">
        <w:rPr>
          <w:rFonts w:ascii="Sylfaen" w:eastAsia="Times New Roman" w:hAnsi="Sylfae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102B64">
        <w:rPr>
          <w:rFonts w:ascii="Sylfaen" w:eastAsia="Times New Roman" w:hAnsi="Sylfaen" w:cs="Times New Roman"/>
          <w:b/>
          <w:bCs/>
          <w:i/>
          <w:iCs/>
          <w:sz w:val="24"/>
          <w:szCs w:val="24"/>
        </w:rPr>
        <w:t>գնման</w:t>
      </w:r>
      <w:proofErr w:type="spellEnd"/>
      <w:r w:rsidRPr="00102B64">
        <w:rPr>
          <w:rFonts w:ascii="Sylfaen" w:eastAsia="Times New Roman" w:hAnsi="Sylfae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102B64">
        <w:rPr>
          <w:rFonts w:ascii="Sylfaen" w:eastAsia="Times New Roman" w:hAnsi="Sylfaen" w:cs="Times New Roman"/>
          <w:b/>
          <w:bCs/>
          <w:i/>
          <w:iCs/>
          <w:sz w:val="24"/>
          <w:szCs w:val="24"/>
        </w:rPr>
        <w:t>ընթացակարգ</w:t>
      </w:r>
      <w:proofErr w:type="spellEnd"/>
      <w:r w:rsidRPr="00102B64">
        <w:rPr>
          <w:rFonts w:ascii="Sylfaen" w:eastAsia="Times New Roman" w:hAnsi="Sylfaen" w:cs="Times New Roman"/>
          <w:b/>
          <w:bCs/>
          <w:i/>
          <w:iCs/>
          <w:sz w:val="24"/>
          <w:szCs w:val="24"/>
        </w:rPr>
        <w:t>)</w:t>
      </w:r>
    </w:p>
    <w:p w:rsidR="00102B64" w:rsidRPr="00D3603A" w:rsidRDefault="00102B64" w:rsidP="00102B64">
      <w:pPr>
        <w:shd w:val="clear" w:color="auto" w:fill="FFFFFF"/>
        <w:spacing w:before="150" w:after="0" w:line="240" w:lineRule="auto"/>
        <w:textAlignment w:val="baseline"/>
        <w:rPr>
          <w:rFonts w:ascii="Sylfaen" w:eastAsia="Times New Roman" w:hAnsi="Sylfaen" w:cs="Times New Roman"/>
          <w:b/>
          <w:bCs/>
          <w:sz w:val="24"/>
          <w:szCs w:val="24"/>
        </w:rPr>
      </w:pPr>
      <w:r w:rsidRPr="00D3603A">
        <w:rPr>
          <w:rFonts w:ascii="Sylfaen" w:eastAsia="Times New Roman" w:hAnsi="Sylfaen" w:cs="Times New Roman"/>
          <w:b/>
          <w:bCs/>
          <w:sz w:val="24"/>
          <w:szCs w:val="24"/>
          <w:lang w:val="hy-AM"/>
        </w:rPr>
        <w:t>2</w:t>
      </w:r>
      <w:r w:rsidR="00987074">
        <w:rPr>
          <w:rFonts w:ascii="Sylfaen" w:eastAsia="Times New Roman" w:hAnsi="Sylfaen" w:cs="Times New Roman"/>
          <w:b/>
          <w:bCs/>
          <w:sz w:val="24"/>
          <w:szCs w:val="24"/>
        </w:rPr>
        <w:t>0.11. 2024</w:t>
      </w:r>
    </w:p>
    <w:p w:rsidR="00102B64" w:rsidRPr="00102B64" w:rsidRDefault="00102B64" w:rsidP="00102B64">
      <w:pPr>
        <w:shd w:val="clear" w:color="auto" w:fill="FFFFFF"/>
        <w:spacing w:before="150" w:after="0" w:line="240" w:lineRule="auto"/>
        <w:textAlignment w:val="baseline"/>
        <w:rPr>
          <w:rFonts w:ascii="Sylfaen" w:eastAsia="Times New Roman" w:hAnsi="Sylfaen" w:cs="Times New Roman"/>
          <w:b/>
          <w:bCs/>
          <w:color w:val="DC4226"/>
          <w:sz w:val="24"/>
          <w:szCs w:val="24"/>
        </w:rPr>
      </w:pPr>
    </w:p>
    <w:p w:rsidR="00102B64" w:rsidRPr="00102B64" w:rsidRDefault="00102B64" w:rsidP="00102B64">
      <w:pPr>
        <w:shd w:val="clear" w:color="auto" w:fill="FFFFFF"/>
        <w:spacing w:after="0" w:line="240" w:lineRule="auto"/>
        <w:jc w:val="both"/>
        <w:textAlignment w:val="baseline"/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</w:pPr>
      <w:proofErr w:type="spellStart"/>
      <w:r w:rsidRPr="00102B64">
        <w:rPr>
          <w:rFonts w:ascii="Sylfaen" w:eastAsia="Times New Roman" w:hAnsi="Sylfaen" w:cs="Times New Roman"/>
          <w:b/>
          <w:color w:val="000000"/>
          <w:sz w:val="24"/>
          <w:szCs w:val="24"/>
        </w:rPr>
        <w:t>Երկիր</w:t>
      </w:r>
      <w:proofErr w:type="spellEnd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>՝</w:t>
      </w:r>
      <w:r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t xml:space="preserve"> </w:t>
      </w:r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>ՀՀ</w:t>
      </w:r>
      <w:r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t xml:space="preserve"> </w:t>
      </w:r>
    </w:p>
    <w:p w:rsidR="00102B64" w:rsidRDefault="00102B64" w:rsidP="00102B64">
      <w:pPr>
        <w:shd w:val="clear" w:color="auto" w:fill="FFFFFF"/>
        <w:spacing w:after="0" w:line="240" w:lineRule="auto"/>
        <w:jc w:val="both"/>
        <w:textAlignment w:val="baseline"/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</w:pPr>
      <w:r w:rsidRPr="00102B64">
        <w:rPr>
          <w:rFonts w:ascii="Sylfaen" w:eastAsia="Times New Roman" w:hAnsi="Sylfaen" w:cs="Times New Roman"/>
          <w:b/>
          <w:color w:val="000000"/>
          <w:sz w:val="24"/>
          <w:szCs w:val="24"/>
          <w:lang w:val="hy-AM"/>
        </w:rPr>
        <w:t>Ծրագրի անվանումը</w:t>
      </w:r>
      <w:r w:rsidRPr="00102B64"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t>՝ Կրթության բարելավման ծրագրի լրացուցիչ ֆինանսավորում</w:t>
      </w:r>
    </w:p>
    <w:p w:rsidR="00102B64" w:rsidRDefault="00102B64" w:rsidP="00102B64">
      <w:pPr>
        <w:shd w:val="clear" w:color="auto" w:fill="FFFFFF"/>
        <w:spacing w:after="0" w:line="240" w:lineRule="auto"/>
        <w:jc w:val="both"/>
        <w:textAlignment w:val="baseline"/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</w:pPr>
      <w:r w:rsidRPr="00102B64">
        <w:rPr>
          <w:rFonts w:ascii="Sylfaen" w:eastAsia="Times New Roman" w:hAnsi="Sylfaen" w:cs="Times New Roman"/>
          <w:b/>
          <w:color w:val="000000"/>
          <w:sz w:val="24"/>
          <w:szCs w:val="24"/>
          <w:lang w:val="hy-AM"/>
        </w:rPr>
        <w:t>Պայմանագրի անվանումը</w:t>
      </w:r>
      <w:r w:rsidRPr="00102B64"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t>՝ Լաբորատոր սարքավորումների, աքսեսուարների և պարագաների գնում</w:t>
      </w:r>
      <w:r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t xml:space="preserve"> Երևանի,</w:t>
      </w:r>
      <w:r w:rsidRPr="00102B64"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t xml:space="preserve"> ՀՀ </w:t>
      </w:r>
      <w:r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t>Վայոց ձորի և Սյունիքի</w:t>
      </w:r>
      <w:r w:rsidRPr="00102B64"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t xml:space="preserve"> մարզերի դպրոցների համար</w:t>
      </w:r>
    </w:p>
    <w:p w:rsidR="00102B64" w:rsidRPr="00102B64" w:rsidRDefault="00102B64" w:rsidP="00102B64">
      <w:pPr>
        <w:shd w:val="clear" w:color="auto" w:fill="FFFFFF"/>
        <w:spacing w:after="0" w:line="240" w:lineRule="auto"/>
        <w:jc w:val="both"/>
        <w:textAlignment w:val="baseline"/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</w:pPr>
    </w:p>
    <w:p w:rsidR="00102B64" w:rsidRPr="002A5489" w:rsidRDefault="00102B64" w:rsidP="00102B64">
      <w:pPr>
        <w:shd w:val="clear" w:color="auto" w:fill="FFFFFF"/>
        <w:spacing w:after="150" w:line="240" w:lineRule="auto"/>
        <w:jc w:val="both"/>
        <w:textAlignment w:val="baseline"/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</w:pPr>
      <w:r w:rsidRPr="002A5489">
        <w:rPr>
          <w:rFonts w:ascii="Sylfaen" w:eastAsia="Times New Roman" w:hAnsi="Sylfaen" w:cs="Times New Roman"/>
          <w:b/>
          <w:color w:val="000000"/>
          <w:sz w:val="24"/>
          <w:szCs w:val="24"/>
          <w:lang w:val="hy-AM"/>
        </w:rPr>
        <w:t>Վարկ No</w:t>
      </w:r>
      <w:r w:rsidRPr="002A5489"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t>. 9389-ԱՄ</w:t>
      </w:r>
    </w:p>
    <w:p w:rsidR="00102B64" w:rsidRPr="002A5489" w:rsidRDefault="00102B64" w:rsidP="00102B64">
      <w:pPr>
        <w:shd w:val="clear" w:color="auto" w:fill="FFFFFF"/>
        <w:spacing w:after="150" w:line="240" w:lineRule="auto"/>
        <w:jc w:val="both"/>
        <w:textAlignment w:val="baseline"/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</w:pPr>
      <w:r w:rsidRPr="002A5489">
        <w:rPr>
          <w:rFonts w:ascii="Sylfaen" w:eastAsia="Times New Roman" w:hAnsi="Sylfaen" w:cs="Times New Roman"/>
          <w:b/>
          <w:color w:val="000000"/>
          <w:sz w:val="24"/>
          <w:szCs w:val="24"/>
          <w:lang w:val="hy-AM"/>
        </w:rPr>
        <w:t>ՀՆՀ հրավեր No</w:t>
      </w:r>
      <w:r w:rsidRPr="002A5489"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t>.: AF EIP ICB-1.5.1.</w:t>
      </w:r>
      <w:r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t>3</w:t>
      </w:r>
      <w:r w:rsidRPr="002A5489"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t>, կազմված 6 չափաբաժնից</w:t>
      </w:r>
    </w:p>
    <w:p w:rsidR="00102B64" w:rsidRPr="002A5489" w:rsidRDefault="00102B64" w:rsidP="00102B64">
      <w:pPr>
        <w:shd w:val="clear" w:color="auto" w:fill="FFFFFF"/>
        <w:spacing w:after="0" w:line="240" w:lineRule="auto"/>
        <w:jc w:val="both"/>
        <w:textAlignment w:val="baseline"/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</w:pPr>
      <w:r w:rsidRPr="002A5489"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t>Չափաբաժին 1: Սարքավորումների գնում կենսաբանության և քիմիայի լաբորատորիա</w:t>
      </w:r>
      <w:r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t>յ</w:t>
      </w:r>
      <w:r w:rsidRPr="002A5489"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t>ի համար</w:t>
      </w:r>
    </w:p>
    <w:p w:rsidR="00102B64" w:rsidRPr="002A5489" w:rsidRDefault="00102B64" w:rsidP="00102B64">
      <w:pPr>
        <w:shd w:val="clear" w:color="auto" w:fill="FFFFFF"/>
        <w:spacing w:after="0" w:line="240" w:lineRule="auto"/>
        <w:jc w:val="both"/>
        <w:textAlignment w:val="baseline"/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</w:pPr>
      <w:r w:rsidRPr="002A5489"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t>Չափաբաժին 2: Էլեկտրական սարքավորումների և պարագաների գնում կենսաբանության, քիմիայի և ֆիզիկայի լաբորատորիաների համար</w:t>
      </w:r>
    </w:p>
    <w:p w:rsidR="00102B64" w:rsidRDefault="00102B64" w:rsidP="00102B64">
      <w:pPr>
        <w:shd w:val="clear" w:color="auto" w:fill="FFFFFF"/>
        <w:spacing w:after="0" w:line="240" w:lineRule="auto"/>
        <w:jc w:val="both"/>
        <w:textAlignment w:val="baseline"/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</w:pPr>
      <w:r w:rsidRPr="002A5489"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t>Չափաբաժին 3: Աքսեսուարների և պարագաների գնում կենսաբանության և քիմիայի լաբորատորի</w:t>
      </w:r>
      <w:r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t>այ</w:t>
      </w:r>
      <w:r w:rsidRPr="002A5489"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t>ի համար</w:t>
      </w:r>
    </w:p>
    <w:p w:rsidR="00102B64" w:rsidRPr="00102B64" w:rsidRDefault="00102B64" w:rsidP="00102B64">
      <w:pPr>
        <w:shd w:val="clear" w:color="auto" w:fill="FFFFFF"/>
        <w:spacing w:after="0" w:line="240" w:lineRule="auto"/>
        <w:jc w:val="both"/>
        <w:textAlignment w:val="baseline"/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</w:pPr>
      <w:r w:rsidRPr="00102B64"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t>Չափաբաժին 4: Սարքավորումների և պարագաների գնում աշխարհագրության լաբորատորի</w:t>
      </w:r>
      <w:r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t>այ</w:t>
      </w:r>
      <w:r w:rsidRPr="00102B64"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t>ի համար</w:t>
      </w:r>
    </w:p>
    <w:p w:rsidR="00102B64" w:rsidRDefault="00102B64" w:rsidP="00102B64">
      <w:pPr>
        <w:shd w:val="clear" w:color="auto" w:fill="FFFFFF"/>
        <w:spacing w:after="0" w:line="240" w:lineRule="auto"/>
        <w:jc w:val="both"/>
        <w:textAlignment w:val="baseline"/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</w:pPr>
      <w:r w:rsidRPr="00102B64"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t>Չափաբաժին 5: Աքսեսուարների/պարագաների գնում ֆիզիկայի լաբորատորիա</w:t>
      </w:r>
      <w:r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t>յ</w:t>
      </w:r>
      <w:r w:rsidRPr="00102B64"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t>ի համար</w:t>
      </w:r>
      <w:r w:rsidRPr="00102B64"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br/>
        <w:t>Չափաբաժին 6: Սարքավորումների գնում ֆիզիկայի լաբորատորիա</w:t>
      </w:r>
      <w:r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t>յ</w:t>
      </w:r>
      <w:r w:rsidRPr="00102B64"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t>ի համար</w:t>
      </w:r>
    </w:p>
    <w:p w:rsidR="00102B64" w:rsidRPr="00102B64" w:rsidRDefault="00102B64" w:rsidP="00102B64">
      <w:pPr>
        <w:shd w:val="clear" w:color="auto" w:fill="FFFFFF"/>
        <w:spacing w:after="0" w:line="240" w:lineRule="auto"/>
        <w:jc w:val="both"/>
        <w:textAlignment w:val="baseline"/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</w:pPr>
    </w:p>
    <w:p w:rsidR="00102B64" w:rsidRPr="00102B64" w:rsidRDefault="00102B64" w:rsidP="00102B64">
      <w:pPr>
        <w:shd w:val="clear" w:color="auto" w:fill="FFFFFF"/>
        <w:spacing w:after="150" w:line="240" w:lineRule="auto"/>
        <w:jc w:val="both"/>
        <w:textAlignment w:val="baseline"/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</w:pPr>
      <w:r w:rsidRPr="00102B64"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t xml:space="preserve">1. Հայաստանի Հանրապետությունը դիմել է Համաշխարհային Բանկին 22,600,000 եվրոյի չափով ֆինանսավորում ստանալու նպատակով՝ «Կրթության բարելավման ծրագրի լրացուցիչ ֆինանսավորում» վարկային ծրագրի ծախսերը հոգալու համար և նախատեսում է օգտագործել այդ միջոցների մի մասը </w:t>
      </w:r>
      <w:r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t>Երևանի, Վայոց ձորի և Սյունիքի</w:t>
      </w:r>
      <w:r w:rsidRPr="00102B64"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t xml:space="preserve"> մարզերի դպրոցների համար լաբորատոր սարքավորումների, աքսեսուարների և պարագաների գնման նպատակով։</w:t>
      </w:r>
    </w:p>
    <w:p w:rsidR="00102B64" w:rsidRPr="002A5489" w:rsidRDefault="00102B64" w:rsidP="00102B64">
      <w:pPr>
        <w:shd w:val="clear" w:color="auto" w:fill="FFFFFF"/>
        <w:spacing w:after="0" w:line="240" w:lineRule="auto"/>
        <w:jc w:val="both"/>
        <w:textAlignment w:val="baseline"/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</w:pPr>
      <w:r w:rsidRPr="00102B64"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t xml:space="preserve">2. ‹‹Կրթական ծրագրերի կենտրոն›› ԾԻԳ-ը հրավիրում է բոլոր իրավասու հայտատուներին ներկայացնելու հայտեր փակ ծրարով  </w:t>
      </w:r>
      <w:r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t xml:space="preserve">Երևանի, ՀՀ Վայոց ձորի և Սյունիքի </w:t>
      </w:r>
      <w:r w:rsidRPr="00102B64"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t>մարզերի դպրոցների համար լաբորատոր սարքավորումների, աքսեսուարների և պարագաների գնման համար։</w:t>
      </w:r>
      <w:r w:rsidRPr="00102B64"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br/>
        <w:t xml:space="preserve">Լաբորատոր սարքավորումները, աքսեսուարները և պարագաները մատակարարվելու են </w:t>
      </w:r>
      <w:r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t>Երևանի, ՀՀ Վայոց ձորի և Սյունիքի</w:t>
      </w:r>
      <w:r w:rsidRPr="00102B64"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t xml:space="preserve"> մարզերի դպրոցներին /ապրանքների տեսականու և քանակների վերաբերյալ մանրամասները ներկայացված են մրցութային փաստաթղթում, որը տրամադրվում է անվճար/։</w:t>
      </w:r>
      <w:r w:rsidRPr="00102B64"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br/>
      </w:r>
      <w:r w:rsidRPr="002A5489"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t>Հայտատուները կարող են դիմել մեկ կամ մի քանի չափաբաժնի համար, ինչպես նշված է Մրցութային փաստաթղթում։ Հայտերը գնահատվելու են ըստ չափաբաժինների։</w:t>
      </w:r>
      <w:r w:rsidRPr="002A5489"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br/>
      </w:r>
      <w:r w:rsidRPr="002A5489"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lastRenderedPageBreak/>
        <w:t>Հիմնական որակավորման պահանջները ներկայացված են մրցութային փաստաթղթում:</w:t>
      </w:r>
    </w:p>
    <w:p w:rsidR="00102B64" w:rsidRPr="002A5489" w:rsidRDefault="00102B64" w:rsidP="00102B64">
      <w:pPr>
        <w:shd w:val="clear" w:color="auto" w:fill="FFFFFF"/>
        <w:spacing w:after="150" w:line="240" w:lineRule="auto"/>
        <w:jc w:val="both"/>
        <w:textAlignment w:val="baseline"/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</w:pPr>
      <w:r w:rsidRPr="002A5489"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t>3. Մրցույթը իրականացվում է Միջազգային Մրցակցային Գնում ընթացակարգով՝ օգտագործելով Հայտերի Ներկայացման Հրավերը, ինչպես նկարագրված է Համաշխարհային Բանկի՝ Գնումների Կանոնակարգեր Ներդրումային ծրագրերի ֆինանսավորման (IPF) վարկառուների համար թվագրված հունիս 2016, վերանայված նոյեմբեր 2017, օգոստոս 2018</w:t>
      </w:r>
      <w:r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t xml:space="preserve">, </w:t>
      </w:r>
      <w:r w:rsidRPr="002A5489"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t>նոյեմբեր 2020</w:t>
      </w:r>
      <w:r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t>, հուլիս 2023</w:t>
      </w:r>
      <w:r w:rsidRPr="002A5489"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t xml:space="preserve"> (այսուհետ կարգավորումներ) փաստաթղթում, և բաց է բոլոր իրավասու Հայտատուների համար, ինչպես նշված է Կարգավորումներում։</w:t>
      </w:r>
    </w:p>
    <w:p w:rsidR="00102B64" w:rsidRPr="00102B64" w:rsidRDefault="00102B64" w:rsidP="00102B64">
      <w:pPr>
        <w:shd w:val="clear" w:color="auto" w:fill="FFFFFF"/>
        <w:spacing w:after="150" w:line="240" w:lineRule="auto"/>
        <w:jc w:val="both"/>
        <w:textAlignment w:val="baseline"/>
        <w:rPr>
          <w:rFonts w:ascii="Sylfaen" w:eastAsia="Times New Roman" w:hAnsi="Sylfaen" w:cs="Times New Roman"/>
          <w:color w:val="000000"/>
          <w:sz w:val="24"/>
          <w:szCs w:val="24"/>
        </w:rPr>
      </w:pPr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 xml:space="preserve">4. </w:t>
      </w:r>
      <w:proofErr w:type="spellStart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>Հետաքրքրված</w:t>
      </w:r>
      <w:proofErr w:type="spellEnd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>իրավասու</w:t>
      </w:r>
      <w:proofErr w:type="spellEnd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>Հայտատուները</w:t>
      </w:r>
      <w:proofErr w:type="spellEnd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>կարող</w:t>
      </w:r>
      <w:proofErr w:type="spellEnd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>են</w:t>
      </w:r>
      <w:proofErr w:type="spellEnd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>տեղեկատվություն</w:t>
      </w:r>
      <w:proofErr w:type="spellEnd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>ստանալ</w:t>
      </w:r>
      <w:proofErr w:type="spellEnd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 xml:space="preserve"> «</w:t>
      </w:r>
      <w:proofErr w:type="spellStart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>Կրթական</w:t>
      </w:r>
      <w:proofErr w:type="spellEnd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>ծրագրերի</w:t>
      </w:r>
      <w:proofErr w:type="spellEnd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>կենտրոն</w:t>
      </w:r>
      <w:proofErr w:type="spellEnd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>» ԾԻԳ-</w:t>
      </w:r>
      <w:proofErr w:type="spellStart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>ից</w:t>
      </w:r>
      <w:proofErr w:type="spellEnd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 xml:space="preserve">, </w:t>
      </w:r>
      <w:proofErr w:type="spellStart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>տնօրեն</w:t>
      </w:r>
      <w:proofErr w:type="spellEnd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 xml:space="preserve">՝ </w:t>
      </w:r>
      <w:proofErr w:type="spellStart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>պարոն</w:t>
      </w:r>
      <w:proofErr w:type="spellEnd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>Գ</w:t>
      </w:r>
      <w:r w:rsidRPr="00102B64">
        <w:rPr>
          <w:rFonts w:ascii="Times New Roman" w:eastAsia="Times New Roman" w:hAnsi="Times New Roman" w:cs="Times New Roman"/>
          <w:color w:val="000000"/>
          <w:sz w:val="24"/>
          <w:szCs w:val="24"/>
        </w:rPr>
        <w:t>․</w:t>
      </w:r>
      <w:r w:rsidRPr="00102B64">
        <w:rPr>
          <w:rFonts w:ascii="Sylfaen" w:eastAsia="Times New Roman" w:hAnsi="Sylfaen" w:cs="Sylfaen"/>
          <w:color w:val="000000"/>
          <w:sz w:val="24"/>
          <w:szCs w:val="24"/>
        </w:rPr>
        <w:t>Հովհաննիսյան</w:t>
      </w:r>
      <w:proofErr w:type="spellEnd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 xml:space="preserve">, info@cfep.am, </w:t>
      </w:r>
      <w:r w:rsidRPr="00102B64">
        <w:rPr>
          <w:rFonts w:ascii="Sylfaen" w:eastAsia="Times New Roman" w:hAnsi="Sylfaen" w:cs="Sylfaen"/>
          <w:color w:val="000000"/>
          <w:sz w:val="24"/>
          <w:szCs w:val="24"/>
        </w:rPr>
        <w:t>և</w:t>
      </w:r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102B64">
        <w:rPr>
          <w:rFonts w:ascii="Sylfaen" w:eastAsia="Times New Roman" w:hAnsi="Sylfaen" w:cs="Sylfaen"/>
          <w:color w:val="000000"/>
          <w:sz w:val="24"/>
          <w:szCs w:val="24"/>
        </w:rPr>
        <w:t>պահանջել</w:t>
      </w:r>
      <w:proofErr w:type="spellEnd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102B64">
        <w:rPr>
          <w:rFonts w:ascii="Sylfaen" w:eastAsia="Times New Roman" w:hAnsi="Sylfaen" w:cs="Sylfaen"/>
          <w:color w:val="000000"/>
          <w:sz w:val="24"/>
          <w:szCs w:val="24"/>
        </w:rPr>
        <w:t>Մրցութային</w:t>
      </w:r>
      <w:proofErr w:type="spellEnd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102B64">
        <w:rPr>
          <w:rFonts w:ascii="Sylfaen" w:eastAsia="Times New Roman" w:hAnsi="Sylfaen" w:cs="Sylfaen"/>
          <w:color w:val="000000"/>
          <w:sz w:val="24"/>
          <w:szCs w:val="24"/>
        </w:rPr>
        <w:t>փաստաթուղթը</w:t>
      </w:r>
      <w:proofErr w:type="spellEnd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102B64">
        <w:rPr>
          <w:rFonts w:ascii="Sylfaen" w:eastAsia="Times New Roman" w:hAnsi="Sylfaen" w:cs="Sylfaen"/>
          <w:color w:val="000000"/>
          <w:sz w:val="24"/>
          <w:szCs w:val="24"/>
        </w:rPr>
        <w:t>աշխատանքային</w:t>
      </w:r>
      <w:proofErr w:type="spellEnd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102B64">
        <w:rPr>
          <w:rFonts w:ascii="Sylfaen" w:eastAsia="Times New Roman" w:hAnsi="Sylfaen" w:cs="Sylfaen"/>
          <w:color w:val="000000"/>
          <w:sz w:val="24"/>
          <w:szCs w:val="24"/>
        </w:rPr>
        <w:t>օրերին</w:t>
      </w:r>
      <w:proofErr w:type="spellEnd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 xml:space="preserve"> 10:00-</w:t>
      </w:r>
      <w:r w:rsidRPr="00102B64">
        <w:rPr>
          <w:rFonts w:ascii="Sylfaen" w:eastAsia="Times New Roman" w:hAnsi="Sylfaen" w:cs="Sylfaen"/>
          <w:color w:val="000000"/>
          <w:sz w:val="24"/>
          <w:szCs w:val="24"/>
        </w:rPr>
        <w:t>ից</w:t>
      </w:r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 xml:space="preserve"> 17:00 </w:t>
      </w:r>
      <w:proofErr w:type="spellStart"/>
      <w:r w:rsidRPr="00102B64">
        <w:rPr>
          <w:rFonts w:ascii="Sylfaen" w:eastAsia="Times New Roman" w:hAnsi="Sylfaen" w:cs="Sylfaen"/>
          <w:color w:val="000000"/>
          <w:sz w:val="24"/>
          <w:szCs w:val="24"/>
        </w:rPr>
        <w:t>ընկած</w:t>
      </w:r>
      <w:proofErr w:type="spellEnd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102B64">
        <w:rPr>
          <w:rFonts w:ascii="Sylfaen" w:eastAsia="Times New Roman" w:hAnsi="Sylfaen" w:cs="Sylfaen"/>
          <w:color w:val="000000"/>
          <w:sz w:val="24"/>
          <w:szCs w:val="24"/>
        </w:rPr>
        <w:t>ժամանակահատվածում</w:t>
      </w:r>
      <w:proofErr w:type="spellEnd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 xml:space="preserve">, </w:t>
      </w:r>
      <w:proofErr w:type="spellStart"/>
      <w:r w:rsidRPr="00102B64">
        <w:rPr>
          <w:rFonts w:ascii="Sylfaen" w:eastAsia="Times New Roman" w:hAnsi="Sylfaen" w:cs="Sylfaen"/>
          <w:color w:val="000000"/>
          <w:sz w:val="24"/>
          <w:szCs w:val="24"/>
        </w:rPr>
        <w:t>կամ</w:t>
      </w:r>
      <w:proofErr w:type="spellEnd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102B64">
        <w:rPr>
          <w:rFonts w:ascii="Sylfaen" w:eastAsia="Times New Roman" w:hAnsi="Sylfaen" w:cs="Sylfaen"/>
          <w:color w:val="000000"/>
          <w:sz w:val="24"/>
          <w:szCs w:val="24"/>
        </w:rPr>
        <w:t>ներբեռնել</w:t>
      </w:r>
      <w:proofErr w:type="spellEnd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r w:rsidRPr="00102B64">
        <w:rPr>
          <w:rFonts w:ascii="Sylfaen" w:eastAsia="Times New Roman" w:hAnsi="Sylfaen" w:cs="Sylfaen"/>
          <w:color w:val="000000"/>
          <w:sz w:val="24"/>
          <w:szCs w:val="24"/>
        </w:rPr>
        <w:t>ԿԾԿ</w:t>
      </w:r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r w:rsidRPr="00102B64">
        <w:rPr>
          <w:rFonts w:ascii="Sylfaen" w:eastAsia="Times New Roman" w:hAnsi="Sylfaen" w:cs="Sylfaen"/>
          <w:color w:val="000000"/>
          <w:sz w:val="24"/>
          <w:szCs w:val="24"/>
        </w:rPr>
        <w:t>ԾԻԳ</w:t>
      </w:r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102B64">
        <w:rPr>
          <w:rFonts w:ascii="Sylfaen" w:eastAsia="Times New Roman" w:hAnsi="Sylfaen" w:cs="Sylfaen"/>
          <w:color w:val="000000"/>
          <w:sz w:val="24"/>
          <w:szCs w:val="24"/>
        </w:rPr>
        <w:t>կայքից</w:t>
      </w:r>
      <w:proofErr w:type="spellEnd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 xml:space="preserve">: www.cfep.am, </w:t>
      </w:r>
      <w:proofErr w:type="spellStart"/>
      <w:r w:rsidRPr="00102B64">
        <w:rPr>
          <w:rFonts w:ascii="Sylfaen" w:eastAsia="Times New Roman" w:hAnsi="Sylfaen" w:cs="Sylfaen"/>
          <w:color w:val="000000"/>
          <w:sz w:val="24"/>
          <w:szCs w:val="24"/>
        </w:rPr>
        <w:t>կամ</w:t>
      </w:r>
      <w:proofErr w:type="spellEnd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102B64">
        <w:rPr>
          <w:rFonts w:ascii="Sylfaen" w:eastAsia="Times New Roman" w:hAnsi="Sylfaen" w:cs="Sylfaen"/>
          <w:color w:val="000000"/>
          <w:sz w:val="24"/>
          <w:szCs w:val="24"/>
        </w:rPr>
        <w:t>հետևյալ</w:t>
      </w:r>
      <w:proofErr w:type="spellEnd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102B64">
        <w:rPr>
          <w:rFonts w:ascii="Sylfaen" w:eastAsia="Times New Roman" w:hAnsi="Sylfaen" w:cs="Sylfaen"/>
          <w:color w:val="000000"/>
          <w:sz w:val="24"/>
          <w:szCs w:val="24"/>
        </w:rPr>
        <w:t>հասցեով</w:t>
      </w:r>
      <w:proofErr w:type="spellEnd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>:</w:t>
      </w:r>
    </w:p>
    <w:p w:rsidR="00102B64" w:rsidRDefault="00102B64" w:rsidP="00102B64">
      <w:pPr>
        <w:shd w:val="clear" w:color="auto" w:fill="FFFFFF"/>
        <w:spacing w:after="0" w:line="240" w:lineRule="auto"/>
        <w:jc w:val="both"/>
        <w:textAlignment w:val="baseline"/>
        <w:rPr>
          <w:rFonts w:ascii="Sylfaen" w:eastAsia="Times New Roman" w:hAnsi="Sylfaen" w:cs="Times New Roman"/>
          <w:color w:val="000000"/>
          <w:sz w:val="24"/>
          <w:szCs w:val="24"/>
        </w:rPr>
      </w:pPr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>5. </w:t>
      </w:r>
      <w:hyperlink r:id="rId4" w:history="1">
        <w:r w:rsidRPr="00102B64">
          <w:rPr>
            <w:rFonts w:ascii="Sylfaen" w:eastAsia="Times New Roman" w:hAnsi="Sylfaen" w:cs="Times New Roman"/>
            <w:color w:val="1895A5"/>
            <w:sz w:val="24"/>
            <w:szCs w:val="24"/>
            <w:u w:val="single"/>
            <w:bdr w:val="none" w:sz="0" w:space="0" w:color="auto" w:frame="1"/>
          </w:rPr>
          <w:t>Մրցութային փաստաթուղթը անգլերեն լեզվով /միայն էլեկտրոնային տարբերակով/</w:t>
        </w:r>
      </w:hyperlink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 xml:space="preserve"> անվճար </w:t>
      </w:r>
      <w:proofErr w:type="spellStart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>կարող</w:t>
      </w:r>
      <w:proofErr w:type="spellEnd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 xml:space="preserve"> է </w:t>
      </w:r>
      <w:proofErr w:type="spellStart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>բեռնվել</w:t>
      </w:r>
      <w:proofErr w:type="spellEnd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>բոլոր</w:t>
      </w:r>
      <w:proofErr w:type="spellEnd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>իրավասու</w:t>
      </w:r>
      <w:proofErr w:type="spellEnd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>հայտատուների</w:t>
      </w:r>
      <w:proofErr w:type="spellEnd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>կողմից</w:t>
      </w:r>
      <w:proofErr w:type="spellEnd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 xml:space="preserve"> ԿԾԿ ԾԻԳ </w:t>
      </w:r>
      <w:proofErr w:type="spellStart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>կայքից</w:t>
      </w:r>
      <w:proofErr w:type="spellEnd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 xml:space="preserve">: www.cfep.am, </w:t>
      </w:r>
      <w:proofErr w:type="spellStart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>կամ</w:t>
      </w:r>
      <w:proofErr w:type="spellEnd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>տրամադրվել</w:t>
      </w:r>
      <w:proofErr w:type="spellEnd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 xml:space="preserve"> info@cfep.am </w:t>
      </w:r>
      <w:proofErr w:type="spellStart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>է</w:t>
      </w:r>
      <w:r w:rsidR="00987074">
        <w:rPr>
          <w:rFonts w:ascii="Sylfaen" w:eastAsia="Times New Roman" w:hAnsi="Sylfaen" w:cs="Times New Roman"/>
          <w:color w:val="000000"/>
          <w:sz w:val="24"/>
          <w:szCs w:val="24"/>
        </w:rPr>
        <w:t>լ</w:t>
      </w:r>
      <w:proofErr w:type="spellEnd"/>
      <w:r w:rsidR="00987074">
        <w:rPr>
          <w:rFonts w:ascii="Sylfaen" w:eastAsia="Times New Roman" w:hAnsi="Sylfaen" w:cs="Times New Roman"/>
          <w:color w:val="000000"/>
          <w:sz w:val="24"/>
          <w:szCs w:val="24"/>
        </w:rPr>
        <w:t xml:space="preserve">. </w:t>
      </w:r>
      <w:proofErr w:type="spellStart"/>
      <w:proofErr w:type="gramStart"/>
      <w:r w:rsidRPr="00102B64">
        <w:rPr>
          <w:rFonts w:ascii="Sylfaen" w:eastAsia="Times New Roman" w:hAnsi="Sylfaen" w:cs="Sylfaen"/>
          <w:color w:val="000000"/>
          <w:sz w:val="24"/>
          <w:szCs w:val="24"/>
        </w:rPr>
        <w:t>փոստին</w:t>
      </w:r>
      <w:proofErr w:type="spellEnd"/>
      <w:proofErr w:type="gramEnd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102B64">
        <w:rPr>
          <w:rFonts w:ascii="Sylfaen" w:eastAsia="Times New Roman" w:hAnsi="Sylfaen" w:cs="Sylfaen"/>
          <w:color w:val="000000"/>
          <w:sz w:val="24"/>
          <w:szCs w:val="24"/>
        </w:rPr>
        <w:t>ուղղած</w:t>
      </w:r>
      <w:proofErr w:type="spellEnd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102B64">
        <w:rPr>
          <w:rFonts w:ascii="Sylfaen" w:eastAsia="Times New Roman" w:hAnsi="Sylfaen" w:cs="Sylfaen"/>
          <w:color w:val="000000"/>
          <w:sz w:val="24"/>
          <w:szCs w:val="24"/>
        </w:rPr>
        <w:t>գրավոր</w:t>
      </w:r>
      <w:proofErr w:type="spellEnd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102B64">
        <w:rPr>
          <w:rFonts w:ascii="Sylfaen" w:eastAsia="Times New Roman" w:hAnsi="Sylfaen" w:cs="Sylfaen"/>
          <w:color w:val="000000"/>
          <w:sz w:val="24"/>
          <w:szCs w:val="24"/>
        </w:rPr>
        <w:t>դիմումի</w:t>
      </w:r>
      <w:proofErr w:type="spellEnd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102B64">
        <w:rPr>
          <w:rFonts w:ascii="Sylfaen" w:eastAsia="Times New Roman" w:hAnsi="Sylfaen" w:cs="Sylfaen"/>
          <w:color w:val="000000"/>
          <w:sz w:val="24"/>
          <w:szCs w:val="24"/>
        </w:rPr>
        <w:t>հիման</w:t>
      </w:r>
      <w:proofErr w:type="spellEnd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102B64">
        <w:rPr>
          <w:rFonts w:ascii="Sylfaen" w:eastAsia="Times New Roman" w:hAnsi="Sylfaen" w:cs="Sylfaen"/>
          <w:color w:val="000000"/>
          <w:sz w:val="24"/>
          <w:szCs w:val="24"/>
        </w:rPr>
        <w:t>վրա</w:t>
      </w:r>
      <w:proofErr w:type="spellEnd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 xml:space="preserve"> (</w:t>
      </w:r>
      <w:proofErr w:type="spellStart"/>
      <w:r w:rsidRPr="00102B64">
        <w:rPr>
          <w:rFonts w:ascii="Sylfaen" w:eastAsia="Times New Roman" w:hAnsi="Sylfaen" w:cs="Sylfaen"/>
          <w:color w:val="000000"/>
          <w:sz w:val="24"/>
          <w:szCs w:val="24"/>
        </w:rPr>
        <w:t>Մրցութային</w:t>
      </w:r>
      <w:proofErr w:type="spellEnd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102B64">
        <w:rPr>
          <w:rFonts w:ascii="Sylfaen" w:eastAsia="Times New Roman" w:hAnsi="Sylfaen" w:cs="Sylfaen"/>
          <w:color w:val="000000"/>
          <w:sz w:val="24"/>
          <w:szCs w:val="24"/>
        </w:rPr>
        <w:t>փաստ</w:t>
      </w:r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>աթուղթը</w:t>
      </w:r>
      <w:proofErr w:type="spellEnd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>կտրամադրվի</w:t>
      </w:r>
      <w:proofErr w:type="spellEnd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>Հայտատուներին</w:t>
      </w:r>
      <w:proofErr w:type="spellEnd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>փաստաթղթերի</w:t>
      </w:r>
      <w:proofErr w:type="spellEnd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>էլեկտրոնային</w:t>
      </w:r>
      <w:proofErr w:type="spellEnd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>փոխանցման</w:t>
      </w:r>
      <w:proofErr w:type="spellEnd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>միջոցով</w:t>
      </w:r>
      <w:proofErr w:type="spellEnd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>)։</w:t>
      </w:r>
    </w:p>
    <w:p w:rsidR="002A5489" w:rsidRDefault="002A5489" w:rsidP="00102B64">
      <w:pPr>
        <w:shd w:val="clear" w:color="auto" w:fill="FFFFFF"/>
        <w:spacing w:after="0" w:line="240" w:lineRule="auto"/>
        <w:jc w:val="both"/>
        <w:textAlignment w:val="baseline"/>
        <w:rPr>
          <w:rFonts w:ascii="Sylfaen" w:eastAsia="Times New Roman" w:hAnsi="Sylfaen" w:cs="Times New Roman"/>
          <w:color w:val="000000"/>
          <w:sz w:val="24"/>
          <w:szCs w:val="24"/>
        </w:rPr>
      </w:pPr>
    </w:p>
    <w:p w:rsidR="002A5489" w:rsidRPr="002A5489" w:rsidRDefault="002A5489" w:rsidP="00102B64">
      <w:pPr>
        <w:shd w:val="clear" w:color="auto" w:fill="FFFFFF"/>
        <w:spacing w:after="0" w:line="240" w:lineRule="auto"/>
        <w:jc w:val="both"/>
        <w:textAlignment w:val="baseline"/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</w:pPr>
      <w:proofErr w:type="spellStart"/>
      <w:r w:rsidRPr="002A5489">
        <w:rPr>
          <w:rFonts w:ascii="Sylfaen" w:eastAsia="Times New Roman" w:hAnsi="Sylfaen" w:cs="Times New Roman"/>
          <w:color w:val="000000"/>
          <w:sz w:val="24"/>
          <w:szCs w:val="24"/>
        </w:rPr>
        <w:t>Ավելին</w:t>
      </w:r>
      <w:proofErr w:type="spellEnd"/>
      <w:r w:rsidRPr="002A5489">
        <w:rPr>
          <w:rFonts w:ascii="Sylfaen" w:eastAsia="Times New Roman" w:hAnsi="Sylfaen" w:cs="Times New Roman"/>
          <w:color w:val="000000"/>
          <w:sz w:val="24"/>
          <w:szCs w:val="24"/>
        </w:rPr>
        <w:t>,</w:t>
      </w:r>
      <w:r>
        <w:rPr>
          <w:rFonts w:ascii="Sylfaen" w:eastAsia="Times New Roman" w:hAnsi="Sylfaen" w:cs="Times New Roman"/>
          <w:color w:val="000000"/>
          <w:sz w:val="24"/>
          <w:szCs w:val="24"/>
        </w:rPr>
        <w:t xml:space="preserve"> «</w:t>
      </w:r>
      <w:proofErr w:type="spellStart"/>
      <w:r>
        <w:rPr>
          <w:rFonts w:ascii="Sylfaen" w:eastAsia="Times New Roman" w:hAnsi="Sylfaen" w:cs="Times New Roman"/>
          <w:color w:val="000000"/>
          <w:sz w:val="24"/>
          <w:szCs w:val="24"/>
        </w:rPr>
        <w:t>Կրթական</w:t>
      </w:r>
      <w:proofErr w:type="spellEnd"/>
      <w:r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Sylfaen" w:eastAsia="Times New Roman" w:hAnsi="Sylfaen" w:cs="Times New Roman"/>
          <w:color w:val="000000"/>
          <w:sz w:val="24"/>
          <w:szCs w:val="24"/>
        </w:rPr>
        <w:t>ծրագրերի</w:t>
      </w:r>
      <w:proofErr w:type="spellEnd"/>
      <w:r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Sylfaen" w:eastAsia="Times New Roman" w:hAnsi="Sylfaen" w:cs="Times New Roman"/>
          <w:color w:val="000000"/>
          <w:sz w:val="24"/>
          <w:szCs w:val="24"/>
        </w:rPr>
        <w:t>կենտրոն</w:t>
      </w:r>
      <w:proofErr w:type="spellEnd"/>
      <w:r>
        <w:rPr>
          <w:rFonts w:ascii="Sylfaen" w:eastAsia="Times New Roman" w:hAnsi="Sylfaen" w:cs="Times New Roman"/>
          <w:color w:val="000000"/>
          <w:sz w:val="24"/>
          <w:szCs w:val="24"/>
        </w:rPr>
        <w:t>» ԾԻԳ</w:t>
      </w:r>
      <w:r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t>-ը</w:t>
      </w:r>
      <w:r w:rsidRPr="002A5489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2A5489">
        <w:rPr>
          <w:rFonts w:ascii="Sylfaen" w:eastAsia="Times New Roman" w:hAnsi="Sylfaen" w:cs="Times New Roman"/>
          <w:color w:val="000000"/>
          <w:sz w:val="24"/>
          <w:szCs w:val="24"/>
        </w:rPr>
        <w:t>պատասխան</w:t>
      </w:r>
      <w:r>
        <w:rPr>
          <w:rFonts w:ascii="Sylfaen" w:eastAsia="Times New Roman" w:hAnsi="Sylfaen" w:cs="Times New Roman"/>
          <w:color w:val="000000"/>
          <w:sz w:val="24"/>
          <w:szCs w:val="24"/>
        </w:rPr>
        <w:t>ատվություն</w:t>
      </w:r>
      <w:proofErr w:type="spellEnd"/>
      <w:r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Sylfaen" w:eastAsia="Times New Roman" w:hAnsi="Sylfaen" w:cs="Times New Roman"/>
          <w:color w:val="000000"/>
          <w:sz w:val="24"/>
          <w:szCs w:val="24"/>
        </w:rPr>
        <w:t>չի</w:t>
      </w:r>
      <w:proofErr w:type="spellEnd"/>
      <w:r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Sylfaen" w:eastAsia="Times New Roman" w:hAnsi="Sylfaen" w:cs="Times New Roman"/>
          <w:color w:val="000000"/>
          <w:sz w:val="24"/>
          <w:szCs w:val="24"/>
        </w:rPr>
        <w:t>կրում</w:t>
      </w:r>
      <w:proofErr w:type="spellEnd"/>
      <w:r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Sylfaen" w:eastAsia="Times New Roman" w:hAnsi="Sylfaen" w:cs="Times New Roman"/>
          <w:color w:val="000000"/>
          <w:sz w:val="24"/>
          <w:szCs w:val="24"/>
        </w:rPr>
        <w:t>կայքից</w:t>
      </w:r>
      <w:proofErr w:type="spellEnd"/>
      <w:r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Sylfaen" w:eastAsia="Times New Roman" w:hAnsi="Sylfaen" w:cs="Times New Roman"/>
          <w:color w:val="000000"/>
          <w:sz w:val="24"/>
          <w:szCs w:val="24"/>
        </w:rPr>
        <w:t>սխալ</w:t>
      </w:r>
      <w:proofErr w:type="spellEnd"/>
      <w:r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Sylfaen" w:eastAsia="Times New Roman" w:hAnsi="Sylfaen" w:cs="Times New Roman"/>
          <w:color w:val="000000"/>
          <w:sz w:val="24"/>
          <w:szCs w:val="24"/>
        </w:rPr>
        <w:t>կամ</w:t>
      </w:r>
      <w:proofErr w:type="spellEnd"/>
      <w:r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Sylfaen" w:eastAsia="Times New Roman" w:hAnsi="Sylfaen" w:cs="Times New Roman"/>
          <w:color w:val="000000"/>
          <w:sz w:val="24"/>
          <w:szCs w:val="24"/>
        </w:rPr>
        <w:t>թերի</w:t>
      </w:r>
      <w:proofErr w:type="spellEnd"/>
      <w:r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Sylfaen" w:eastAsia="Times New Roman" w:hAnsi="Sylfaen" w:cs="Times New Roman"/>
          <w:color w:val="000000"/>
          <w:sz w:val="24"/>
          <w:szCs w:val="24"/>
        </w:rPr>
        <w:t>ներբեռնման</w:t>
      </w:r>
      <w:proofErr w:type="spellEnd"/>
      <w:r w:rsidRPr="002A5489">
        <w:rPr>
          <w:rFonts w:ascii="Sylfaen" w:eastAsia="Times New Roman" w:hAnsi="Sylfaen" w:cs="Times New Roman"/>
          <w:color w:val="000000"/>
          <w:sz w:val="24"/>
          <w:szCs w:val="24"/>
        </w:rPr>
        <w:t xml:space="preserve">, </w:t>
      </w:r>
      <w:proofErr w:type="spellStart"/>
      <w:r w:rsidRPr="002A5489">
        <w:rPr>
          <w:rFonts w:ascii="Sylfaen" w:eastAsia="Times New Roman" w:hAnsi="Sylfaen" w:cs="Times New Roman"/>
          <w:color w:val="000000"/>
          <w:sz w:val="24"/>
          <w:szCs w:val="24"/>
        </w:rPr>
        <w:t>ինչպես</w:t>
      </w:r>
      <w:proofErr w:type="spellEnd"/>
      <w:r w:rsidRPr="002A5489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2A5489">
        <w:rPr>
          <w:rFonts w:ascii="Sylfaen" w:eastAsia="Times New Roman" w:hAnsi="Sylfaen" w:cs="Times New Roman"/>
          <w:color w:val="000000"/>
          <w:sz w:val="24"/>
          <w:szCs w:val="24"/>
        </w:rPr>
        <w:t>նաև</w:t>
      </w:r>
      <w:proofErr w:type="spellEnd"/>
      <w:r w:rsidRPr="002A5489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2A5489">
        <w:rPr>
          <w:rFonts w:ascii="Sylfaen" w:eastAsia="Times New Roman" w:hAnsi="Sylfaen" w:cs="Times New Roman"/>
          <w:color w:val="000000"/>
          <w:sz w:val="24"/>
          <w:szCs w:val="24"/>
        </w:rPr>
        <w:t>մրցութային</w:t>
      </w:r>
      <w:proofErr w:type="spellEnd"/>
      <w:r w:rsidRPr="002A5489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2A5489">
        <w:rPr>
          <w:rFonts w:ascii="Sylfaen" w:eastAsia="Times New Roman" w:hAnsi="Sylfaen" w:cs="Times New Roman"/>
          <w:color w:val="000000"/>
          <w:sz w:val="24"/>
          <w:szCs w:val="24"/>
        </w:rPr>
        <w:t>փաստաթղթի</w:t>
      </w:r>
      <w:proofErr w:type="spellEnd"/>
      <w:r w:rsidRPr="002A5489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2A5489">
        <w:rPr>
          <w:rFonts w:ascii="Sylfaen" w:eastAsia="Times New Roman" w:hAnsi="Sylfaen" w:cs="Times New Roman"/>
          <w:color w:val="000000"/>
          <w:sz w:val="24"/>
          <w:szCs w:val="24"/>
        </w:rPr>
        <w:t>լրացումներ</w:t>
      </w:r>
      <w:proofErr w:type="spellEnd"/>
      <w:r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t>ի</w:t>
      </w:r>
      <w:r w:rsidRPr="002A5489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2A5489">
        <w:rPr>
          <w:rFonts w:ascii="Sylfaen" w:eastAsia="Times New Roman" w:hAnsi="Sylfaen" w:cs="Times New Roman"/>
          <w:color w:val="000000"/>
          <w:sz w:val="24"/>
          <w:szCs w:val="24"/>
        </w:rPr>
        <w:t>բաց</w:t>
      </w:r>
      <w:proofErr w:type="spellEnd"/>
      <w:r w:rsidRPr="002A5489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2A5489">
        <w:rPr>
          <w:rFonts w:ascii="Sylfaen" w:eastAsia="Times New Roman" w:hAnsi="Sylfaen" w:cs="Times New Roman"/>
          <w:color w:val="000000"/>
          <w:sz w:val="24"/>
          <w:szCs w:val="24"/>
        </w:rPr>
        <w:t>թողնելու</w:t>
      </w:r>
      <w:proofErr w:type="spellEnd"/>
      <w:r w:rsidRPr="002A5489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r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t>համար։</w:t>
      </w:r>
      <w:bookmarkStart w:id="0" w:name="_GoBack"/>
      <w:bookmarkEnd w:id="0"/>
    </w:p>
    <w:p w:rsidR="00102B64" w:rsidRPr="00102B64" w:rsidRDefault="00102B64" w:rsidP="00102B64">
      <w:pPr>
        <w:shd w:val="clear" w:color="auto" w:fill="FFFFFF"/>
        <w:spacing w:after="0" w:line="240" w:lineRule="auto"/>
        <w:jc w:val="both"/>
        <w:textAlignment w:val="baseline"/>
        <w:rPr>
          <w:rFonts w:ascii="Sylfaen" w:eastAsia="Times New Roman" w:hAnsi="Sylfaen" w:cs="Times New Roman"/>
          <w:color w:val="000000"/>
          <w:sz w:val="24"/>
          <w:szCs w:val="24"/>
        </w:rPr>
      </w:pPr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br/>
        <w:t xml:space="preserve">6. </w:t>
      </w:r>
      <w:proofErr w:type="spellStart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>Հայտերը</w:t>
      </w:r>
      <w:proofErr w:type="spellEnd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>պետք</w:t>
      </w:r>
      <w:proofErr w:type="spellEnd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 xml:space="preserve"> է </w:t>
      </w:r>
      <w:proofErr w:type="spellStart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>ուղարկվեն</w:t>
      </w:r>
      <w:proofErr w:type="spellEnd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>ստորև</w:t>
      </w:r>
      <w:proofErr w:type="spellEnd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>նշվա</w:t>
      </w:r>
      <w:r>
        <w:rPr>
          <w:rFonts w:ascii="Sylfaen" w:eastAsia="Times New Roman" w:hAnsi="Sylfaen" w:cs="Times New Roman"/>
          <w:color w:val="000000"/>
          <w:sz w:val="24"/>
          <w:szCs w:val="24"/>
        </w:rPr>
        <w:t>ծ</w:t>
      </w:r>
      <w:proofErr w:type="spellEnd"/>
      <w:r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Sylfaen" w:eastAsia="Times New Roman" w:hAnsi="Sylfaen" w:cs="Times New Roman"/>
          <w:color w:val="000000"/>
          <w:sz w:val="24"/>
          <w:szCs w:val="24"/>
        </w:rPr>
        <w:t>հասցեով</w:t>
      </w:r>
      <w:proofErr w:type="spellEnd"/>
      <w:r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Sylfaen" w:eastAsia="Times New Roman" w:hAnsi="Sylfaen" w:cs="Times New Roman"/>
          <w:color w:val="000000"/>
          <w:sz w:val="24"/>
          <w:szCs w:val="24"/>
        </w:rPr>
        <w:t>ոչ</w:t>
      </w:r>
      <w:proofErr w:type="spellEnd"/>
      <w:r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Sylfaen" w:eastAsia="Times New Roman" w:hAnsi="Sylfaen" w:cs="Times New Roman"/>
          <w:color w:val="000000"/>
          <w:sz w:val="24"/>
          <w:szCs w:val="24"/>
        </w:rPr>
        <w:t>ուշ</w:t>
      </w:r>
      <w:proofErr w:type="spellEnd"/>
      <w:r>
        <w:rPr>
          <w:rFonts w:ascii="Sylfaen" w:eastAsia="Times New Roman" w:hAnsi="Sylfae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Sylfaen" w:eastAsia="Times New Roman" w:hAnsi="Sylfaen" w:cs="Times New Roman"/>
          <w:color w:val="000000"/>
          <w:sz w:val="24"/>
          <w:szCs w:val="24"/>
        </w:rPr>
        <w:t>քան</w:t>
      </w:r>
      <w:proofErr w:type="spellEnd"/>
      <w:r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Sylfaen" w:eastAsia="Times New Roman" w:hAnsi="Sylfaen" w:cs="Times New Roman"/>
          <w:color w:val="000000"/>
          <w:sz w:val="24"/>
          <w:szCs w:val="24"/>
        </w:rPr>
        <w:t>մինչև</w:t>
      </w:r>
      <w:proofErr w:type="spellEnd"/>
      <w:r>
        <w:rPr>
          <w:rFonts w:ascii="Sylfaen" w:eastAsia="Times New Roman" w:hAnsi="Sylfaen" w:cs="Times New Roman"/>
          <w:color w:val="000000"/>
          <w:sz w:val="24"/>
          <w:szCs w:val="24"/>
        </w:rPr>
        <w:t xml:space="preserve"> 202</w:t>
      </w:r>
      <w:r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t>5</w:t>
      </w:r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>թվականի</w:t>
      </w:r>
      <w:proofErr w:type="spellEnd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r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t>հունվարի 8</w:t>
      </w:r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 xml:space="preserve">-ը, </w:t>
      </w:r>
      <w:proofErr w:type="spellStart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>ժամը</w:t>
      </w:r>
      <w:proofErr w:type="spellEnd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 xml:space="preserve">՝ 15:00 </w:t>
      </w:r>
      <w:proofErr w:type="spellStart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>տեղական</w:t>
      </w:r>
      <w:proofErr w:type="spellEnd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>ժամանակով</w:t>
      </w:r>
      <w:proofErr w:type="spellEnd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 xml:space="preserve">։ </w:t>
      </w:r>
      <w:proofErr w:type="spellStart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>Հայտերի</w:t>
      </w:r>
      <w:proofErr w:type="spellEnd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>էլեկտրոնային</w:t>
      </w:r>
      <w:proofErr w:type="spellEnd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>ներկայացումը</w:t>
      </w:r>
      <w:proofErr w:type="spellEnd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>չի</w:t>
      </w:r>
      <w:proofErr w:type="spellEnd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>թույլատրվում</w:t>
      </w:r>
      <w:proofErr w:type="spellEnd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 xml:space="preserve">։ </w:t>
      </w:r>
      <w:proofErr w:type="spellStart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>Ուշացած</w:t>
      </w:r>
      <w:proofErr w:type="spellEnd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>հայտերը</w:t>
      </w:r>
      <w:proofErr w:type="spellEnd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>կմերժվեն</w:t>
      </w:r>
      <w:proofErr w:type="spellEnd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 xml:space="preserve">։ </w:t>
      </w:r>
      <w:proofErr w:type="spellStart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>Հայտերը</w:t>
      </w:r>
      <w:proofErr w:type="spellEnd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>հրապարակավ</w:t>
      </w:r>
      <w:proofErr w:type="spellEnd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>կբացվեն</w:t>
      </w:r>
      <w:proofErr w:type="spellEnd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>Հայտատուների</w:t>
      </w:r>
      <w:proofErr w:type="spellEnd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>ներկայացուցիչների</w:t>
      </w:r>
      <w:proofErr w:type="spellEnd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 xml:space="preserve"> և </w:t>
      </w:r>
      <w:proofErr w:type="spellStart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>ցանկացած</w:t>
      </w:r>
      <w:proofErr w:type="spellEnd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>այլ</w:t>
      </w:r>
      <w:proofErr w:type="spellEnd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>անձանց</w:t>
      </w:r>
      <w:proofErr w:type="spellEnd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>ներկայությամբ</w:t>
      </w:r>
      <w:proofErr w:type="spellEnd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 xml:space="preserve">, </w:t>
      </w:r>
      <w:proofErr w:type="spellStart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>ովքեր</w:t>
      </w:r>
      <w:proofErr w:type="spellEnd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>կցանկանան</w:t>
      </w:r>
      <w:proofErr w:type="spellEnd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>նե</w:t>
      </w:r>
      <w:r w:rsidR="00D3603A">
        <w:rPr>
          <w:rFonts w:ascii="Sylfaen" w:eastAsia="Times New Roman" w:hAnsi="Sylfaen" w:cs="Times New Roman"/>
          <w:color w:val="000000"/>
          <w:sz w:val="24"/>
          <w:szCs w:val="24"/>
        </w:rPr>
        <w:t>րկա</w:t>
      </w:r>
      <w:proofErr w:type="spellEnd"/>
      <w:r w:rsidR="00D3603A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="00D3603A">
        <w:rPr>
          <w:rFonts w:ascii="Sylfaen" w:eastAsia="Times New Roman" w:hAnsi="Sylfaen" w:cs="Times New Roman"/>
          <w:color w:val="000000"/>
          <w:sz w:val="24"/>
          <w:szCs w:val="24"/>
        </w:rPr>
        <w:t>գտնվել</w:t>
      </w:r>
      <w:proofErr w:type="spellEnd"/>
      <w:r w:rsidR="00D3603A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="00D3603A">
        <w:rPr>
          <w:rFonts w:ascii="Sylfaen" w:eastAsia="Times New Roman" w:hAnsi="Sylfaen" w:cs="Times New Roman"/>
          <w:color w:val="000000"/>
          <w:sz w:val="24"/>
          <w:szCs w:val="24"/>
        </w:rPr>
        <w:t>հայտերի</w:t>
      </w:r>
      <w:proofErr w:type="spellEnd"/>
      <w:r w:rsidR="00D3603A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="00D3603A">
        <w:rPr>
          <w:rFonts w:ascii="Sylfaen" w:eastAsia="Times New Roman" w:hAnsi="Sylfaen" w:cs="Times New Roman"/>
          <w:color w:val="000000"/>
          <w:sz w:val="24"/>
          <w:szCs w:val="24"/>
        </w:rPr>
        <w:t>բացմանը</w:t>
      </w:r>
      <w:proofErr w:type="spellEnd"/>
      <w:r w:rsidR="00D3603A">
        <w:rPr>
          <w:rFonts w:ascii="Sylfaen" w:eastAsia="Times New Roman" w:hAnsi="Sylfaen" w:cs="Times New Roman"/>
          <w:color w:val="000000"/>
          <w:sz w:val="24"/>
          <w:szCs w:val="24"/>
        </w:rPr>
        <w:t>՝ 202</w:t>
      </w:r>
      <w:r w:rsidR="00D3603A"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t>5</w:t>
      </w:r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>թվականի</w:t>
      </w:r>
      <w:proofErr w:type="spellEnd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r w:rsidR="00D3603A"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t>հունվարի 8</w:t>
      </w:r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>-</w:t>
      </w:r>
      <w:proofErr w:type="spellStart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>ին</w:t>
      </w:r>
      <w:proofErr w:type="spellEnd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 xml:space="preserve">, </w:t>
      </w:r>
      <w:proofErr w:type="spellStart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>ժամը</w:t>
      </w:r>
      <w:proofErr w:type="spellEnd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 xml:space="preserve">՝ 15:00-ին </w:t>
      </w:r>
      <w:proofErr w:type="spellStart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>տեղական</w:t>
      </w:r>
      <w:proofErr w:type="spellEnd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>ժամանակով</w:t>
      </w:r>
      <w:proofErr w:type="spellEnd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>։</w:t>
      </w:r>
    </w:p>
    <w:p w:rsidR="00D3603A" w:rsidRDefault="00102B64" w:rsidP="00102B64">
      <w:pPr>
        <w:shd w:val="clear" w:color="auto" w:fill="FFFFFF"/>
        <w:spacing w:after="0" w:line="240" w:lineRule="auto"/>
        <w:jc w:val="both"/>
        <w:textAlignment w:val="baseline"/>
        <w:rPr>
          <w:rFonts w:ascii="Sylfaen" w:eastAsia="Times New Roman" w:hAnsi="Sylfaen" w:cs="Times New Roman"/>
          <w:color w:val="000000"/>
          <w:sz w:val="24"/>
          <w:szCs w:val="24"/>
        </w:rPr>
      </w:pPr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 xml:space="preserve">7. </w:t>
      </w:r>
      <w:proofErr w:type="spellStart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>Բոլոր</w:t>
      </w:r>
      <w:proofErr w:type="spellEnd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>հայտերը</w:t>
      </w:r>
      <w:proofErr w:type="spellEnd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>պետք</w:t>
      </w:r>
      <w:proofErr w:type="spellEnd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 xml:space="preserve"> է </w:t>
      </w:r>
      <w:proofErr w:type="spellStart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>ուղեկցվեն</w:t>
      </w:r>
      <w:proofErr w:type="spellEnd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>Հայտի</w:t>
      </w:r>
      <w:proofErr w:type="spellEnd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>ապահովման</w:t>
      </w:r>
      <w:proofErr w:type="spellEnd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>հայտարարագրով</w:t>
      </w:r>
      <w:proofErr w:type="spellEnd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>։</w:t>
      </w:r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br/>
        <w:t xml:space="preserve">8. </w:t>
      </w:r>
      <w:proofErr w:type="spellStart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>Հայտատուների</w:t>
      </w:r>
      <w:proofErr w:type="spellEnd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>ուշադրությունը</w:t>
      </w:r>
      <w:proofErr w:type="spellEnd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>հրավիրվում</w:t>
      </w:r>
      <w:proofErr w:type="spellEnd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 xml:space="preserve"> է </w:t>
      </w:r>
      <w:proofErr w:type="spellStart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>Գնումների</w:t>
      </w:r>
      <w:proofErr w:type="spellEnd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>կարգավորումներին</w:t>
      </w:r>
      <w:proofErr w:type="spellEnd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 xml:space="preserve">, </w:t>
      </w:r>
      <w:proofErr w:type="spellStart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>որը</w:t>
      </w:r>
      <w:proofErr w:type="spellEnd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>վարկառուից</w:t>
      </w:r>
      <w:proofErr w:type="spellEnd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>պահանջում</w:t>
      </w:r>
      <w:proofErr w:type="spellEnd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 xml:space="preserve"> է </w:t>
      </w:r>
      <w:proofErr w:type="spellStart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>բացահայտել</w:t>
      </w:r>
      <w:proofErr w:type="spellEnd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>հաջողակ</w:t>
      </w:r>
      <w:proofErr w:type="spellEnd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>հայտատուի</w:t>
      </w:r>
      <w:proofErr w:type="spellEnd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>իրական</w:t>
      </w:r>
      <w:proofErr w:type="spellEnd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>շահառուների</w:t>
      </w:r>
      <w:proofErr w:type="spellEnd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>մասին</w:t>
      </w:r>
      <w:proofErr w:type="spellEnd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>տեղեկատվությունը</w:t>
      </w:r>
      <w:proofErr w:type="spellEnd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 xml:space="preserve">, </w:t>
      </w:r>
      <w:proofErr w:type="spellStart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>որպես</w:t>
      </w:r>
      <w:proofErr w:type="spellEnd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>Պայմանագրի</w:t>
      </w:r>
      <w:proofErr w:type="spellEnd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>շնորհման</w:t>
      </w:r>
      <w:proofErr w:type="spellEnd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>ծանուցման</w:t>
      </w:r>
      <w:proofErr w:type="spellEnd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>մաս</w:t>
      </w:r>
      <w:proofErr w:type="spellEnd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 xml:space="preserve">՝ </w:t>
      </w:r>
      <w:proofErr w:type="spellStart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>օգտագործելով</w:t>
      </w:r>
      <w:proofErr w:type="spellEnd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>իրական</w:t>
      </w:r>
      <w:proofErr w:type="spellEnd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>շահառուների</w:t>
      </w:r>
      <w:proofErr w:type="spellEnd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>վերաբերյալ</w:t>
      </w:r>
      <w:proofErr w:type="spellEnd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>ձևաչափը</w:t>
      </w:r>
      <w:proofErr w:type="spellEnd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 xml:space="preserve">, </w:t>
      </w:r>
      <w:proofErr w:type="spellStart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>ինչպես</w:t>
      </w:r>
      <w:proofErr w:type="spellEnd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>ներկայացված</w:t>
      </w:r>
      <w:proofErr w:type="spellEnd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 xml:space="preserve"> է </w:t>
      </w:r>
      <w:proofErr w:type="spellStart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>մրցութային</w:t>
      </w:r>
      <w:proofErr w:type="spellEnd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>փաստաթղթում</w:t>
      </w:r>
      <w:proofErr w:type="spellEnd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>:</w:t>
      </w:r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br/>
      </w:r>
    </w:p>
    <w:p w:rsidR="00102B64" w:rsidRPr="00102B64" w:rsidRDefault="00102B64" w:rsidP="00D3603A">
      <w:pPr>
        <w:shd w:val="clear" w:color="auto" w:fill="FFFFFF"/>
        <w:spacing w:after="0" w:line="240" w:lineRule="auto"/>
        <w:jc w:val="both"/>
        <w:textAlignment w:val="baseline"/>
        <w:rPr>
          <w:rFonts w:ascii="Sylfaen" w:eastAsia="Times New Roman" w:hAnsi="Sylfaen" w:cs="Times New Roman"/>
          <w:color w:val="000000"/>
          <w:sz w:val="24"/>
          <w:szCs w:val="24"/>
        </w:rPr>
      </w:pPr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 xml:space="preserve">9. </w:t>
      </w:r>
      <w:proofErr w:type="spellStart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>Վերևում</w:t>
      </w:r>
      <w:proofErr w:type="spellEnd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>հիշատակված</w:t>
      </w:r>
      <w:proofErr w:type="spellEnd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>հասցեն</w:t>
      </w:r>
      <w:proofErr w:type="spellEnd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 xml:space="preserve"> է</w:t>
      </w:r>
      <w:r w:rsidRPr="00102B64">
        <w:rPr>
          <w:rFonts w:ascii="Times New Roman" w:eastAsia="Times New Roman" w:hAnsi="Times New Roman" w:cs="Times New Roman"/>
          <w:color w:val="000000"/>
          <w:sz w:val="24"/>
          <w:szCs w:val="24"/>
        </w:rPr>
        <w:t>․</w:t>
      </w:r>
    </w:p>
    <w:p w:rsidR="00102B64" w:rsidRPr="00102B64" w:rsidRDefault="00102B64" w:rsidP="00D3603A">
      <w:pPr>
        <w:shd w:val="clear" w:color="auto" w:fill="FFFFFF"/>
        <w:spacing w:after="0" w:line="240" w:lineRule="auto"/>
        <w:jc w:val="both"/>
        <w:textAlignment w:val="baseline"/>
        <w:rPr>
          <w:rFonts w:ascii="Sylfaen" w:eastAsia="Times New Roman" w:hAnsi="Sylfaen" w:cs="Times New Roman"/>
          <w:color w:val="000000"/>
          <w:sz w:val="24"/>
          <w:szCs w:val="24"/>
        </w:rPr>
      </w:pPr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>«</w:t>
      </w:r>
      <w:proofErr w:type="spellStart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>Կրթական</w:t>
      </w:r>
      <w:proofErr w:type="spellEnd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>ծրագրերի</w:t>
      </w:r>
      <w:proofErr w:type="spellEnd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>կենտրոն</w:t>
      </w:r>
      <w:proofErr w:type="spellEnd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>» ԾԻԳ</w:t>
      </w:r>
    </w:p>
    <w:p w:rsidR="00102B64" w:rsidRPr="00102B64" w:rsidRDefault="00102B64" w:rsidP="00D3603A">
      <w:pPr>
        <w:shd w:val="clear" w:color="auto" w:fill="FFFFFF"/>
        <w:spacing w:after="0" w:line="240" w:lineRule="auto"/>
        <w:jc w:val="both"/>
        <w:textAlignment w:val="baseline"/>
        <w:rPr>
          <w:rFonts w:ascii="Sylfaen" w:eastAsia="Times New Roman" w:hAnsi="Sylfaen" w:cs="Times New Roman"/>
          <w:color w:val="000000"/>
          <w:sz w:val="24"/>
          <w:szCs w:val="24"/>
        </w:rPr>
      </w:pPr>
      <w:proofErr w:type="spellStart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>Տնօրեն</w:t>
      </w:r>
      <w:proofErr w:type="spellEnd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 xml:space="preserve">՝ </w:t>
      </w:r>
      <w:proofErr w:type="spellStart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>Գրիշա</w:t>
      </w:r>
      <w:proofErr w:type="spellEnd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>Հովհաննիսյան</w:t>
      </w:r>
      <w:proofErr w:type="spellEnd"/>
    </w:p>
    <w:p w:rsidR="00102B64" w:rsidRPr="00102B64" w:rsidRDefault="00102B64" w:rsidP="00D3603A">
      <w:pPr>
        <w:shd w:val="clear" w:color="auto" w:fill="FFFFFF"/>
        <w:spacing w:after="0" w:line="240" w:lineRule="auto"/>
        <w:jc w:val="both"/>
        <w:textAlignment w:val="baseline"/>
        <w:rPr>
          <w:rFonts w:ascii="Sylfaen" w:eastAsia="Times New Roman" w:hAnsi="Sylfaen" w:cs="Times New Roman"/>
          <w:color w:val="000000"/>
          <w:sz w:val="24"/>
          <w:szCs w:val="24"/>
        </w:rPr>
      </w:pPr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 xml:space="preserve">Ս. </w:t>
      </w:r>
      <w:proofErr w:type="spellStart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>Վրացյան</w:t>
      </w:r>
      <w:proofErr w:type="spellEnd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 xml:space="preserve"> 73, </w:t>
      </w:r>
      <w:proofErr w:type="spellStart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>Երևան</w:t>
      </w:r>
      <w:proofErr w:type="spellEnd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 xml:space="preserve"> 0070, ՀՀ</w:t>
      </w:r>
    </w:p>
    <w:p w:rsidR="00102B64" w:rsidRPr="00102B64" w:rsidRDefault="00102B64" w:rsidP="00D3603A">
      <w:pPr>
        <w:shd w:val="clear" w:color="auto" w:fill="FFFFFF"/>
        <w:spacing w:after="0" w:line="240" w:lineRule="auto"/>
        <w:jc w:val="both"/>
        <w:textAlignment w:val="baseline"/>
        <w:rPr>
          <w:rFonts w:ascii="Sylfaen" w:eastAsia="Times New Roman" w:hAnsi="Sylfaen" w:cs="Times New Roman"/>
          <w:color w:val="000000"/>
          <w:sz w:val="24"/>
          <w:szCs w:val="24"/>
        </w:rPr>
      </w:pPr>
      <w:proofErr w:type="spellStart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>Հեռ</w:t>
      </w:r>
      <w:proofErr w:type="spellEnd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>. (+374) 57-56-90</w:t>
      </w:r>
    </w:p>
    <w:p w:rsidR="00102B64" w:rsidRPr="00102B64" w:rsidRDefault="00102B64" w:rsidP="00D3603A">
      <w:pPr>
        <w:shd w:val="clear" w:color="auto" w:fill="FFFFFF"/>
        <w:spacing w:after="0" w:line="240" w:lineRule="auto"/>
        <w:jc w:val="both"/>
        <w:textAlignment w:val="baseline"/>
        <w:rPr>
          <w:rFonts w:ascii="Sylfaen" w:eastAsia="Times New Roman" w:hAnsi="Sylfaen" w:cs="Times New Roman"/>
          <w:color w:val="000000"/>
          <w:sz w:val="24"/>
          <w:szCs w:val="24"/>
        </w:rPr>
      </w:pPr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>E-mail: info@cfep.am, procurement@cfep.am</w:t>
      </w:r>
    </w:p>
    <w:p w:rsidR="00102B64" w:rsidRPr="00102B64" w:rsidRDefault="00102B64" w:rsidP="00D3603A">
      <w:pPr>
        <w:shd w:val="clear" w:color="auto" w:fill="FFFFFF"/>
        <w:spacing w:after="0" w:line="240" w:lineRule="auto"/>
        <w:jc w:val="both"/>
        <w:textAlignment w:val="baseline"/>
        <w:rPr>
          <w:rFonts w:ascii="Sylfaen" w:eastAsia="Times New Roman" w:hAnsi="Sylfaen" w:cs="Times New Roman"/>
          <w:color w:val="000000"/>
          <w:sz w:val="24"/>
          <w:szCs w:val="24"/>
        </w:rPr>
      </w:pPr>
      <w:proofErr w:type="spellStart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>Կայքի</w:t>
      </w:r>
      <w:proofErr w:type="spellEnd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>հասցե</w:t>
      </w:r>
      <w:proofErr w:type="spellEnd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>՝ www.cfep.am</w:t>
      </w:r>
    </w:p>
    <w:p w:rsidR="00102B64" w:rsidRPr="00102B64" w:rsidRDefault="00102B64" w:rsidP="00102B64">
      <w:pPr>
        <w:shd w:val="clear" w:color="auto" w:fill="FFFFFF"/>
        <w:spacing w:after="0" w:line="240" w:lineRule="auto"/>
        <w:jc w:val="both"/>
        <w:textAlignment w:val="baseline"/>
        <w:rPr>
          <w:rFonts w:ascii="Sylfaen" w:eastAsia="Times New Roman" w:hAnsi="Sylfaen" w:cs="Times New Roman"/>
          <w:color w:val="000000"/>
          <w:sz w:val="24"/>
          <w:szCs w:val="24"/>
        </w:rPr>
      </w:pPr>
      <w:proofErr w:type="spellStart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lastRenderedPageBreak/>
        <w:t>Հասցեատեր</w:t>
      </w:r>
      <w:proofErr w:type="spellEnd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 xml:space="preserve">: </w:t>
      </w:r>
      <w:proofErr w:type="spellStart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>Արմինե</w:t>
      </w:r>
      <w:proofErr w:type="spellEnd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>Ազարյան</w:t>
      </w:r>
      <w:proofErr w:type="spellEnd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 xml:space="preserve"> /</w:t>
      </w:r>
      <w:proofErr w:type="spellStart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>գնումների</w:t>
      </w:r>
      <w:proofErr w:type="spellEnd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>պատասխանատու</w:t>
      </w:r>
      <w:proofErr w:type="spellEnd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>/</w:t>
      </w:r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br/>
      </w:r>
      <w:proofErr w:type="spellStart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>Տարընթերցման</w:t>
      </w:r>
      <w:proofErr w:type="spellEnd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>դեպքում</w:t>
      </w:r>
      <w:proofErr w:type="spellEnd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>խնդրում</w:t>
      </w:r>
      <w:proofErr w:type="spellEnd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>ենք</w:t>
      </w:r>
      <w:proofErr w:type="spellEnd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>հիմք</w:t>
      </w:r>
      <w:proofErr w:type="spellEnd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>ընդունել</w:t>
      </w:r>
      <w:proofErr w:type="spellEnd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>փաստաթղթի</w:t>
      </w:r>
      <w:proofErr w:type="spellEnd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>անգլերեն</w:t>
      </w:r>
      <w:proofErr w:type="spellEnd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>տարբերակը</w:t>
      </w:r>
      <w:proofErr w:type="spellEnd"/>
      <w:r w:rsidRPr="00102B64">
        <w:rPr>
          <w:rFonts w:ascii="Sylfaen" w:eastAsia="Times New Roman" w:hAnsi="Sylfaen" w:cs="Times New Roman"/>
          <w:color w:val="000000"/>
          <w:sz w:val="24"/>
          <w:szCs w:val="24"/>
        </w:rPr>
        <w:t>։</w:t>
      </w:r>
    </w:p>
    <w:p w:rsidR="00EF23EE" w:rsidRPr="00102B64" w:rsidRDefault="00EF23EE">
      <w:pPr>
        <w:rPr>
          <w:rFonts w:ascii="Sylfaen" w:hAnsi="Sylfaen"/>
          <w:sz w:val="24"/>
          <w:szCs w:val="24"/>
        </w:rPr>
      </w:pPr>
    </w:p>
    <w:sectPr w:rsidR="00EF23EE" w:rsidRPr="00102B64" w:rsidSect="00D3603A">
      <w:pgSz w:w="12240" w:h="15840"/>
      <w:pgMar w:top="567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A7099"/>
    <w:rsid w:val="00102B64"/>
    <w:rsid w:val="002A5489"/>
    <w:rsid w:val="002A7099"/>
    <w:rsid w:val="00987074"/>
    <w:rsid w:val="00D3603A"/>
    <w:rsid w:val="00DC249E"/>
    <w:rsid w:val="00EF23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249E"/>
  </w:style>
  <w:style w:type="paragraph" w:styleId="Heading2">
    <w:name w:val="heading 2"/>
    <w:basedOn w:val="Normal"/>
    <w:link w:val="Heading2Char"/>
    <w:uiPriority w:val="9"/>
    <w:qFormat/>
    <w:rsid w:val="00102B6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102B64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main-color">
    <w:name w:val="main-color"/>
    <w:basedOn w:val="Normal"/>
    <w:rsid w:val="00102B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102B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102B6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698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70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cfep.am/u_files/file/issued%2006_03_Bidding%20document%20for%20AF%20EIP%20ICB%201_5_1_2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663</Words>
  <Characters>3782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-- --</dc:creator>
  <cp:keywords/>
  <dc:description/>
  <cp:lastModifiedBy>Rafik</cp:lastModifiedBy>
  <cp:revision>5</cp:revision>
  <dcterms:created xsi:type="dcterms:W3CDTF">2024-11-19T16:07:00Z</dcterms:created>
  <dcterms:modified xsi:type="dcterms:W3CDTF">2024-11-20T06:50:00Z</dcterms:modified>
</cp:coreProperties>
</file>