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7AEA9" w14:textId="77777777" w:rsidR="003950D9" w:rsidRDefault="00971356" w:rsidP="00482789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ԳՆԱՆՇՄԱՆ ՀԱՐՑՄԱՆ ՁԵՎՈՎ ԳՆՈՒՄ ԿԱՏԱՐԵԼՈՒ ԸՆԹԱՑԱԿԱՐԳԻ </w:t>
      </w:r>
    </w:p>
    <w:p w14:paraId="72545FC9" w14:textId="77777777" w:rsidR="00971356" w:rsidRPr="00482789" w:rsidRDefault="00971356" w:rsidP="00482789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ԿՆՔՎԱԾ ՊԱՅՄԱՆԱԳՐԻ ՄԱՍԻՆ</w:t>
      </w:r>
      <w:r>
        <w:rPr>
          <w:rFonts w:ascii="Sylfaen" w:hAnsi="Sylfaen"/>
          <w:sz w:val="20"/>
          <w:lang w:val="af-ZA"/>
        </w:rPr>
        <w:tab/>
      </w:r>
    </w:p>
    <w:p w14:paraId="29EB8C6B" w14:textId="77777777"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ԸՆԹԱՑԱԿԱՐԳԻ ԾԱԾԿԱԳԻՐԸ՝</w:t>
      </w:r>
    </w:p>
    <w:p w14:paraId="4C76BC03" w14:textId="59CB3EFC" w:rsidR="00971356" w:rsidRPr="009354C0" w:rsidRDefault="00971356" w:rsidP="00482789">
      <w:pPr>
        <w:jc w:val="center"/>
        <w:rPr>
          <w:rFonts w:ascii="Arial LatArm" w:hAnsi="Sylfaen" w:cs="Sylfaen"/>
          <w:b/>
          <w:szCs w:val="24"/>
          <w:lang w:val="af-ZA"/>
        </w:rPr>
      </w:pPr>
      <w:r w:rsidRPr="009354C0">
        <w:rPr>
          <w:rFonts w:ascii="Arial LatArm" w:hAnsi="Sylfaen" w:cs="Sylfaen"/>
          <w:b/>
          <w:szCs w:val="24"/>
          <w:lang w:val="af-ZA"/>
        </w:rPr>
        <w:t>«</w:t>
      </w:r>
      <w:r w:rsidR="00682BD5">
        <w:rPr>
          <w:rFonts w:ascii="Sylfaen" w:eastAsia="Sylfaen" w:hAnsi="Sylfaen" w:cs="Sylfaen"/>
          <w:b/>
          <w:bCs/>
          <w:color w:val="000000"/>
          <w:u w:color="000000"/>
        </w:rPr>
        <w:t>ՍԳԼ</w:t>
      </w:r>
      <w:r w:rsidR="00682BD5" w:rsidRPr="00682BD5">
        <w:rPr>
          <w:rFonts w:ascii="Sylfaen" w:eastAsia="Sylfaen" w:hAnsi="Sylfaen" w:cs="Sylfaen"/>
          <w:b/>
          <w:bCs/>
          <w:color w:val="000000"/>
          <w:u w:color="000000"/>
          <w:lang w:val="af-ZA"/>
        </w:rPr>
        <w:t>-</w:t>
      </w:r>
      <w:r w:rsidR="00682BD5">
        <w:rPr>
          <w:rFonts w:ascii="Sylfaen" w:eastAsia="Sylfaen" w:hAnsi="Sylfaen" w:cs="Sylfaen"/>
          <w:b/>
          <w:bCs/>
          <w:color w:val="000000"/>
          <w:u w:color="000000"/>
        </w:rPr>
        <w:t>ԳՀԾՁԲ</w:t>
      </w:r>
      <w:r w:rsidR="00682BD5" w:rsidRPr="00682BD5">
        <w:rPr>
          <w:rFonts w:ascii="Sylfaen" w:eastAsia="Sylfaen" w:hAnsi="Sylfaen" w:cs="Sylfaen"/>
          <w:b/>
          <w:bCs/>
          <w:color w:val="000000"/>
          <w:u w:color="000000"/>
          <w:lang w:val="af-ZA"/>
        </w:rPr>
        <w:t>-21/6</w:t>
      </w:r>
      <w:r w:rsidRPr="009354C0">
        <w:rPr>
          <w:rFonts w:ascii="Arial LatArm" w:hAnsi="Sylfaen" w:cs="Sylfaen"/>
          <w:b/>
          <w:szCs w:val="24"/>
          <w:lang w:val="af-ZA"/>
        </w:rPr>
        <w:t>»</w:t>
      </w:r>
    </w:p>
    <w:p w14:paraId="0217A273" w14:textId="77777777" w:rsidR="00971356" w:rsidRPr="009F0A88" w:rsidRDefault="00971356" w:rsidP="00971356">
      <w:pPr>
        <w:rPr>
          <w:lang w:val="af-ZA"/>
        </w:rPr>
      </w:pPr>
    </w:p>
    <w:p w14:paraId="5FBFC3B5" w14:textId="50C44C03" w:rsidR="00971356" w:rsidRPr="00A30928" w:rsidRDefault="00971356" w:rsidP="00A30928">
      <w:pPr>
        <w:pStyle w:val="BodyTextIndent"/>
        <w:ind w:firstLine="708"/>
        <w:jc w:val="both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 w:rsidR="009354C0" w:rsidRPr="009354C0">
        <w:rPr>
          <w:rFonts w:ascii="Sylfaen" w:hAnsi="Sylfaen" w:cs="Sylfaen"/>
          <w:sz w:val="20"/>
          <w:lang w:val="af-ZA"/>
        </w:rPr>
        <w:t>` «Սուրբ Գրիգոր Լուսավորիչ» ԲԿ ՓԲԸ-ն</w:t>
      </w:r>
      <w:r w:rsidR="00A30928" w:rsidRPr="006F4FC1">
        <w:rPr>
          <w:rFonts w:ascii="Sylfaen" w:hAnsi="Sylfaen" w:cs="Sylfaen"/>
          <w:sz w:val="20"/>
          <w:lang w:val="af-ZA"/>
        </w:rPr>
        <w:t>, որը գտնվում է ՀՀ</w:t>
      </w:r>
      <w:r w:rsidR="009354C0" w:rsidRPr="009354C0">
        <w:rPr>
          <w:rFonts w:ascii="Sylfaen" w:hAnsi="Sylfaen" w:cs="Sylfaen"/>
          <w:sz w:val="20"/>
          <w:lang w:val="af-ZA"/>
        </w:rPr>
        <w:t xml:space="preserve"> ք. Երևան, Գյուրջյան 10</w:t>
      </w:r>
      <w:r w:rsidR="009354C0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հասցեում, ստորև ներկայացնում է «</w:t>
      </w:r>
      <w:r w:rsidR="00682BD5">
        <w:rPr>
          <w:rFonts w:ascii="Sylfaen" w:hAnsi="Sylfaen" w:cs="Sylfaen"/>
          <w:sz w:val="20"/>
          <w:lang w:val="af-ZA"/>
        </w:rPr>
        <w:t>ՍԳԼ-ԳՀԾՁԲ-21/6</w:t>
      </w:r>
      <w:r>
        <w:rPr>
          <w:rFonts w:ascii="Sylfaen" w:hAnsi="Sylfaen" w:cs="Sylfaen"/>
          <w:sz w:val="20"/>
          <w:lang w:val="af-ZA"/>
        </w:rPr>
        <w:t>» ծածկագրով հայտարարված գնում կատարելու ընթացակարգի արդյունքում կնքված պայմանագրի մասին տեղեկատվությունը։</w:t>
      </w:r>
    </w:p>
    <w:p w14:paraId="5AC3DDDB" w14:textId="77777777" w:rsidR="00971356" w:rsidRDefault="00971356" w:rsidP="00971356">
      <w:pPr>
        <w:rPr>
          <w:lang w:val="af-ZA"/>
        </w:rPr>
      </w:pPr>
    </w:p>
    <w:tbl>
      <w:tblPr>
        <w:tblW w:w="113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90"/>
        <w:gridCol w:w="400"/>
        <w:gridCol w:w="680"/>
        <w:gridCol w:w="35"/>
        <w:gridCol w:w="27"/>
        <w:gridCol w:w="388"/>
        <w:gridCol w:w="360"/>
        <w:gridCol w:w="450"/>
        <w:gridCol w:w="450"/>
        <w:gridCol w:w="360"/>
        <w:gridCol w:w="164"/>
        <w:gridCol w:w="151"/>
        <w:gridCol w:w="178"/>
        <w:gridCol w:w="33"/>
        <w:gridCol w:w="14"/>
        <w:gridCol w:w="691"/>
        <w:gridCol w:w="209"/>
        <w:gridCol w:w="48"/>
        <w:gridCol w:w="402"/>
        <w:gridCol w:w="361"/>
        <w:gridCol w:w="10"/>
        <w:gridCol w:w="317"/>
        <w:gridCol w:w="19"/>
        <w:gridCol w:w="292"/>
        <w:gridCol w:w="129"/>
        <w:gridCol w:w="108"/>
        <w:gridCol w:w="316"/>
        <w:gridCol w:w="248"/>
        <w:gridCol w:w="228"/>
        <w:gridCol w:w="47"/>
        <w:gridCol w:w="473"/>
        <w:gridCol w:w="180"/>
        <w:gridCol w:w="93"/>
        <w:gridCol w:w="433"/>
        <w:gridCol w:w="348"/>
        <w:gridCol w:w="296"/>
        <w:gridCol w:w="84"/>
        <w:gridCol w:w="1418"/>
      </w:tblGrid>
      <w:tr w:rsidR="00971356" w14:paraId="061D3B2A" w14:textId="77777777" w:rsidTr="00165476">
        <w:trPr>
          <w:trHeight w:val="146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30901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71356" w14:paraId="134AE139" w14:textId="77777777" w:rsidTr="00165476">
        <w:trPr>
          <w:trHeight w:val="11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37EE5" w14:textId="77777777"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7D95B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A3A73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Չափման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0FEB5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830AE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99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075A1" w14:textId="77777777"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85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D62FB" w14:textId="77777777"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971356" w14:paraId="2A7F549C" w14:textId="77777777" w:rsidTr="00165476">
        <w:trPr>
          <w:trHeight w:val="175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EF75D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47257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35F59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DE12D" w14:textId="77777777" w:rsidR="00971356" w:rsidRDefault="00971356" w:rsidP="00B41119">
            <w:pPr>
              <w:widowControl w:val="0"/>
              <w:spacing w:line="276" w:lineRule="auto"/>
              <w:ind w:left="-104" w:right="-122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6154" w14:textId="77777777" w:rsidR="00971356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68F28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ՀՀ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99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EE1D9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8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B2676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71356" w14:paraId="10B67233" w14:textId="77777777" w:rsidTr="00165476">
        <w:trPr>
          <w:trHeight w:val="275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DB30B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AAD0C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D8F89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83D01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3F15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5DBE0" w14:textId="77777777"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0F2A5" w14:textId="77777777" w:rsidR="00971356" w:rsidRDefault="00971356" w:rsidP="00B41119">
            <w:pPr>
              <w:widowControl w:val="0"/>
              <w:spacing w:line="276" w:lineRule="auto"/>
              <w:ind w:right="-112" w:hanging="104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99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98EB7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8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4D61A" w14:textId="77777777"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66B2F" w:rsidRPr="00682BD5" w14:paraId="3CD4FAAD" w14:textId="77777777" w:rsidTr="00866B2F">
        <w:trPr>
          <w:trHeight w:val="298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7BE55" w14:textId="23A34ACA" w:rsidR="00866B2F" w:rsidRPr="00866B2F" w:rsidRDefault="00866B2F" w:rsidP="00866B2F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0"/>
                <w:lang w:val="hy-AM"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F6672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Համացանց</w:t>
            </w:r>
            <w:proofErr w:type="spellEnd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 xml:space="preserve"> /</w:t>
            </w:r>
            <w:proofErr w:type="spellStart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Ինտերնետային</w:t>
            </w:r>
            <w:proofErr w:type="spellEnd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կապի</w:t>
            </w:r>
            <w:proofErr w:type="spellEnd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տրամադրում</w:t>
            </w:r>
            <w:proofErr w:type="spellEnd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  <w:p w14:paraId="02AB5805" w14:textId="0671B9BE" w:rsidR="00866B2F" w:rsidRPr="00682BD5" w:rsidRDefault="00866B2F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EDF70" w14:textId="404517F1" w:rsidR="00866B2F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ամիս</w:t>
            </w:r>
            <w:proofErr w:type="spellEnd"/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44D10" w14:textId="657DE942" w:rsidR="00866B2F" w:rsidRPr="00682BD5" w:rsidRDefault="00866B2F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FD858" w14:textId="5411FBE6" w:rsidR="00866B2F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B6DBA" w14:textId="50F9906D" w:rsidR="00866B2F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D5687" w14:textId="112698B1" w:rsidR="00866B2F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9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4B78C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Օպտիկամանրաթելային կապուղու ինտերնետ կապի ապահովում Սուրբ Գրիգոր Լուսավորիչ Բկ ՓԲԸ Գյուրջյան 10 հասցեում,</w:t>
            </w:r>
          </w:p>
          <w:p w14:paraId="31726401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Երաշխավորված, երկկողմանի լայնաշերտ ինտերնետ կապի ապահովում՝ առնվազն 300mb/s արագությամբ,</w:t>
            </w:r>
          </w:p>
          <w:p w14:paraId="0C7354CE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Dynamic routing պրովայդեր հիմնական կետերի միջև,</w:t>
            </w:r>
          </w:p>
          <w:p w14:paraId="3F891F87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Անհրաժեշտ սարքավորումների տեղադրում,</w:t>
            </w:r>
          </w:p>
          <w:p w14:paraId="0A8B5CD5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Ինտերնետ կապը կարող է խափանվել տարեկան ոչ ավելի քան 4 անգամ: Սույն դրույթի իմաստով խափանում է համարվում ինտերնետ կապի բացակայությունը յուրաքանչյուր խափանման դեպքում 30 րոպեից ավելի,</w:t>
            </w:r>
          </w:p>
          <w:p w14:paraId="524D70B4" w14:textId="1F75023D" w:rsidR="00866B2F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1 ամսվա ընթացքում ինտերնետ կապը կարող է խափանվել /բացակայել/ ոչ ավելի, քան 120 րոպեով:</w:t>
            </w:r>
          </w:p>
        </w:tc>
        <w:tc>
          <w:tcPr>
            <w:tcW w:w="28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A8290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Օպտիկամանրաթելային կապուղու ինտերնետ կապի ապահովում Սուրբ Գրիգոր Լուսավորիչ Բկ ՓԲԸ Գյուրջյան 10 հասցեում,</w:t>
            </w:r>
          </w:p>
          <w:p w14:paraId="3CDF890F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Երաշխավորված, երկկողմանի լայնաշերտ ինտերնետ կապի ապահովում՝ առնվազն 300mb/s արագությամբ,</w:t>
            </w:r>
          </w:p>
          <w:p w14:paraId="6699C782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Dynamic routing պրովայդեր հիմնական կետերի միջև,</w:t>
            </w:r>
          </w:p>
          <w:p w14:paraId="3487B5DF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Անհրաժեշտ սարքավորումների տեղադրում,</w:t>
            </w:r>
          </w:p>
          <w:p w14:paraId="5558F836" w14:textId="77777777" w:rsidR="00682BD5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Ինտերնետ կապը կարող է խափանվել տարեկան ոչ ավելի քան 4 անգամ: Սույն դրույթի իմաստով խափանում է համարվում ինտերնետ կապի բացակայությունը յուրաքանչյուր խափանման դեպքում 30 րոպեից ավելի,</w:t>
            </w:r>
          </w:p>
          <w:p w14:paraId="7FE98660" w14:textId="51372567" w:rsidR="00866B2F" w:rsidRP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82BD5">
              <w:rPr>
                <w:rFonts w:ascii="Sylfaen" w:hAnsi="Sylfaen"/>
                <w:b/>
                <w:bCs/>
                <w:sz w:val="14"/>
                <w:szCs w:val="14"/>
              </w:rPr>
              <w:t>1 ամսվա ընթացքում ինտերնետ կապը կարող է խափանվել /բացակայել/ ոչ ավելի, քան 120 րոպեով:</w:t>
            </w:r>
          </w:p>
        </w:tc>
      </w:tr>
      <w:tr w:rsidR="00866B2F" w:rsidRPr="00682BD5" w14:paraId="0E8A8FFB" w14:textId="1F8E24EA" w:rsidTr="00165476">
        <w:trPr>
          <w:trHeight w:val="169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CA8B092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66B2F" w:rsidRPr="001D14B5" w14:paraId="37D0E15A" w14:textId="0781F1D6" w:rsidTr="00165476">
        <w:trPr>
          <w:trHeight w:val="137"/>
        </w:trPr>
        <w:tc>
          <w:tcPr>
            <w:tcW w:w="36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259D6" w14:textId="77777777" w:rsidR="00866B2F" w:rsidRDefault="00866B2F" w:rsidP="00866B2F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D55C9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9F0A88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866B2F" w:rsidRPr="001D14B5" w14:paraId="444C63AD" w14:textId="77777777" w:rsidTr="00165476">
        <w:trPr>
          <w:trHeight w:val="196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36211A9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66B2F" w:rsidRPr="001D14B5" w14:paraId="19D1D036" w14:textId="77777777" w:rsidTr="00165476"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98B12D" w14:textId="77777777" w:rsidR="00866B2F" w:rsidRPr="009F0A88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66B2F" w14:paraId="6CBCA7DF" w14:textId="77777777" w:rsidTr="00165476">
        <w:trPr>
          <w:trHeight w:val="250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D5853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21E2C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7CC3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2B92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334A4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73EAF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866B2F" w14:paraId="06F81A2C" w14:textId="77777777" w:rsidTr="00165476"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11039" w14:textId="6B487D90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81813" w14:textId="43556C30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061AD" w14:textId="034BF9B2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FFC59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2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09548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BD8C8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66B2F" w14:paraId="5FDC7F13" w14:textId="77777777" w:rsidTr="00165476"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0AF39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F021C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0D54B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39860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99E14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8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21AD6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66B2F" w14:paraId="130EECFE" w14:textId="77777777" w:rsidTr="00165476">
        <w:trPr>
          <w:trHeight w:val="196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903D4FE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66B2F" w14:paraId="4BECD720" w14:textId="77777777" w:rsidTr="00165476">
        <w:trPr>
          <w:trHeight w:val="155"/>
        </w:trPr>
        <w:tc>
          <w:tcPr>
            <w:tcW w:w="628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68226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02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14DBB649" w14:textId="4C1DE236" w:rsidR="00866B2F" w:rsidRPr="00E550D1" w:rsidRDefault="00682BD5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  <w:r w:rsidR="00866B2F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 w:rsidR="00866B2F">
              <w:rPr>
                <w:rFonts w:ascii="Sylfaen" w:hAnsi="Sylfaen"/>
                <w:b/>
                <w:sz w:val="14"/>
                <w:szCs w:val="14"/>
                <w:lang w:val="hy-AM"/>
              </w:rPr>
              <w:t>.20թ.</w:t>
            </w:r>
          </w:p>
        </w:tc>
      </w:tr>
      <w:tr w:rsidR="00866B2F" w14:paraId="53398716" w14:textId="77777777" w:rsidTr="00165476">
        <w:trPr>
          <w:trHeight w:val="164"/>
        </w:trPr>
        <w:tc>
          <w:tcPr>
            <w:tcW w:w="525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5C0D6" w14:textId="77777777" w:rsidR="00866B2F" w:rsidRDefault="00866B2F" w:rsidP="00866B2F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C641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0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996C3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Հրավերում փոփոխություններ չեն կատարվել</w:t>
            </w:r>
          </w:p>
        </w:tc>
      </w:tr>
      <w:tr w:rsidR="00866B2F" w14:paraId="27DDBF86" w14:textId="77777777" w:rsidTr="00165476">
        <w:trPr>
          <w:trHeight w:val="92"/>
        </w:trPr>
        <w:tc>
          <w:tcPr>
            <w:tcW w:w="525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0456F" w14:textId="77777777" w:rsidR="00866B2F" w:rsidRDefault="00866B2F" w:rsidP="00866B2F">
            <w:pPr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4A97C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0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6E50C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66B2F" w14:paraId="0AECD900" w14:textId="77777777" w:rsidTr="00165476">
        <w:trPr>
          <w:trHeight w:val="47"/>
        </w:trPr>
        <w:tc>
          <w:tcPr>
            <w:tcW w:w="525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93A12" w14:textId="77777777" w:rsidR="00866B2F" w:rsidRDefault="00866B2F" w:rsidP="00866B2F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57577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84787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CB733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866B2F" w14:paraId="3132F172" w14:textId="77777777" w:rsidTr="00165476">
        <w:trPr>
          <w:trHeight w:val="47"/>
        </w:trPr>
        <w:tc>
          <w:tcPr>
            <w:tcW w:w="525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D94B1" w14:textId="77777777" w:rsidR="00866B2F" w:rsidRDefault="00866B2F" w:rsidP="00866B2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E0CEA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232D8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54708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66B2F" w14:paraId="63B6799B" w14:textId="77777777" w:rsidTr="00165476">
        <w:trPr>
          <w:trHeight w:val="155"/>
        </w:trPr>
        <w:tc>
          <w:tcPr>
            <w:tcW w:w="525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57FB4" w14:textId="77777777" w:rsidR="00866B2F" w:rsidRDefault="00866B2F" w:rsidP="00866B2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0D555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51FE1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4DA45" w14:textId="77777777" w:rsidR="00866B2F" w:rsidRDefault="00866B2F" w:rsidP="00866B2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66B2F" w14:paraId="1F7CD1E7" w14:textId="77777777" w:rsidTr="00165476">
        <w:trPr>
          <w:trHeight w:val="54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A6428C4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66B2F" w14:paraId="09169FB5" w14:textId="77777777" w:rsidTr="00165476">
        <w:trPr>
          <w:trHeight w:val="4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D5793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215295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21529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1529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8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54EE9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1166F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9F0A8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F0A88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9F0A8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866B2F" w14:paraId="59DA6CDA" w14:textId="77777777" w:rsidTr="00165476">
        <w:trPr>
          <w:trHeight w:val="213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8E23" w14:textId="77777777" w:rsidR="00866B2F" w:rsidRDefault="00866B2F" w:rsidP="00866B2F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EB512" w14:textId="77777777" w:rsidR="00866B2F" w:rsidRDefault="00866B2F" w:rsidP="00866B2F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56402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66B2F" w14:paraId="333E7424" w14:textId="77777777" w:rsidTr="00165476">
        <w:trPr>
          <w:trHeight w:val="137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ED604" w14:textId="77777777" w:rsidR="00866B2F" w:rsidRDefault="00866B2F" w:rsidP="00866B2F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523BB" w14:textId="77777777" w:rsidR="00866B2F" w:rsidRDefault="00866B2F" w:rsidP="00866B2F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89354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C18D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3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155D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66B2F" w14:paraId="590BC37B" w14:textId="77777777" w:rsidTr="00165476">
        <w:trPr>
          <w:trHeight w:val="772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A5D5E" w14:textId="77777777" w:rsidR="00866B2F" w:rsidRDefault="00866B2F" w:rsidP="00866B2F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8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DCEC9E" w14:textId="77777777" w:rsidR="00866B2F" w:rsidRDefault="00866B2F" w:rsidP="00866B2F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E1A7B" w14:textId="77777777" w:rsidR="00866B2F" w:rsidRDefault="00866B2F" w:rsidP="00866B2F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36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FA9330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ED5C40" w14:textId="77777777" w:rsidR="00866B2F" w:rsidRDefault="00866B2F" w:rsidP="00866B2F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8C57D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BD2143" w14:textId="77777777" w:rsidR="00866B2F" w:rsidRDefault="00866B2F" w:rsidP="00866B2F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B20F8F" w14:textId="77777777" w:rsidR="00866B2F" w:rsidRDefault="00866B2F" w:rsidP="00866B2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82BD5" w:rsidRPr="009723A6" w14:paraId="65CD8A58" w14:textId="77777777" w:rsidTr="00BB12D6">
        <w:trPr>
          <w:trHeight w:val="34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571A0E" w14:textId="0DE7CA29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36DF" w14:textId="7777777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«ՄՏՍ </w:t>
            </w:r>
            <w:proofErr w:type="spellStart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>Հայաստան</w:t>
            </w:r>
            <w:proofErr w:type="spellEnd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>» ՓԲԸ</w:t>
            </w:r>
          </w:p>
          <w:p w14:paraId="2F8F52CB" w14:textId="019EA9DF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0911" w14:textId="47CA2D00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3,750,000 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AA6B" w14:textId="6D937DA0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3,750,000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B28" w14:textId="4E474714" w:rsidR="00682BD5" w:rsidRPr="00682BD5" w:rsidRDefault="00682BD5" w:rsidP="00682BD5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750,000 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77E4" w14:textId="747CE8A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750,000 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3122" w14:textId="593F67B9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4,500,000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ADE2" w14:textId="71DE98B1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4,500,000 </w:t>
            </w:r>
          </w:p>
        </w:tc>
      </w:tr>
      <w:tr w:rsidR="00682BD5" w:rsidRPr="009723A6" w14:paraId="5994D547" w14:textId="77777777" w:rsidTr="00BB12D6">
        <w:trPr>
          <w:trHeight w:val="340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C0E4DE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0BA" w14:textId="7777777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>«</w:t>
            </w:r>
            <w:proofErr w:type="spellStart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>Յուքոմ</w:t>
            </w:r>
            <w:proofErr w:type="spellEnd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» ՓԲԸ </w:t>
            </w:r>
          </w:p>
          <w:p w14:paraId="2A18FC9B" w14:textId="7777777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85A0" w14:textId="322D4100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3,375,000 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1142" w14:textId="08E354C0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3,375,000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EB6B" w14:textId="1436F68F" w:rsidR="00682BD5" w:rsidRPr="00682BD5" w:rsidRDefault="00682BD5" w:rsidP="00682BD5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675,000 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2490" w14:textId="76F64700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675,000 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8718" w14:textId="707AFD72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4,050,000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9B4F" w14:textId="0394BDC2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4,050,000 </w:t>
            </w:r>
          </w:p>
        </w:tc>
      </w:tr>
      <w:tr w:rsidR="00682BD5" w:rsidRPr="009723A6" w14:paraId="07176DE7" w14:textId="77777777" w:rsidTr="00BB12D6">
        <w:trPr>
          <w:trHeight w:val="340"/>
        </w:trPr>
        <w:tc>
          <w:tcPr>
            <w:tcW w:w="7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ED9F70" w14:textId="34D0618D" w:rsidR="00682BD5" w:rsidRPr="00D66887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0E76" w14:textId="7777777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>«ՋԻ ԷՆ ՍԻ-ԱԼՖԱ» ՓԲԸ</w:t>
            </w:r>
          </w:p>
          <w:p w14:paraId="6C0A4CA6" w14:textId="2D0EB42B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8A6" w14:textId="0D237B5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2,975,000 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9B52" w14:textId="7667349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2,975,000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6BA9" w14:textId="70597B51" w:rsidR="00682BD5" w:rsidRPr="00682BD5" w:rsidRDefault="00682BD5" w:rsidP="00682BD5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625,000 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0830" w14:textId="610EC069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625,000 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F273" w14:textId="3959E511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3,570,000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DE3" w14:textId="7C407970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3,570,000 </w:t>
            </w:r>
          </w:p>
        </w:tc>
      </w:tr>
      <w:tr w:rsidR="00682BD5" w:rsidRPr="009723A6" w14:paraId="13AA1BF9" w14:textId="77777777" w:rsidTr="00BB12D6">
        <w:trPr>
          <w:trHeight w:val="340"/>
        </w:trPr>
        <w:tc>
          <w:tcPr>
            <w:tcW w:w="78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3B5583" w14:textId="393B3A4F" w:rsidR="00682BD5" w:rsidRPr="00D66887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2B8B" w14:textId="77777777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>«</w:t>
            </w:r>
            <w:proofErr w:type="spellStart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>Տելեկոմ</w:t>
            </w:r>
            <w:proofErr w:type="spellEnd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>Արմենիա</w:t>
            </w:r>
            <w:proofErr w:type="spellEnd"/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» ՓԲԸ </w:t>
            </w:r>
          </w:p>
          <w:p w14:paraId="0C4C64D3" w14:textId="430FC80B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B39" w14:textId="253F6005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3,000,000 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8DE" w14:textId="531DE7E3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3,000,000 </w:t>
            </w:r>
          </w:p>
        </w:tc>
        <w:tc>
          <w:tcPr>
            <w:tcW w:w="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7A59" w14:textId="3D55C0FD" w:rsidR="00682BD5" w:rsidRPr="00682BD5" w:rsidRDefault="00682BD5" w:rsidP="00682BD5">
            <w:pPr>
              <w:widowControl w:val="0"/>
              <w:spacing w:afterAutospacing="1" w:line="276" w:lineRule="auto"/>
              <w:jc w:val="center"/>
              <w:textAlignment w:val="baseline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    600,000 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9008" w14:textId="0DF86E44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        600,000 </w:t>
            </w:r>
          </w:p>
        </w:tc>
        <w:tc>
          <w:tcPr>
            <w:tcW w:w="1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6BBB" w14:textId="48B59152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3,600,000 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C332" w14:textId="507FC635" w:rsidR="00682BD5" w:rsidRP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82BD5">
              <w:rPr>
                <w:rFonts w:ascii="Sylfaen" w:hAnsi="Sylfaen" w:cs="Sylfaen"/>
                <w:b/>
                <w:sz w:val="12"/>
                <w:szCs w:val="12"/>
              </w:rPr>
              <w:t xml:space="preserve"> 3,600,000 </w:t>
            </w:r>
          </w:p>
        </w:tc>
      </w:tr>
      <w:tr w:rsidR="00682BD5" w14:paraId="01FF1138" w14:textId="77777777" w:rsidTr="00165476">
        <w:trPr>
          <w:trHeight w:val="290"/>
        </w:trPr>
        <w:tc>
          <w:tcPr>
            <w:tcW w:w="1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C450B" w14:textId="64169D3F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1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2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1921C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682BD5" w14:paraId="2590702E" w14:textId="77777777" w:rsidTr="00165476">
        <w:trPr>
          <w:trHeight w:val="232"/>
        </w:trPr>
        <w:tc>
          <w:tcPr>
            <w:tcW w:w="1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591C1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2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595CB" w14:textId="0BE2DDE7" w:rsidR="00682BD5" w:rsidRPr="004A2388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Տեղի են ունեցել բանակցություններ</w:t>
            </w:r>
          </w:p>
        </w:tc>
      </w:tr>
      <w:tr w:rsidR="00682BD5" w14:paraId="1EC00BB0" w14:textId="77777777" w:rsidTr="00165476">
        <w:trPr>
          <w:trHeight w:val="187"/>
        </w:trPr>
        <w:tc>
          <w:tcPr>
            <w:tcW w:w="19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44B0A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2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F933B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82BD5" w14:paraId="6897CC34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88D1CD4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82BD5" w14:paraId="671EF3DA" w14:textId="77777777" w:rsidTr="00165476"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1C2E8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2BD5" w14:paraId="46B44A6A" w14:textId="77777777" w:rsidTr="00165476">
        <w:tc>
          <w:tcPr>
            <w:tcW w:w="8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DED87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E2D22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6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64A11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682BD5" w14:paraId="6FB4632C" w14:textId="77777777" w:rsidTr="00165476">
        <w:tc>
          <w:tcPr>
            <w:tcW w:w="8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78EFD" w14:textId="77777777" w:rsidR="00682BD5" w:rsidRDefault="00682BD5" w:rsidP="00682BD5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54885" w14:textId="77777777" w:rsidR="00682BD5" w:rsidRDefault="00682BD5" w:rsidP="00682BD5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BCA2C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7A1C6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Հրավեր-ով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5EDB7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D5595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EF46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02879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D6DD8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BC0AE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B7216" w14:textId="77777777" w:rsidR="00682BD5" w:rsidRDefault="00682BD5" w:rsidP="00682BD5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2BD5" w14:paraId="6CF27173" w14:textId="77777777" w:rsidTr="00165476">
        <w:trPr>
          <w:trHeight w:val="259"/>
        </w:trPr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D9421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8ADA7" w14:textId="77777777" w:rsidR="00682BD5" w:rsidRDefault="00682BD5" w:rsidP="00682BD5">
            <w:pPr>
              <w:pStyle w:val="BodyText2"/>
              <w:spacing w:line="276" w:lineRule="auto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A964B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47EAE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CC556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B2BD8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DA866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5454" w14:textId="77777777" w:rsidR="00682BD5" w:rsidRDefault="00682BD5" w:rsidP="00682BD5">
            <w:pPr>
              <w:spacing w:line="276" w:lineRule="auto"/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1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FD58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90936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33A5B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14:paraId="75FB7646" w14:textId="77777777" w:rsidTr="00165476">
        <w:trPr>
          <w:trHeight w:val="367"/>
        </w:trPr>
        <w:tc>
          <w:tcPr>
            <w:tcW w:w="2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7320E" w14:textId="77777777" w:rsidR="00682BD5" w:rsidRDefault="00682BD5" w:rsidP="00682BD5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9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7FE81" w14:textId="77777777" w:rsidR="00682BD5" w:rsidRDefault="00682BD5" w:rsidP="00682BD5">
            <w:pPr>
              <w:numPr>
                <w:ilvl w:val="0"/>
                <w:numId w:val="2"/>
              </w:num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14:paraId="7CE4973E" w14:textId="77777777" w:rsidTr="00165476">
        <w:trPr>
          <w:trHeight w:val="367"/>
        </w:trPr>
        <w:tc>
          <w:tcPr>
            <w:tcW w:w="20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54C59" w14:textId="77777777" w:rsidR="00682BD5" w:rsidRDefault="00682BD5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9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EC1FB" w14:textId="77777777" w:rsidR="00682BD5" w:rsidRDefault="00682BD5" w:rsidP="00682BD5">
            <w:pPr>
              <w:pStyle w:val="BodyText2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14:paraId="3AE2FCF5" w14:textId="77777777" w:rsidTr="00165476">
        <w:trPr>
          <w:trHeight w:val="289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88B164A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682BD5" w14:paraId="283AF3BE" w14:textId="77777777" w:rsidTr="00165476">
        <w:trPr>
          <w:trHeight w:val="346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F284F" w14:textId="77777777" w:rsidR="00682BD5" w:rsidRDefault="00682BD5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A285B" w14:textId="2F4805B1" w:rsidR="00682BD5" w:rsidRPr="00FD4BB5" w:rsidRDefault="00682BD5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4423B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4423B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.2020թ.</w:t>
            </w:r>
          </w:p>
        </w:tc>
      </w:tr>
      <w:tr w:rsidR="00682BD5" w14:paraId="695B310B" w14:textId="77777777" w:rsidTr="00165476">
        <w:trPr>
          <w:trHeight w:val="232"/>
        </w:trPr>
        <w:tc>
          <w:tcPr>
            <w:tcW w:w="451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57AD7" w14:textId="77777777" w:rsidR="00682BD5" w:rsidRDefault="00682BD5" w:rsidP="00682BD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67A7F" w14:textId="77777777" w:rsidR="00682BD5" w:rsidRDefault="00682BD5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41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645A9" w14:textId="77777777" w:rsidR="00682BD5" w:rsidRDefault="00682BD5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2BD5" w14:paraId="50C830BD" w14:textId="77777777" w:rsidTr="00165476">
        <w:trPr>
          <w:trHeight w:val="340"/>
        </w:trPr>
        <w:tc>
          <w:tcPr>
            <w:tcW w:w="4515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56C3A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5E93A" w14:textId="569DB6C8" w:rsidR="00682BD5" w:rsidRPr="004423BA" w:rsidRDefault="004423BA" w:rsidP="00682BD5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25.12.2020թ.</w:t>
            </w:r>
          </w:p>
        </w:tc>
        <w:tc>
          <w:tcPr>
            <w:tcW w:w="41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12F17" w14:textId="290D76D0" w:rsidR="00682BD5" w:rsidRPr="004423BA" w:rsidRDefault="004423BA" w:rsidP="00682BD5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29.12.2020թ.</w:t>
            </w:r>
          </w:p>
        </w:tc>
      </w:tr>
      <w:tr w:rsidR="00682BD5" w14:paraId="45D9E9DD" w14:textId="77777777" w:rsidTr="00165476">
        <w:trPr>
          <w:trHeight w:val="250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2A305" w14:textId="77777777" w:rsidR="00682BD5" w:rsidRDefault="00682BD5" w:rsidP="00682BD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4C0EC" w14:textId="74FB1857" w:rsidR="00682BD5" w:rsidRPr="00887F95" w:rsidRDefault="004423BA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  <w:r w:rsidR="00682BD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01</w:t>
            </w:r>
            <w:r w:rsidR="00682BD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682BD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682BD5" w14:paraId="1375945E" w14:textId="77777777" w:rsidTr="005B0DE7">
        <w:trPr>
          <w:trHeight w:val="344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D8BBD" w14:textId="77777777" w:rsidR="00682BD5" w:rsidRDefault="00682BD5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6C44D" w14:textId="5EEF0B00" w:rsidR="00682BD5" w:rsidRPr="004423BA" w:rsidRDefault="004423BA" w:rsidP="004423BA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423B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29.01.2021թ.</w:t>
            </w:r>
          </w:p>
        </w:tc>
      </w:tr>
      <w:tr w:rsidR="00682BD5" w14:paraId="5ECD4955" w14:textId="77777777" w:rsidTr="005B0DE7">
        <w:trPr>
          <w:trHeight w:val="344"/>
        </w:trPr>
        <w:tc>
          <w:tcPr>
            <w:tcW w:w="451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99E30" w14:textId="77777777" w:rsidR="00682BD5" w:rsidRDefault="00682BD5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79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64837" w14:textId="6F1D73F2" w:rsidR="00682BD5" w:rsidRPr="004423BA" w:rsidRDefault="004423BA" w:rsidP="00682BD5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4423B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29.01.2021թ.</w:t>
            </w:r>
          </w:p>
        </w:tc>
      </w:tr>
      <w:tr w:rsidR="00682BD5" w14:paraId="39BBFA9D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4833CB1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14:paraId="51EABD42" w14:textId="77777777" w:rsidTr="00165476"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A283B" w14:textId="77777777" w:rsidR="00682BD5" w:rsidRDefault="00682BD5" w:rsidP="00682BD5">
            <w:pPr>
              <w:tabs>
                <w:tab w:val="left" w:pos="1248"/>
              </w:tabs>
              <w:spacing w:line="276" w:lineRule="auto"/>
              <w:ind w:left="-108" w:right="-1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5F68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1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72247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682BD5" w14:paraId="2E431879" w14:textId="77777777" w:rsidTr="004423BA">
        <w:trPr>
          <w:trHeight w:val="237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B610C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6DB8E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1BA64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86611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25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08EEA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780B2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116C4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2BD5" w14:paraId="60866CD4" w14:textId="77777777" w:rsidTr="004423BA">
        <w:trPr>
          <w:trHeight w:val="238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EA76E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201F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F1416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26D21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5C5C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1194E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6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47DB0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2BD5" w14:paraId="7F4BD50D" w14:textId="77777777" w:rsidTr="004423BA">
        <w:trPr>
          <w:trHeight w:val="263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9E695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FB0F4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45DC7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E6CAA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B99A3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1E0EC" w14:textId="77777777" w:rsidR="00682BD5" w:rsidRDefault="00682BD5" w:rsidP="00682BD5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EAE5B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38CC2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82BD5" w:rsidRPr="00401F42" w14:paraId="69AC97D7" w14:textId="77777777" w:rsidTr="004423BA">
        <w:trPr>
          <w:trHeight w:val="313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94731" w14:textId="1E20D12E" w:rsidR="00682BD5" w:rsidRPr="00540EBF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E4FE5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6016B9" w14:textId="77777777" w:rsidR="000431A6" w:rsidRPr="00032D1D" w:rsidRDefault="00682BD5" w:rsidP="000431A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40EBF">
              <w:rPr>
                <w:rFonts w:ascii="Sylfaen" w:hAnsi="Sylfaen"/>
                <w:b/>
                <w:sz w:val="18"/>
                <w:szCs w:val="18"/>
                <w:lang w:val="hy-AM"/>
              </w:rPr>
              <w:t>«</w:t>
            </w:r>
            <w:r w:rsidR="000431A6" w:rsidRPr="00032D1D">
              <w:rPr>
                <w:rFonts w:ascii="Sylfaen" w:hAnsi="Sylfaen"/>
                <w:b/>
                <w:sz w:val="18"/>
                <w:szCs w:val="18"/>
                <w:lang w:val="hy-AM"/>
              </w:rPr>
              <w:t>«ՋԻ ԷՆ ՍԻ-ԱԼՖԱ» ՓԲԸ</w:t>
            </w:r>
          </w:p>
          <w:p w14:paraId="7F6CD2D4" w14:textId="23547DF1" w:rsidR="00682BD5" w:rsidRPr="00540EBF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E0F96B" w14:textId="758561BB" w:rsidR="00682BD5" w:rsidRPr="00540EBF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ՍԳԼ-ԳՀԾՁԲ-21/6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53E63E" w14:textId="77777777" w:rsidR="004423BA" w:rsidRDefault="00032D1D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29</w:t>
            </w:r>
            <w:r w:rsidR="00682BD5" w:rsidRPr="004E6C8C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</w:t>
            </w:r>
          </w:p>
          <w:p w14:paraId="2DCD2EA7" w14:textId="3D974C38" w:rsidR="00682BD5" w:rsidRPr="00A04A99" w:rsidRDefault="00032D1D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  <w:r w:rsidR="00682BD5" w:rsidRPr="004E6C8C">
              <w:rPr>
                <w:rFonts w:ascii="Sylfaen" w:hAnsi="Sylfaen"/>
                <w:b/>
                <w:sz w:val="18"/>
                <w:szCs w:val="18"/>
                <w:lang w:val="hy-AM"/>
              </w:rPr>
              <w:t>.202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  <w:r w:rsidR="00682BD5" w:rsidRPr="004E6C8C">
              <w:rPr>
                <w:rFonts w:ascii="Sylfaen" w:hAnsi="Sylfaen"/>
                <w:b/>
                <w:sz w:val="18"/>
                <w:szCs w:val="18"/>
                <w:lang w:val="hy-AM"/>
              </w:rPr>
              <w:t>թ.</w:t>
            </w:r>
          </w:p>
        </w:tc>
        <w:tc>
          <w:tcPr>
            <w:tcW w:w="225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340FAD" w14:textId="77777777" w:rsidR="00032D1D" w:rsidRPr="00032D1D" w:rsidRDefault="00032D1D" w:rsidP="00032D1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32D1D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ֆինանսական միջոցներ նախատեսվելու դեպքում կողմերի միջև կնքվող համաձայնագրի ուժի մեջ մտնելու օրվանից սկսած առնվազն 365 օրացուցային օրվա ընթացքում:</w:t>
            </w:r>
          </w:p>
          <w:p w14:paraId="338379A9" w14:textId="6C66360A" w:rsidR="00682BD5" w:rsidRPr="00540EBF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F1CB0" w14:textId="616F3D12" w:rsidR="00682BD5" w:rsidRPr="00540EBF" w:rsidRDefault="00682BD5" w:rsidP="00682BD5">
            <w:pPr>
              <w:ind w:left="-142" w:firstLine="142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40EBF">
              <w:rPr>
                <w:rFonts w:ascii="Sylfaen" w:hAnsi="Sylfaen"/>
                <w:b/>
                <w:sz w:val="18"/>
                <w:szCs w:val="18"/>
                <w:lang w:val="hy-AM"/>
              </w:rPr>
              <w:t>_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7309" w14:textId="1507A5C5" w:rsidR="00682BD5" w:rsidRPr="00540EBF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40EBF">
              <w:rPr>
                <w:rFonts w:ascii="Sylfaen" w:hAnsi="Sylfaen"/>
                <w:b/>
                <w:sz w:val="18"/>
                <w:szCs w:val="18"/>
                <w:lang w:val="hy-AM"/>
              </w:rPr>
              <w:t>_</w:t>
            </w:r>
          </w:p>
        </w:tc>
        <w:tc>
          <w:tcPr>
            <w:tcW w:w="15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61E13" w14:textId="1B5DA47E" w:rsidR="00682BD5" w:rsidRPr="00540EBF" w:rsidRDefault="00032D1D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032D1D">
              <w:rPr>
                <w:rFonts w:ascii="Sylfaen" w:hAnsi="Sylfaen"/>
                <w:b/>
                <w:sz w:val="18"/>
                <w:szCs w:val="18"/>
                <w:lang w:val="hy-AM"/>
              </w:rPr>
              <w:t>3.570.000</w:t>
            </w:r>
          </w:p>
        </w:tc>
      </w:tr>
      <w:tr w:rsidR="00682BD5" w:rsidRPr="00401F42" w14:paraId="3B91C95E" w14:textId="77777777" w:rsidTr="00165476">
        <w:trPr>
          <w:trHeight w:val="150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A0440" w14:textId="424C531F" w:rsid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82BD5" w14:paraId="007223C0" w14:textId="77777777" w:rsidTr="00165476">
        <w:trPr>
          <w:trHeight w:val="502"/>
        </w:trPr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E6E4E0" w14:textId="3BB1D09B" w:rsidR="00682BD5" w:rsidRDefault="00682BD5" w:rsidP="00682BD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75B63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7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9C207" w14:textId="0CFCCEE2" w:rsidR="00682BD5" w:rsidRPr="00380AC9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0AC9">
              <w:rPr>
                <w:rFonts w:ascii="Sylfaen" w:hAnsi="Sylfaen"/>
                <w:b/>
                <w:sz w:val="14"/>
                <w:szCs w:val="14"/>
                <w:lang w:val="hy-AM"/>
              </w:rPr>
              <w:t>ՀՎՀՀ/ Անձնագրի համարը և սերիան</w:t>
            </w:r>
          </w:p>
        </w:tc>
        <w:tc>
          <w:tcPr>
            <w:tcW w:w="20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550F3" w14:textId="7E0E7DCB" w:rsid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Էլ.-փոստ հեռ.</w:t>
            </w:r>
          </w:p>
        </w:tc>
        <w:tc>
          <w:tcPr>
            <w:tcW w:w="2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F3BEB" w14:textId="1013A60E" w:rsid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Հասցե,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A5E57" w14:textId="7EF679E1" w:rsid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</w:tr>
      <w:tr w:rsidR="004423BA" w:rsidRPr="00EE2704" w14:paraId="5443DB6C" w14:textId="77777777" w:rsidTr="008844C3">
        <w:trPr>
          <w:trHeight w:val="155"/>
        </w:trPr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21ED8" w14:textId="16193A88" w:rsidR="004423BA" w:rsidRPr="00A027C4" w:rsidRDefault="004423BA" w:rsidP="004423B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E4FE5">
              <w:rPr>
                <w:rFonts w:ascii="Sylfaen" w:hAnsi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610BF" w14:textId="6B069D37" w:rsidR="004423BA" w:rsidRPr="00A027C4" w:rsidRDefault="004423BA" w:rsidP="004423B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40EBF">
              <w:rPr>
                <w:rFonts w:ascii="Sylfaen" w:hAnsi="Sylfaen"/>
                <w:b/>
                <w:sz w:val="18"/>
                <w:szCs w:val="18"/>
                <w:lang w:val="hy-AM"/>
              </w:rPr>
              <w:t>«</w:t>
            </w:r>
            <w:r w:rsidRPr="00032D1D">
              <w:rPr>
                <w:rFonts w:ascii="Sylfaen" w:hAnsi="Sylfaen"/>
                <w:b/>
                <w:sz w:val="18"/>
                <w:szCs w:val="18"/>
                <w:lang w:val="hy-AM"/>
              </w:rPr>
              <w:t>«ՋԻ ԷՆ ՍԻ-ԱԼՖԱ» ՓԲԸ</w:t>
            </w:r>
          </w:p>
        </w:tc>
        <w:tc>
          <w:tcPr>
            <w:tcW w:w="17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D513E" w14:textId="52331DDF" w:rsidR="004423BA" w:rsidRPr="00A027C4" w:rsidRDefault="004423BA" w:rsidP="004423B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423BA">
              <w:rPr>
                <w:rFonts w:ascii="Sylfaen" w:hAnsi="Sylfaen"/>
                <w:b/>
                <w:sz w:val="18"/>
                <w:szCs w:val="18"/>
                <w:lang w:val="hy-AM"/>
              </w:rPr>
              <w:t>00096001</w:t>
            </w:r>
          </w:p>
        </w:tc>
        <w:tc>
          <w:tcPr>
            <w:tcW w:w="20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DC2EA" w14:textId="77777777" w:rsidR="004423BA" w:rsidRPr="004423BA" w:rsidRDefault="001D14B5" w:rsidP="004423BA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hyperlink r:id="rId8" w:history="1">
              <w:r w:rsidR="004423BA" w:rsidRPr="004423BA">
                <w:rPr>
                  <w:rFonts w:ascii="Sylfaen" w:hAnsi="Sylfaen"/>
                  <w:b/>
                  <w:sz w:val="18"/>
                  <w:szCs w:val="18"/>
                  <w:lang w:val="hy-AM"/>
                </w:rPr>
                <w:t>sales@rtarmenia.am</w:t>
              </w:r>
            </w:hyperlink>
          </w:p>
          <w:p w14:paraId="155299E8" w14:textId="40FB48C0" w:rsidR="004423BA" w:rsidRPr="00A027C4" w:rsidRDefault="004423BA" w:rsidP="004423B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423BA">
              <w:rPr>
                <w:rFonts w:ascii="Sylfaen" w:hAnsi="Sylfaen"/>
                <w:b/>
                <w:sz w:val="18"/>
                <w:szCs w:val="18"/>
                <w:lang w:val="hy-AM"/>
              </w:rPr>
              <w:t>060469937</w:t>
            </w:r>
          </w:p>
        </w:tc>
        <w:tc>
          <w:tcPr>
            <w:tcW w:w="21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71FCB" w14:textId="666CD341" w:rsidR="004423BA" w:rsidRPr="00A027C4" w:rsidRDefault="004423BA" w:rsidP="004423B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4423BA">
              <w:rPr>
                <w:rFonts w:ascii="Sylfaen" w:hAnsi="Sylfaen"/>
                <w:b/>
                <w:sz w:val="18"/>
                <w:szCs w:val="18"/>
                <w:lang w:val="hy-AM"/>
              </w:rPr>
              <w:t>ք.Աբովյան, Խաղաղության 1</w:t>
            </w:r>
          </w:p>
        </w:tc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B5F4C" w14:textId="70E2D297" w:rsidR="004423BA" w:rsidRPr="00B02E6B" w:rsidRDefault="004423BA" w:rsidP="004423BA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Հ/Հ1930011980040100</w:t>
            </w:r>
          </w:p>
        </w:tc>
      </w:tr>
      <w:tr w:rsidR="00682BD5" w:rsidRPr="00A027C4" w14:paraId="6BED76CE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4A459EE4" w14:textId="051D9120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14:paraId="7261A9C9" w14:textId="77777777" w:rsidTr="00165476">
        <w:trPr>
          <w:trHeight w:val="394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F39ED8" w14:textId="101F57E8" w:rsidR="00682BD5" w:rsidRDefault="00682BD5" w:rsidP="00682BD5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18E6D" w14:textId="77777777" w:rsidR="00682BD5" w:rsidRDefault="00682BD5" w:rsidP="00682BD5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682BD5" w14:paraId="5E6DA03B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7BB7B15" w14:textId="5A552954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:rsidRPr="001D14B5" w14:paraId="58E3DD6B" w14:textId="77777777" w:rsidTr="00165476">
        <w:trPr>
          <w:trHeight w:val="475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8DBD7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689DE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682BD5" w:rsidRPr="001D14B5" w14:paraId="26B0F1E0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B22E8F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:rsidRPr="001D14B5" w14:paraId="77003074" w14:textId="77777777" w:rsidTr="00165476">
        <w:trPr>
          <w:trHeight w:val="42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BF49D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42DDC" w14:textId="77777777" w:rsid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82BD5" w:rsidRPr="001D14B5" w14:paraId="57EC86D2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D4FC2AE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:rsidRPr="001D14B5" w14:paraId="40693CD4" w14:textId="77777777" w:rsidTr="00165476">
        <w:trPr>
          <w:trHeight w:val="42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CF890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70B9" w14:textId="77777777" w:rsidR="00682BD5" w:rsidRDefault="00682BD5" w:rsidP="00682BD5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682BD5" w:rsidRPr="001D14B5" w14:paraId="2019B85F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4F5FC4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2BD5" w14:paraId="710C25E0" w14:textId="77777777" w:rsidTr="00165476">
        <w:trPr>
          <w:trHeight w:val="42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2EA02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0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80BDE" w14:textId="77777777" w:rsidR="00682BD5" w:rsidRDefault="00682BD5" w:rsidP="00682BD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82BD5" w14:paraId="3A3130B8" w14:textId="77777777" w:rsidTr="00165476">
        <w:trPr>
          <w:trHeight w:val="288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A1607AB" w14:textId="77777777" w:rsidR="00682BD5" w:rsidRDefault="00682BD5" w:rsidP="00682BD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82BD5" w14:paraId="4929800A" w14:textId="77777777" w:rsidTr="00165476">
        <w:trPr>
          <w:trHeight w:val="227"/>
        </w:trPr>
        <w:tc>
          <w:tcPr>
            <w:tcW w:w="113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6D797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2BD5" w14:paraId="5A2F0161" w14:textId="77777777" w:rsidTr="00165476">
        <w:trPr>
          <w:trHeight w:val="47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1E4B6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FF53B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FAD7A" w14:textId="77777777" w:rsidR="00682BD5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82BD5" w14:paraId="1F82ADCD" w14:textId="77777777" w:rsidTr="00165476">
        <w:trPr>
          <w:trHeight w:val="268"/>
        </w:trPr>
        <w:tc>
          <w:tcPr>
            <w:tcW w:w="32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4BAD5" w14:textId="212CAC60" w:rsidR="00682BD5" w:rsidRPr="00FD4147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D414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Ե. Սարգսյան</w:t>
            </w:r>
          </w:p>
        </w:tc>
        <w:tc>
          <w:tcPr>
            <w:tcW w:w="34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059FE" w14:textId="2C6BE368" w:rsidR="00682BD5" w:rsidRPr="00FD4147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096-93-90-00</w:t>
            </w:r>
          </w:p>
        </w:tc>
        <w:tc>
          <w:tcPr>
            <w:tcW w:w="4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92C3B" w14:textId="02DE1267" w:rsidR="00682BD5" w:rsidRPr="00FD4147" w:rsidRDefault="00682BD5" w:rsidP="00682BD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bookmarkStart w:id="0" w:name="OLE_LINK12"/>
            <w:bookmarkStart w:id="1" w:name="OLE_LINK13"/>
            <w:bookmarkStart w:id="2" w:name="OLE_LINK14"/>
            <w:r w:rsidRPr="00FD414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yeranuhi.sargsyan@</w:t>
            </w:r>
            <w:bookmarkEnd w:id="0"/>
            <w:bookmarkEnd w:id="1"/>
            <w:bookmarkEnd w:id="2"/>
            <w:r w:rsidRPr="00FD414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sglmc.am</w:t>
            </w:r>
          </w:p>
        </w:tc>
      </w:tr>
    </w:tbl>
    <w:p w14:paraId="73524732" w14:textId="77777777" w:rsidR="005213B4" w:rsidRDefault="005213B4" w:rsidP="005003C2">
      <w:pPr>
        <w:pStyle w:val="BodyTextIndent3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14:paraId="36822C12" w14:textId="493D6EF9" w:rsidR="00F32CBF" w:rsidRDefault="00971356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4F3131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՝ </w:t>
      </w:r>
      <w:r w:rsidR="00FD4147" w:rsidRPr="00291A9D">
        <w:rPr>
          <w:rFonts w:ascii="GHEA Grapalat" w:hAnsi="GHEA Grapalat"/>
          <w:i w:val="0"/>
          <w:lang w:val="af-ZA"/>
        </w:rPr>
        <w:t>«Սուրբ Գրիգոր Լուսավորիչ ԲԿ» ՓԲԸ</w:t>
      </w:r>
    </w:p>
    <w:p w14:paraId="54D7234B" w14:textId="5C71D01B" w:rsidR="00866B2F" w:rsidRDefault="00866B2F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</w:p>
    <w:p w14:paraId="1549902D" w14:textId="422CC532" w:rsidR="00866B2F" w:rsidRDefault="00866B2F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</w:p>
    <w:p w14:paraId="4A95E781" w14:textId="73DF1F9E" w:rsidR="00866B2F" w:rsidRDefault="00866B2F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</w:p>
    <w:p w14:paraId="51CCF5D8" w14:textId="3F004CA4" w:rsidR="00866B2F" w:rsidRDefault="00866B2F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</w:p>
    <w:p w14:paraId="0988FC02" w14:textId="673896B1" w:rsidR="00866B2F" w:rsidRDefault="00866B2F" w:rsidP="005003C2">
      <w:pPr>
        <w:pStyle w:val="BodyTextIndent3"/>
        <w:spacing w:after="240" w:line="360" w:lineRule="auto"/>
        <w:jc w:val="both"/>
        <w:rPr>
          <w:rFonts w:ascii="GHEA Grapalat" w:hAnsi="GHEA Grapalat"/>
          <w:i w:val="0"/>
          <w:lang w:val="af-ZA"/>
        </w:rPr>
      </w:pPr>
    </w:p>
    <w:sectPr w:rsidR="00866B2F" w:rsidSect="00B41119">
      <w:pgSz w:w="12240" w:h="15840"/>
      <w:pgMar w:top="630" w:right="117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987B" w14:textId="77777777" w:rsidR="00D14141" w:rsidRDefault="00D14141" w:rsidP="00285425">
      <w:r>
        <w:separator/>
      </w:r>
    </w:p>
  </w:endnote>
  <w:endnote w:type="continuationSeparator" w:id="0">
    <w:p w14:paraId="229F6763" w14:textId="77777777" w:rsidR="00D14141" w:rsidRDefault="00D14141" w:rsidP="002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7F63" w14:textId="77777777" w:rsidR="00D14141" w:rsidRDefault="00D14141" w:rsidP="00285425">
      <w:r>
        <w:separator/>
      </w:r>
    </w:p>
  </w:footnote>
  <w:footnote w:type="continuationSeparator" w:id="0">
    <w:p w14:paraId="06F59B29" w14:textId="77777777" w:rsidR="00D14141" w:rsidRDefault="00D14141" w:rsidP="002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C3C72"/>
    <w:multiLevelType w:val="hybridMultilevel"/>
    <w:tmpl w:val="60061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F46FE"/>
    <w:multiLevelType w:val="hybridMultilevel"/>
    <w:tmpl w:val="A4108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888"/>
    <w:multiLevelType w:val="hybridMultilevel"/>
    <w:tmpl w:val="78FE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A2C"/>
    <w:multiLevelType w:val="hybridMultilevel"/>
    <w:tmpl w:val="9384C02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25"/>
    <w:rsid w:val="00017150"/>
    <w:rsid w:val="00032D1D"/>
    <w:rsid w:val="00042CB2"/>
    <w:rsid w:val="000431A6"/>
    <w:rsid w:val="00044F67"/>
    <w:rsid w:val="00045373"/>
    <w:rsid w:val="0006439A"/>
    <w:rsid w:val="0006590B"/>
    <w:rsid w:val="0007423B"/>
    <w:rsid w:val="00080CC3"/>
    <w:rsid w:val="000B0BD8"/>
    <w:rsid w:val="000B0E99"/>
    <w:rsid w:val="000B1597"/>
    <w:rsid w:val="000B50FE"/>
    <w:rsid w:val="000B6FBD"/>
    <w:rsid w:val="000C65CA"/>
    <w:rsid w:val="000D39A0"/>
    <w:rsid w:val="000D3CBB"/>
    <w:rsid w:val="000E64C5"/>
    <w:rsid w:val="000F34E6"/>
    <w:rsid w:val="000F625B"/>
    <w:rsid w:val="00100E1D"/>
    <w:rsid w:val="0010418A"/>
    <w:rsid w:val="0011004B"/>
    <w:rsid w:val="00126404"/>
    <w:rsid w:val="00146F2B"/>
    <w:rsid w:val="00153CB8"/>
    <w:rsid w:val="00154A12"/>
    <w:rsid w:val="001616D5"/>
    <w:rsid w:val="0016208B"/>
    <w:rsid w:val="00165476"/>
    <w:rsid w:val="001834D2"/>
    <w:rsid w:val="00197FE5"/>
    <w:rsid w:val="001A1BB6"/>
    <w:rsid w:val="001A2B57"/>
    <w:rsid w:val="001A5235"/>
    <w:rsid w:val="001A6991"/>
    <w:rsid w:val="001B1042"/>
    <w:rsid w:val="001C492E"/>
    <w:rsid w:val="001D14B5"/>
    <w:rsid w:val="001E2B72"/>
    <w:rsid w:val="00215295"/>
    <w:rsid w:val="0022010A"/>
    <w:rsid w:val="00242BA4"/>
    <w:rsid w:val="0024548B"/>
    <w:rsid w:val="0024626F"/>
    <w:rsid w:val="0024629B"/>
    <w:rsid w:val="00250219"/>
    <w:rsid w:val="00255CF3"/>
    <w:rsid w:val="0025791A"/>
    <w:rsid w:val="00261187"/>
    <w:rsid w:val="0026406E"/>
    <w:rsid w:val="00270985"/>
    <w:rsid w:val="00271A98"/>
    <w:rsid w:val="00271E47"/>
    <w:rsid w:val="00273A54"/>
    <w:rsid w:val="00280942"/>
    <w:rsid w:val="00281CF4"/>
    <w:rsid w:val="00281D59"/>
    <w:rsid w:val="00285425"/>
    <w:rsid w:val="00294401"/>
    <w:rsid w:val="0029563B"/>
    <w:rsid w:val="002A0C74"/>
    <w:rsid w:val="002D1250"/>
    <w:rsid w:val="002D4689"/>
    <w:rsid w:val="002D5A30"/>
    <w:rsid w:val="0030302A"/>
    <w:rsid w:val="00305BE3"/>
    <w:rsid w:val="003143DC"/>
    <w:rsid w:val="00325816"/>
    <w:rsid w:val="00331808"/>
    <w:rsid w:val="00333B0B"/>
    <w:rsid w:val="00335BAD"/>
    <w:rsid w:val="00342CDF"/>
    <w:rsid w:val="00351349"/>
    <w:rsid w:val="00351396"/>
    <w:rsid w:val="00355548"/>
    <w:rsid w:val="00375857"/>
    <w:rsid w:val="003768E6"/>
    <w:rsid w:val="00380AC9"/>
    <w:rsid w:val="00390CDD"/>
    <w:rsid w:val="003950D9"/>
    <w:rsid w:val="00395C0E"/>
    <w:rsid w:val="003B46C2"/>
    <w:rsid w:val="003B47FB"/>
    <w:rsid w:val="003B6640"/>
    <w:rsid w:val="003C6479"/>
    <w:rsid w:val="003E556F"/>
    <w:rsid w:val="003F2524"/>
    <w:rsid w:val="00401F42"/>
    <w:rsid w:val="00406F7B"/>
    <w:rsid w:val="0041481C"/>
    <w:rsid w:val="004234BA"/>
    <w:rsid w:val="00424980"/>
    <w:rsid w:val="004423BA"/>
    <w:rsid w:val="00464939"/>
    <w:rsid w:val="00470B72"/>
    <w:rsid w:val="00472CBC"/>
    <w:rsid w:val="00482789"/>
    <w:rsid w:val="00495ACB"/>
    <w:rsid w:val="004A2388"/>
    <w:rsid w:val="004B195C"/>
    <w:rsid w:val="004C1249"/>
    <w:rsid w:val="004C13BB"/>
    <w:rsid w:val="004C345C"/>
    <w:rsid w:val="004D22CC"/>
    <w:rsid w:val="004E6C8C"/>
    <w:rsid w:val="004E7410"/>
    <w:rsid w:val="004F3131"/>
    <w:rsid w:val="004F382B"/>
    <w:rsid w:val="005003C2"/>
    <w:rsid w:val="00502FA3"/>
    <w:rsid w:val="00517408"/>
    <w:rsid w:val="00517C47"/>
    <w:rsid w:val="005213B4"/>
    <w:rsid w:val="0053074F"/>
    <w:rsid w:val="00536E5D"/>
    <w:rsid w:val="00540EBF"/>
    <w:rsid w:val="0056629D"/>
    <w:rsid w:val="00571B8B"/>
    <w:rsid w:val="005767EA"/>
    <w:rsid w:val="0058505E"/>
    <w:rsid w:val="005B0DE7"/>
    <w:rsid w:val="005B0F1C"/>
    <w:rsid w:val="005C5FB3"/>
    <w:rsid w:val="005C68F9"/>
    <w:rsid w:val="005D4F7A"/>
    <w:rsid w:val="005E2788"/>
    <w:rsid w:val="005E6B99"/>
    <w:rsid w:val="00602406"/>
    <w:rsid w:val="00607D9F"/>
    <w:rsid w:val="0063104D"/>
    <w:rsid w:val="00652236"/>
    <w:rsid w:val="00665BB4"/>
    <w:rsid w:val="00682BD5"/>
    <w:rsid w:val="006850B3"/>
    <w:rsid w:val="00693698"/>
    <w:rsid w:val="006A12A9"/>
    <w:rsid w:val="006A6489"/>
    <w:rsid w:val="006C2F75"/>
    <w:rsid w:val="006E224F"/>
    <w:rsid w:val="006E6514"/>
    <w:rsid w:val="006F2B0B"/>
    <w:rsid w:val="006F4FC1"/>
    <w:rsid w:val="0070032F"/>
    <w:rsid w:val="0070634C"/>
    <w:rsid w:val="00731B02"/>
    <w:rsid w:val="007355A6"/>
    <w:rsid w:val="00735C8B"/>
    <w:rsid w:val="00740284"/>
    <w:rsid w:val="00752123"/>
    <w:rsid w:val="007663D4"/>
    <w:rsid w:val="00767A81"/>
    <w:rsid w:val="00776FCF"/>
    <w:rsid w:val="007A09EB"/>
    <w:rsid w:val="007A1671"/>
    <w:rsid w:val="007A2F89"/>
    <w:rsid w:val="007A604C"/>
    <w:rsid w:val="007A6712"/>
    <w:rsid w:val="007C2294"/>
    <w:rsid w:val="007C47D5"/>
    <w:rsid w:val="007D152E"/>
    <w:rsid w:val="007D4E8C"/>
    <w:rsid w:val="007D7861"/>
    <w:rsid w:val="007F0F76"/>
    <w:rsid w:val="007F479B"/>
    <w:rsid w:val="007F618C"/>
    <w:rsid w:val="00800A28"/>
    <w:rsid w:val="00805D39"/>
    <w:rsid w:val="00807892"/>
    <w:rsid w:val="00810A47"/>
    <w:rsid w:val="00820315"/>
    <w:rsid w:val="00826FE3"/>
    <w:rsid w:val="00830E2B"/>
    <w:rsid w:val="00857D80"/>
    <w:rsid w:val="00862096"/>
    <w:rsid w:val="00862D3E"/>
    <w:rsid w:val="00866B2F"/>
    <w:rsid w:val="00876B0D"/>
    <w:rsid w:val="00877DB8"/>
    <w:rsid w:val="00887F95"/>
    <w:rsid w:val="00890171"/>
    <w:rsid w:val="00890CD6"/>
    <w:rsid w:val="00891C84"/>
    <w:rsid w:val="008C1E0C"/>
    <w:rsid w:val="008C7483"/>
    <w:rsid w:val="008E03BA"/>
    <w:rsid w:val="008E36EA"/>
    <w:rsid w:val="00900D99"/>
    <w:rsid w:val="009217EB"/>
    <w:rsid w:val="009261C7"/>
    <w:rsid w:val="00930BB8"/>
    <w:rsid w:val="0093505F"/>
    <w:rsid w:val="009354C0"/>
    <w:rsid w:val="0093798D"/>
    <w:rsid w:val="009450BB"/>
    <w:rsid w:val="00954318"/>
    <w:rsid w:val="00970986"/>
    <w:rsid w:val="00970A84"/>
    <w:rsid w:val="009710F0"/>
    <w:rsid w:val="00971356"/>
    <w:rsid w:val="009723A6"/>
    <w:rsid w:val="00976F9D"/>
    <w:rsid w:val="00992181"/>
    <w:rsid w:val="009948C9"/>
    <w:rsid w:val="009A4475"/>
    <w:rsid w:val="009A4E4C"/>
    <w:rsid w:val="009B0618"/>
    <w:rsid w:val="009B1040"/>
    <w:rsid w:val="009B4471"/>
    <w:rsid w:val="009B4888"/>
    <w:rsid w:val="009D0BD5"/>
    <w:rsid w:val="009E6B86"/>
    <w:rsid w:val="009F0A88"/>
    <w:rsid w:val="00A027C4"/>
    <w:rsid w:val="00A04A99"/>
    <w:rsid w:val="00A04BA6"/>
    <w:rsid w:val="00A14B67"/>
    <w:rsid w:val="00A168E9"/>
    <w:rsid w:val="00A2293D"/>
    <w:rsid w:val="00A230B8"/>
    <w:rsid w:val="00A24162"/>
    <w:rsid w:val="00A30928"/>
    <w:rsid w:val="00A35D1D"/>
    <w:rsid w:val="00A50225"/>
    <w:rsid w:val="00A607F7"/>
    <w:rsid w:val="00A646E5"/>
    <w:rsid w:val="00A872FA"/>
    <w:rsid w:val="00A95AFD"/>
    <w:rsid w:val="00AA61C3"/>
    <w:rsid w:val="00AC527D"/>
    <w:rsid w:val="00AD4DC6"/>
    <w:rsid w:val="00AE2AB3"/>
    <w:rsid w:val="00AE73D6"/>
    <w:rsid w:val="00AF1F50"/>
    <w:rsid w:val="00B02E6B"/>
    <w:rsid w:val="00B2225F"/>
    <w:rsid w:val="00B23563"/>
    <w:rsid w:val="00B2362A"/>
    <w:rsid w:val="00B26148"/>
    <w:rsid w:val="00B26941"/>
    <w:rsid w:val="00B3514F"/>
    <w:rsid w:val="00B40A0E"/>
    <w:rsid w:val="00B41119"/>
    <w:rsid w:val="00B54DED"/>
    <w:rsid w:val="00B6221F"/>
    <w:rsid w:val="00B74AD5"/>
    <w:rsid w:val="00B754CE"/>
    <w:rsid w:val="00B808AB"/>
    <w:rsid w:val="00B80B00"/>
    <w:rsid w:val="00B8156E"/>
    <w:rsid w:val="00B84E94"/>
    <w:rsid w:val="00B94F5A"/>
    <w:rsid w:val="00B97F3C"/>
    <w:rsid w:val="00BA4D43"/>
    <w:rsid w:val="00BA5780"/>
    <w:rsid w:val="00BB6B02"/>
    <w:rsid w:val="00BD6E64"/>
    <w:rsid w:val="00BE707C"/>
    <w:rsid w:val="00BF21DA"/>
    <w:rsid w:val="00C03EAF"/>
    <w:rsid w:val="00C07CAA"/>
    <w:rsid w:val="00C13685"/>
    <w:rsid w:val="00C16DCC"/>
    <w:rsid w:val="00C34190"/>
    <w:rsid w:val="00C42645"/>
    <w:rsid w:val="00C4376F"/>
    <w:rsid w:val="00C44E32"/>
    <w:rsid w:val="00C508C0"/>
    <w:rsid w:val="00C519F8"/>
    <w:rsid w:val="00C55F53"/>
    <w:rsid w:val="00C64439"/>
    <w:rsid w:val="00C84CF1"/>
    <w:rsid w:val="00CA7D4A"/>
    <w:rsid w:val="00CB40D1"/>
    <w:rsid w:val="00CD0018"/>
    <w:rsid w:val="00CD0192"/>
    <w:rsid w:val="00CD4953"/>
    <w:rsid w:val="00CD6408"/>
    <w:rsid w:val="00CD6D53"/>
    <w:rsid w:val="00CE4FE5"/>
    <w:rsid w:val="00D025E1"/>
    <w:rsid w:val="00D02A2B"/>
    <w:rsid w:val="00D03CBD"/>
    <w:rsid w:val="00D14141"/>
    <w:rsid w:val="00D2316C"/>
    <w:rsid w:val="00D234B2"/>
    <w:rsid w:val="00D31780"/>
    <w:rsid w:val="00D31E0D"/>
    <w:rsid w:val="00D32DD4"/>
    <w:rsid w:val="00D46B7C"/>
    <w:rsid w:val="00D60B0E"/>
    <w:rsid w:val="00D621E3"/>
    <w:rsid w:val="00D62A7D"/>
    <w:rsid w:val="00D66887"/>
    <w:rsid w:val="00D67198"/>
    <w:rsid w:val="00D8521E"/>
    <w:rsid w:val="00D85B3A"/>
    <w:rsid w:val="00D8701F"/>
    <w:rsid w:val="00D9475A"/>
    <w:rsid w:val="00D96E8F"/>
    <w:rsid w:val="00DA10B5"/>
    <w:rsid w:val="00DD157A"/>
    <w:rsid w:val="00DD60AC"/>
    <w:rsid w:val="00DE0C1F"/>
    <w:rsid w:val="00DE1268"/>
    <w:rsid w:val="00DE2097"/>
    <w:rsid w:val="00DE780C"/>
    <w:rsid w:val="00DE78FB"/>
    <w:rsid w:val="00DF3C32"/>
    <w:rsid w:val="00E13520"/>
    <w:rsid w:val="00E22D2F"/>
    <w:rsid w:val="00E353E9"/>
    <w:rsid w:val="00E4367E"/>
    <w:rsid w:val="00E474D3"/>
    <w:rsid w:val="00E550D1"/>
    <w:rsid w:val="00E57A47"/>
    <w:rsid w:val="00E6542B"/>
    <w:rsid w:val="00E65710"/>
    <w:rsid w:val="00E67DC0"/>
    <w:rsid w:val="00E74791"/>
    <w:rsid w:val="00E76CF4"/>
    <w:rsid w:val="00E77147"/>
    <w:rsid w:val="00E7792A"/>
    <w:rsid w:val="00E85EE7"/>
    <w:rsid w:val="00E9058A"/>
    <w:rsid w:val="00E90A0A"/>
    <w:rsid w:val="00EA467A"/>
    <w:rsid w:val="00EA7F37"/>
    <w:rsid w:val="00EB03A3"/>
    <w:rsid w:val="00EB4372"/>
    <w:rsid w:val="00EC7004"/>
    <w:rsid w:val="00ED34FB"/>
    <w:rsid w:val="00ED5B95"/>
    <w:rsid w:val="00EE2704"/>
    <w:rsid w:val="00EE3288"/>
    <w:rsid w:val="00F20326"/>
    <w:rsid w:val="00F22F15"/>
    <w:rsid w:val="00F253E9"/>
    <w:rsid w:val="00F30757"/>
    <w:rsid w:val="00F32CBF"/>
    <w:rsid w:val="00F34368"/>
    <w:rsid w:val="00F5133F"/>
    <w:rsid w:val="00F51C3F"/>
    <w:rsid w:val="00F61CC8"/>
    <w:rsid w:val="00F709D8"/>
    <w:rsid w:val="00F7546A"/>
    <w:rsid w:val="00F81D18"/>
    <w:rsid w:val="00F84F3D"/>
    <w:rsid w:val="00F872D0"/>
    <w:rsid w:val="00F9261A"/>
    <w:rsid w:val="00FA40BE"/>
    <w:rsid w:val="00FD4147"/>
    <w:rsid w:val="00FD4BB5"/>
    <w:rsid w:val="00FD4FDA"/>
    <w:rsid w:val="00FD508D"/>
    <w:rsid w:val="00FE1265"/>
    <w:rsid w:val="00FE1D1F"/>
    <w:rsid w:val="00FE6D77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41CF"/>
  <w15:docId w15:val="{C1080B77-A707-406D-BD06-B60AC2C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54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8542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854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285425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854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854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semiHidden/>
    <w:rsid w:val="0028542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8542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8542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03CB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7135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3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35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B6FBD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68E9"/>
    <w:rPr>
      <w:color w:val="605E5C"/>
      <w:shd w:val="clear" w:color="auto" w:fill="E1DFDD"/>
    </w:rPr>
  </w:style>
  <w:style w:type="paragraph" w:customStyle="1" w:styleId="a">
    <w:name w:val="По умолчанию"/>
    <w:rsid w:val="00A168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rtarmeni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CA5F-F768-4611-8D95-4E1CE39D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154</cp:revision>
  <cp:lastPrinted>2019-11-12T05:31:00Z</cp:lastPrinted>
  <dcterms:created xsi:type="dcterms:W3CDTF">2019-11-13T10:19:00Z</dcterms:created>
  <dcterms:modified xsi:type="dcterms:W3CDTF">2021-02-23T09:06:00Z</dcterms:modified>
</cp:coreProperties>
</file>