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BE699B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r w:rsidR="00A96CFE" w:rsidRPr="00A96CFE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մեքենաների լվացման ծառայությունների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Pr="002951B4">
        <w:rPr>
          <w:rFonts w:ascii="GHEA Grapalat" w:hAnsi="GHEA Grapalat" w:cs="Sylfaen"/>
          <w:sz w:val="20"/>
          <w:szCs w:val="20"/>
          <w:lang w:val="af-ZA"/>
        </w:rPr>
        <w:t>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D435E8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A96CFE">
        <w:rPr>
          <w:rFonts w:ascii="GHEA Grapalat" w:hAnsi="GHEA Grapalat" w:cs="Sylfaen"/>
          <w:sz w:val="20"/>
          <w:szCs w:val="20"/>
          <w:lang w:val="af-ZA"/>
        </w:rPr>
        <w:t>07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A96CFE">
        <w:rPr>
          <w:rFonts w:ascii="GHEA Grapalat" w:hAnsi="GHEA Grapalat" w:cs="Sylfaen"/>
          <w:sz w:val="20"/>
          <w:szCs w:val="20"/>
          <w:lang w:val="af-ZA"/>
        </w:rPr>
        <w:t>փետրվարի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96CFE">
        <w:rPr>
          <w:rFonts w:ascii="GHEA Grapalat" w:hAnsi="GHEA Grapalat" w:cs="Sylfaen"/>
          <w:sz w:val="20"/>
          <w:szCs w:val="20"/>
          <w:lang w:val="af-ZA"/>
        </w:rPr>
        <w:t>19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ՀՓ-ԳՀ</w:t>
      </w:r>
      <w:r w:rsidR="0064517F">
        <w:rPr>
          <w:rFonts w:ascii="GHEA Grapalat" w:hAnsi="GHEA Grapalat" w:cs="Sylfaen"/>
          <w:sz w:val="20"/>
          <w:szCs w:val="20"/>
          <w:lang w:val="af-ZA"/>
        </w:rPr>
        <w:t>Ծ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A96CFE">
        <w:rPr>
          <w:rFonts w:ascii="GHEA Grapalat" w:hAnsi="GHEA Grapalat" w:cs="Sylfaen"/>
          <w:sz w:val="20"/>
          <w:szCs w:val="20"/>
          <w:lang w:val="af-ZA"/>
        </w:rPr>
        <w:t>07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115E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25"/>
        <w:gridCol w:w="449"/>
        <w:gridCol w:w="720"/>
        <w:gridCol w:w="900"/>
        <w:gridCol w:w="1260"/>
        <w:gridCol w:w="1078"/>
        <w:gridCol w:w="23"/>
        <w:gridCol w:w="489"/>
        <w:gridCol w:w="390"/>
        <w:gridCol w:w="1618"/>
        <w:gridCol w:w="23"/>
        <w:gridCol w:w="609"/>
        <w:gridCol w:w="2160"/>
        <w:gridCol w:w="91"/>
      </w:tblGrid>
      <w:tr w:rsidR="00255794" w:rsidRPr="0002033C" w14:paraId="3BCB0F4A" w14:textId="77777777" w:rsidTr="00EA51CE">
        <w:trPr>
          <w:gridAfter w:val="1"/>
          <w:wAfter w:w="91" w:type="dxa"/>
          <w:trHeight w:val="146"/>
        </w:trPr>
        <w:tc>
          <w:tcPr>
            <w:tcW w:w="806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44" w:type="dxa"/>
            <w:gridSpan w:val="13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4E682E">
        <w:trPr>
          <w:gridAfter w:val="1"/>
          <w:wAfter w:w="91" w:type="dxa"/>
          <w:trHeight w:val="110"/>
        </w:trPr>
        <w:tc>
          <w:tcPr>
            <w:tcW w:w="806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74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1980" w:type="dxa"/>
            <w:gridSpan w:val="4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0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4E682E">
        <w:trPr>
          <w:gridAfter w:val="1"/>
          <w:wAfter w:w="91" w:type="dxa"/>
          <w:trHeight w:val="175"/>
        </w:trPr>
        <w:tc>
          <w:tcPr>
            <w:tcW w:w="806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4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250" w:type="dxa"/>
            <w:gridSpan w:val="3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4E682E">
        <w:trPr>
          <w:gridAfter w:val="1"/>
          <w:wAfter w:w="91" w:type="dxa"/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B5BBC" w:rsidRPr="00995ED1" w14:paraId="6CB0AC86" w14:textId="77777777" w:rsidTr="004E682E">
        <w:trPr>
          <w:gridAfter w:val="1"/>
          <w:wAfter w:w="91" w:type="dxa"/>
          <w:trHeight w:val="970"/>
        </w:trPr>
        <w:tc>
          <w:tcPr>
            <w:tcW w:w="806" w:type="dxa"/>
            <w:vAlign w:val="center"/>
          </w:tcPr>
          <w:p w14:paraId="62F33415" w14:textId="16C6842F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7D66AE13" w:rsidR="002B5BBC" w:rsidRPr="00E6691E" w:rsidRDefault="00A96CFE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Ավտոմեքենաների</w:t>
            </w:r>
            <w:proofErr w:type="spellEnd"/>
            <w:r w:rsidRPr="00E6691E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լվացման</w:t>
            </w:r>
            <w:proofErr w:type="spellEnd"/>
            <w:r w:rsidRPr="00E6691E">
              <w:rPr>
                <w:rFonts w:ascii="GHEA Grapalat" w:hAnsi="GHEA Grapalat"/>
                <w:bCs/>
                <w:sz w:val="18"/>
                <w:szCs w:val="18"/>
              </w:rPr>
              <w:t xml:space="preserve"> և </w:t>
            </w:r>
            <w:proofErr w:type="spellStart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նմանատիպ</w:t>
            </w:r>
            <w:proofErr w:type="spellEnd"/>
            <w:r w:rsidRPr="00E6691E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ծառայություններ</w:t>
            </w:r>
            <w:proofErr w:type="spellEnd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։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491CF168" w:rsidR="002B5BBC" w:rsidRPr="00E6691E" w:rsidRDefault="002B5BBC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E6691E">
              <w:rPr>
                <w:rFonts w:ascii="GHEA Grapalat" w:hAnsi="GHEA Grapalat"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DAA0F81" w14:textId="2A2061C7" w:rsidR="002B5BBC" w:rsidRPr="00E6691E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D41366E" w:rsidR="002B5BBC" w:rsidRPr="00E6691E" w:rsidRDefault="002B5BBC" w:rsidP="00CC37A5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07535066" w14:textId="3753DE58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1C0AB5D3" w:rsidR="002B5BBC" w:rsidRPr="00AA0DA4" w:rsidRDefault="00A96CFE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550000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10A19F02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Նախատեսվում է  թվով 1 մեքենա՝  տարվա ընթացքում առավելագույնը 100 անգամ:</w:t>
            </w:r>
          </w:p>
          <w:p w14:paraId="235DD0FE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Վճարումները կիրականացվեն փաստացի մատուցված ծառայությունների դիմաց, ընդ որում՝  ավտոմեքենայի  լվացման ծառայության արժեքը կհաշվարկվի ընդհանուր գնի և քանակի հարաբերության ստացմամբ:</w:t>
            </w:r>
          </w:p>
          <w:p w14:paraId="61275BC4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Santa Fe 2.4 շարժիչով, 2020թ արտադրված,(109 LL 01) Մարդատար ավտոմեքենայի թափքի լվացում և սրահի մաքրում:</w:t>
            </w:r>
          </w:p>
          <w:p w14:paraId="3DF85096" w14:textId="77777777" w:rsidR="00A96CFE" w:rsidRPr="00A96CFE" w:rsidRDefault="00A96CFE" w:rsidP="00A96CFE">
            <w:pPr>
              <w:spacing w:before="0" w:after="0"/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լվացման եղենակը՝ բարձր և ցածր ճնշման ջրի փոշիացման սարքերի միջոցով, առանց հպման, ավտոմեքենաների լվացման համար նախատեսված հատուկ նյութերով և հեղուկներով:</w:t>
            </w:r>
          </w:p>
          <w:p w14:paraId="7A3850EC" w14:textId="77777777" w:rsidR="00A96CFE" w:rsidRPr="00A96CFE" w:rsidRDefault="00A96CFE" w:rsidP="00A96CFE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սրահի մաքրումը՝ ավտոմեքենաների սրահի մաքրման համար նախատեսված մաքրող և փայլեցնող նյութերով և միջոցներով, ներառելով սրահի ռետինե գորգերի լվացումը:</w:t>
            </w:r>
          </w:p>
          <w:p w14:paraId="1013593A" w14:textId="5D85640B" w:rsidR="002B5BBC" w:rsidRPr="006D5310" w:rsidRDefault="00A96CFE" w:rsidP="00A96CFE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 մատուցվում  է պատվիրատուի հայտի հիման վրա առավելագույնը 3 ժամվա ընթացքում, համապատասխան կտրոնների միջոցով, որոնց տեսքը որոշվում է կողմերի կողմից և այն հաստատվում է կողմերի կնիքներով: Յուրաքանչյուր կտրոնը նախատեսված է մեկանգամյա </w:t>
            </w: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օգտագործման համար: Կտրոնները տրամադրում է ծառայություն մատուցողը: Ծառայությունը պետք է մատուցվի Երևան քաղաքի Արշակունյաց 65/5 հասցեից առավելագույնը 4 կմ շառավղով հեռավորության վրա: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5AF4B1C1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Նախատեսվում է  թվով 1 մեքենա՝  տարվա ընթացքում առավելագույնը 100 անգամ:</w:t>
            </w:r>
          </w:p>
          <w:p w14:paraId="78540FBB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Վճարումները կիրականացվեն փաստացի մատուցված ծառայությունների դիմաց, ընդ որում՝  ավտոմեքենայի  լվացման ծառայության արժեքը կհաշվարկվի ընդհանուր գնի և քանակի հարաբերության ստացմամբ:</w:t>
            </w:r>
          </w:p>
          <w:p w14:paraId="4BEC68E0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Santa Fe 2.4 շարժիչով, 2020թ արտադրված,(109 LL 01) Մարդատար ավտոմեքենայի թափքի լվացում և սրահի մաքրում:</w:t>
            </w:r>
          </w:p>
          <w:p w14:paraId="4780419A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լվացման եղենակը՝ բարձր և ցածր ճնշման ջրի փոշիացման սարքերի միջոցով, առանց հպման, ավտոմեքենաների լվացման համար նախատեսված հատուկ նյութերով և հեղուկներով:</w:t>
            </w:r>
          </w:p>
          <w:p w14:paraId="1E617DD3" w14:textId="77777777" w:rsidR="00A96CFE" w:rsidRPr="00A96CFE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>Ավտոմեքենայի սրահի մաքրումը՝ ավտոմեքենաների սրահի մաքրման համար նախատեսված մաքրող և փայլեցնող նյութերով և միջոցներով, ներառելով սրահի ռետինե գորգերի լվացումը:</w:t>
            </w:r>
          </w:p>
          <w:p w14:paraId="5152B32D" w14:textId="1D24C911" w:rsidR="002B5BBC" w:rsidRPr="00CC37A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Ծառայությունն մատուցվում  է պատվիրատուի հայտի հիման վրա առավելագույնը 3 ժամվա ընթացքում, համապատասխան կտրոնների միջոցով, որոնց տեսքը որոշվում է կողմերի կողմից և այն հաստատվում է կողմերի կնիքներով: Յուրաքանչյուր կտրոնը նախատեսված է մեկանգամյա օգտագործման համար: </w:t>
            </w:r>
            <w:r w:rsidRPr="00A96CFE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Կտրոնները տրամադրում է ծառայություն մատուցողը: Ծառայությունը պետք է մատուցվի Երևան քաղաքի Արշակունյաց 65/5 հասցեից առավելագույնը 4 կմ շառավղով հեռավորության վրա:</w:t>
            </w:r>
          </w:p>
        </w:tc>
      </w:tr>
      <w:tr w:rsidR="006D5310" w:rsidRPr="00995ED1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995ED1" w14:paraId="24C3B0CB" w14:textId="77777777" w:rsidTr="00EA51CE">
        <w:trPr>
          <w:trHeight w:val="13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1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995ED1" w14:paraId="075EEA57" w14:textId="77777777" w:rsidTr="00995ED1">
        <w:trPr>
          <w:gridAfter w:val="1"/>
          <w:wAfter w:w="91" w:type="dxa"/>
          <w:trHeight w:val="277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6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A63B45" w:rsidR="006D5310" w:rsidRPr="00AA0DA4" w:rsidRDefault="00A96CFE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18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11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.2025թ.</w:t>
            </w:r>
          </w:p>
        </w:tc>
      </w:tr>
      <w:tr w:rsidR="006D5310" w:rsidRPr="0002033C" w14:paraId="199F948A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6D5310" w:rsidRPr="0002033C" w14:paraId="321D26CF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6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EA51CE">
        <w:trPr>
          <w:gridAfter w:val="1"/>
          <w:wAfter w:w="91" w:type="dxa"/>
          <w:trHeight w:val="605"/>
        </w:trPr>
        <w:tc>
          <w:tcPr>
            <w:tcW w:w="1531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50" w:type="dxa"/>
            <w:gridSpan w:val="9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3FD00E3A" w14:textId="77777777" w:rsidTr="00EA51CE">
        <w:trPr>
          <w:gridAfter w:val="1"/>
          <w:wAfter w:w="91" w:type="dxa"/>
          <w:trHeight w:val="365"/>
        </w:trPr>
        <w:tc>
          <w:tcPr>
            <w:tcW w:w="1531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641" w:type="dxa"/>
            <w:gridSpan w:val="2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69" w:type="dxa"/>
            <w:gridSpan w:val="2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4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A96CFE" w:rsidRPr="0017082D" w14:paraId="50825522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50AD5B95" w14:textId="3BD2EA8E" w:rsidR="00A96CFE" w:rsidRPr="00AA0DA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56532019" w:rsidR="00A96CFE" w:rsidRPr="00B4460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theme="minorBidi"/>
                <w:sz w:val="18"/>
                <w:szCs w:val="18"/>
              </w:rPr>
              <w:t>Կարեն</w:t>
            </w:r>
            <w:proofErr w:type="spellEnd"/>
            <w:r>
              <w:rPr>
                <w:rFonts w:ascii="GHEA Grapalat" w:hAnsi="GHEA Grapalat" w:cstheme="min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theme="minorBidi"/>
                <w:sz w:val="18"/>
                <w:szCs w:val="18"/>
              </w:rPr>
              <w:t>Հունանյան</w:t>
            </w:r>
            <w:proofErr w:type="spellEnd"/>
            <w:r>
              <w:rPr>
                <w:rFonts w:ascii="GHEA Grapalat" w:hAnsi="GHEA Grapalat" w:cstheme="minorBidi"/>
                <w:sz w:val="18"/>
                <w:szCs w:val="18"/>
              </w:rPr>
              <w:t xml:space="preserve"> ԱՁ</w:t>
            </w:r>
          </w:p>
        </w:tc>
        <w:tc>
          <w:tcPr>
            <w:tcW w:w="3240" w:type="dxa"/>
            <w:gridSpan w:val="5"/>
            <w:vAlign w:val="center"/>
          </w:tcPr>
          <w:p w14:paraId="1D867224" w14:textId="4E034F66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380000</w:t>
            </w:r>
          </w:p>
        </w:tc>
        <w:tc>
          <w:tcPr>
            <w:tcW w:w="1641" w:type="dxa"/>
            <w:gridSpan w:val="2"/>
            <w:vAlign w:val="center"/>
          </w:tcPr>
          <w:p w14:paraId="22B8A853" w14:textId="7009E09B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769" w:type="dxa"/>
            <w:gridSpan w:val="2"/>
            <w:vAlign w:val="center"/>
          </w:tcPr>
          <w:p w14:paraId="1F59BBB2" w14:textId="45FA915F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380000</w:t>
            </w:r>
          </w:p>
        </w:tc>
      </w:tr>
      <w:tr w:rsidR="00A96CFE" w:rsidRPr="0017082D" w14:paraId="506F5C26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480E15A3" w14:textId="5F795A1A" w:rsidR="00A96CFE" w:rsidRPr="00AA0DA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5F60EAE6" w14:textId="44BAF942" w:rsidR="00A96CFE" w:rsidRPr="00C027A2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theme="minorBidi"/>
                <w:sz w:val="18"/>
                <w:szCs w:val="18"/>
              </w:rPr>
              <w:t>Սպասարդ</w:t>
            </w:r>
            <w:proofErr w:type="spellEnd"/>
            <w:r>
              <w:rPr>
                <w:rFonts w:ascii="GHEA Grapalat" w:hAnsi="GHEA Grapalat" w:cstheme="minorBidi"/>
                <w:sz w:val="18"/>
                <w:szCs w:val="18"/>
              </w:rPr>
              <w:t xml:space="preserve"> ՍՊԸ</w:t>
            </w:r>
          </w:p>
        </w:tc>
        <w:tc>
          <w:tcPr>
            <w:tcW w:w="3240" w:type="dxa"/>
            <w:gridSpan w:val="5"/>
            <w:vAlign w:val="center"/>
          </w:tcPr>
          <w:p w14:paraId="24206DD8" w14:textId="53F92B9F" w:rsidR="00A96CFE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450000</w:t>
            </w:r>
          </w:p>
        </w:tc>
        <w:tc>
          <w:tcPr>
            <w:tcW w:w="1641" w:type="dxa"/>
            <w:gridSpan w:val="2"/>
            <w:vAlign w:val="center"/>
          </w:tcPr>
          <w:p w14:paraId="0B22CDB7" w14:textId="190B5A04" w:rsidR="00A96CFE" w:rsidRPr="006D5310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769" w:type="dxa"/>
            <w:gridSpan w:val="2"/>
            <w:vAlign w:val="center"/>
          </w:tcPr>
          <w:p w14:paraId="513A9B94" w14:textId="63890A77" w:rsidR="00A96CFE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450000</w:t>
            </w:r>
          </w:p>
        </w:tc>
      </w:tr>
      <w:tr w:rsidR="00A96CFE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10ED060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vAlign w:val="center"/>
          </w:tcPr>
          <w:p w14:paraId="36A77A7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A96CFE" w:rsidRPr="0002033C" w14:paraId="552679BF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70D59CE" w14:textId="41855840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74" w:type="dxa"/>
            <w:gridSpan w:val="2"/>
            <w:vMerge w:val="restart"/>
            <w:vAlign w:val="center"/>
          </w:tcPr>
          <w:p w14:paraId="563B2C65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70" w:type="dxa"/>
            <w:gridSpan w:val="11"/>
            <w:tcBorders>
              <w:bottom w:val="single" w:sz="8" w:space="0" w:color="auto"/>
            </w:tcBorders>
            <w:vAlign w:val="center"/>
          </w:tcPr>
          <w:p w14:paraId="3723029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96CFE" w:rsidRPr="0002033C" w14:paraId="3CA6FABC" w14:textId="77777777" w:rsidTr="00EA51CE">
        <w:trPr>
          <w:gridAfter w:val="1"/>
          <w:wAfter w:w="91" w:type="dxa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A96CFE" w:rsidRPr="0002033C" w14:paraId="5E96A1C5" w14:textId="77777777" w:rsidTr="00EA51CE">
        <w:trPr>
          <w:gridAfter w:val="1"/>
          <w:wAfter w:w="91" w:type="dxa"/>
        </w:trPr>
        <w:tc>
          <w:tcPr>
            <w:tcW w:w="806" w:type="dxa"/>
            <w:tcBorders>
              <w:bottom w:val="single" w:sz="8" w:space="0" w:color="auto"/>
            </w:tcBorders>
          </w:tcPr>
          <w:p w14:paraId="6CEDE0AD" w14:textId="0E18AA25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</w:tcPr>
          <w:p w14:paraId="78DCF91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</w:tcPr>
          <w:p w14:paraId="504E155E" w14:textId="687FDDAE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522ACAFB" w14:textId="77777777" w:rsidTr="00EA51CE">
        <w:trPr>
          <w:gridAfter w:val="1"/>
          <w:wAfter w:w="91" w:type="dxa"/>
          <w:trHeight w:val="331"/>
        </w:trPr>
        <w:tc>
          <w:tcPr>
            <w:tcW w:w="1980" w:type="dxa"/>
            <w:gridSpan w:val="3"/>
            <w:vAlign w:val="center"/>
          </w:tcPr>
          <w:p w14:paraId="514F7E40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0" w:type="dxa"/>
            <w:gridSpan w:val="11"/>
            <w:vAlign w:val="center"/>
          </w:tcPr>
          <w:p w14:paraId="71AB42B3" w14:textId="65D7BB8B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proofErr w:type="gram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Հիմք</w:t>
            </w:r>
            <w:proofErr w:type="spellEnd"/>
            <w:proofErr w:type="gram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ընդունելով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ՀՀ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կառավարության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04.05.2017թ.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թիվ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526-Ն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որոշմամբ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հաստատված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կարգի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32-րդ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կետի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19-րդ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ենթակետը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gram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և 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proofErr w:type="gram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1-ին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2.1-րդ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կետի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7-րդ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ենթակետը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8.20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կետը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1-ին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առաջին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զբաղեցրած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հրաժարվել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կնքելուց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ինչը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հանգեցրել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շրջանակում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ստանձնված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պարտավորության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խախտում</w:t>
            </w:r>
            <w:proofErr w:type="spellEnd"/>
            <w:r w:rsidR="005957B7" w:rsidRPr="005957B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A96CFE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1515C769" w14:textId="77777777" w:rsidTr="00EA51CE">
        <w:trPr>
          <w:gridAfter w:val="1"/>
          <w:wAfter w:w="91" w:type="dxa"/>
          <w:trHeight w:val="346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0C899495" w14:textId="413A8539" w:rsidR="00A96CFE" w:rsidRPr="001E5423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E6691E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A96CFE" w:rsidRPr="0002033C" w14:paraId="71BEA872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 w:val="restart"/>
            <w:vAlign w:val="center"/>
          </w:tcPr>
          <w:p w14:paraId="7F8FD238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40668431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A96CFE" w:rsidRPr="0002033C" w14:paraId="04C80107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2CE8AC7F" w:rsidR="00A96CFE" w:rsidRPr="0002033C" w:rsidRDefault="00E6691E" w:rsidP="00A96C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593312C0" w:rsidR="00A96CFE" w:rsidRPr="0002033C" w:rsidRDefault="00E6691E" w:rsidP="00A96C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A96CFE" w:rsidRPr="0002033C" w14:paraId="2254FA5C" w14:textId="77777777" w:rsidTr="00EA51CE">
        <w:trPr>
          <w:gridAfter w:val="1"/>
          <w:wAfter w:w="91" w:type="dxa"/>
          <w:trHeight w:val="344"/>
        </w:trPr>
        <w:tc>
          <w:tcPr>
            <w:tcW w:w="11250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FD5578D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ծանուցման ամսաթիվը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5957B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5957B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A96CFE" w:rsidRPr="0002033C" w14:paraId="3C75DA26" w14:textId="77777777" w:rsidTr="00EA51CE">
        <w:trPr>
          <w:gridAfter w:val="1"/>
          <w:wAfter w:w="91" w:type="dxa"/>
          <w:trHeight w:val="160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1E9104E7" w14:textId="1C82B342" w:rsidR="00A96CFE" w:rsidRPr="00AA0DA4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96CFE" w:rsidRPr="0002033C" w14:paraId="0682C6BE" w14:textId="77777777" w:rsidTr="00EA51CE">
        <w:trPr>
          <w:gridAfter w:val="1"/>
          <w:wAfter w:w="91" w:type="dxa"/>
          <w:trHeight w:val="344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0" w:type="dxa"/>
            <w:gridSpan w:val="8"/>
            <w:tcBorders>
              <w:bottom w:val="single" w:sz="8" w:space="0" w:color="auto"/>
            </w:tcBorders>
            <w:vAlign w:val="center"/>
          </w:tcPr>
          <w:p w14:paraId="5293ADE3" w14:textId="5298641C" w:rsidR="00A96CFE" w:rsidRPr="00AA0DA4" w:rsidRDefault="005957B7" w:rsidP="00A96C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96CFE"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A96CFE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96CFE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96CFE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20F225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4E4EA255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AA249E4" w14:textId="522BCE96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74" w:type="dxa"/>
            <w:gridSpan w:val="2"/>
            <w:vMerge w:val="restart"/>
            <w:vAlign w:val="center"/>
          </w:tcPr>
          <w:p w14:paraId="3EF9A58A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270" w:type="dxa"/>
            <w:gridSpan w:val="11"/>
            <w:vAlign w:val="center"/>
          </w:tcPr>
          <w:p w14:paraId="0A5086C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A96CFE" w:rsidRPr="0002033C" w14:paraId="11F19FA1" w14:textId="77777777" w:rsidTr="00EA51CE">
        <w:trPr>
          <w:gridAfter w:val="1"/>
          <w:wAfter w:w="91" w:type="dxa"/>
          <w:trHeight w:val="237"/>
        </w:trPr>
        <w:tc>
          <w:tcPr>
            <w:tcW w:w="806" w:type="dxa"/>
            <w:vMerge/>
            <w:vAlign w:val="center"/>
          </w:tcPr>
          <w:p w14:paraId="39B67943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2856C5C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3EE0CE1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4"/>
            <w:vMerge w:val="restart"/>
            <w:vAlign w:val="center"/>
          </w:tcPr>
          <w:p w14:paraId="4C4044FB" w14:textId="0D628D26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618" w:type="dxa"/>
            <w:vMerge w:val="restart"/>
            <w:vAlign w:val="center"/>
          </w:tcPr>
          <w:p w14:paraId="58A33AC2" w14:textId="42F62F6B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92" w:type="dxa"/>
            <w:gridSpan w:val="3"/>
            <w:vAlign w:val="center"/>
          </w:tcPr>
          <w:p w14:paraId="0911FBB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A96CFE" w:rsidRPr="0002033C" w14:paraId="4DC53241" w14:textId="77777777" w:rsidTr="00EA51CE">
        <w:trPr>
          <w:gridAfter w:val="1"/>
          <w:wAfter w:w="91" w:type="dxa"/>
          <w:trHeight w:val="238"/>
        </w:trPr>
        <w:tc>
          <w:tcPr>
            <w:tcW w:w="806" w:type="dxa"/>
            <w:vMerge/>
            <w:vAlign w:val="center"/>
          </w:tcPr>
          <w:p w14:paraId="7D858D4B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078A8417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7FA13F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14:paraId="73BBD2A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14:paraId="078CB50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vAlign w:val="center"/>
          </w:tcPr>
          <w:p w14:paraId="3C0959C2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A96CFE" w:rsidRPr="0002033C" w14:paraId="75FDA7D8" w14:textId="77777777" w:rsidTr="00EA51CE">
        <w:trPr>
          <w:gridAfter w:val="1"/>
          <w:wAfter w:w="91" w:type="dxa"/>
          <w:trHeight w:val="547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957B7" w:rsidRPr="0002033C" w14:paraId="1E28D31D" w14:textId="77777777" w:rsidTr="000033BC">
        <w:trPr>
          <w:gridAfter w:val="1"/>
          <w:wAfter w:w="91" w:type="dxa"/>
          <w:trHeight w:val="1456"/>
        </w:trPr>
        <w:tc>
          <w:tcPr>
            <w:tcW w:w="806" w:type="dxa"/>
            <w:vAlign w:val="center"/>
          </w:tcPr>
          <w:p w14:paraId="1F1D10DE" w14:textId="7BAE6680" w:rsidR="005957B7" w:rsidRPr="009D3140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91CD0D1" w14:textId="23E47084" w:rsidR="005957B7" w:rsidRPr="00E6691E" w:rsidRDefault="005957B7" w:rsidP="005957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Սպասարդ ՍՊԸ</w:t>
            </w:r>
          </w:p>
        </w:tc>
        <w:tc>
          <w:tcPr>
            <w:tcW w:w="1620" w:type="dxa"/>
            <w:gridSpan w:val="2"/>
            <w:vAlign w:val="center"/>
          </w:tcPr>
          <w:p w14:paraId="2183B64C" w14:textId="0DDCD52A" w:rsidR="005957B7" w:rsidRPr="00C416E1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ՀՓ-ԳՀԾՁԲ-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</w:t>
            </w: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</w:t>
            </w:r>
          </w:p>
        </w:tc>
        <w:tc>
          <w:tcPr>
            <w:tcW w:w="1260" w:type="dxa"/>
            <w:vAlign w:val="center"/>
          </w:tcPr>
          <w:p w14:paraId="54F54951" w14:textId="24423D06" w:rsidR="005957B7" w:rsidRPr="00E6691E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19.02.2026թ.</w:t>
            </w:r>
          </w:p>
        </w:tc>
        <w:tc>
          <w:tcPr>
            <w:tcW w:w="1980" w:type="dxa"/>
            <w:gridSpan w:val="4"/>
            <w:vAlign w:val="center"/>
          </w:tcPr>
          <w:p w14:paraId="610A7BBF" w14:textId="6F2E7D01" w:rsidR="005957B7" w:rsidRPr="00995ED1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F756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Պայմանագիրը կնքելուց հետո ֆինանսական միջոցների նախատեսվելու դեպքում կողմերի միջև կնքվող համաձայնագրի ուժի մեջ մտնելու օրվանից սկսած միչև 2026թ դեկտեմբերի 30-ը ընկած ժամանակահավածում</w:t>
            </w:r>
          </w:p>
        </w:tc>
        <w:tc>
          <w:tcPr>
            <w:tcW w:w="1618" w:type="dxa"/>
            <w:vAlign w:val="center"/>
          </w:tcPr>
          <w:p w14:paraId="6A3A27A0" w14:textId="3F5F6FB7" w:rsidR="005957B7" w:rsidRPr="0002033C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792" w:type="dxa"/>
            <w:gridSpan w:val="3"/>
            <w:vAlign w:val="center"/>
          </w:tcPr>
          <w:p w14:paraId="6043A549" w14:textId="22D61CEF" w:rsidR="005957B7" w:rsidRPr="00AA0DA4" w:rsidRDefault="005957B7" w:rsidP="00595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450000</w:t>
            </w:r>
          </w:p>
        </w:tc>
      </w:tr>
      <w:tr w:rsidR="00A96CFE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4"/>
            <w:vAlign w:val="center"/>
          </w:tcPr>
          <w:p w14:paraId="7265AE84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A96CFE" w:rsidRPr="0002033C" w14:paraId="1F657639" w14:textId="77777777" w:rsidTr="004E682E">
        <w:trPr>
          <w:gridAfter w:val="1"/>
          <w:wAfter w:w="91" w:type="dxa"/>
          <w:trHeight w:val="412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066D7382" w14:textId="465FC855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348CFA27" w14:textId="05796C9E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A96CFE" w:rsidRPr="008E7324" w14:paraId="20BC55B9" w14:textId="77777777" w:rsidTr="00E6691E">
        <w:trPr>
          <w:gridAfter w:val="1"/>
          <w:wAfter w:w="91" w:type="dxa"/>
          <w:trHeight w:val="700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12752A33" w14:textId="69974E7B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3E09090" w14:textId="3EBD7B03" w:rsidR="00A96CFE" w:rsidRPr="001F4D6E" w:rsidRDefault="005957B7" w:rsidP="00A96CFE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6691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Սպասարդ ՍՊԸ</w:t>
            </w:r>
          </w:p>
        </w:tc>
        <w:tc>
          <w:tcPr>
            <w:tcW w:w="2880" w:type="dxa"/>
            <w:gridSpan w:val="3"/>
            <w:vAlign w:val="center"/>
          </w:tcPr>
          <w:p w14:paraId="21105174" w14:textId="77777777" w:rsidR="005957B7" w:rsidRDefault="005957B7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Երևան, Գ. Լուսավորիչ 3/3 </w:t>
            </w:r>
          </w:p>
          <w:p w14:paraId="4916BA54" w14:textId="5B624D15" w:rsidR="00A96CFE" w:rsidRPr="00C416E1" w:rsidRDefault="005957B7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099 100007</w:t>
            </w:r>
          </w:p>
        </w:tc>
        <w:tc>
          <w:tcPr>
            <w:tcW w:w="1980" w:type="dxa"/>
            <w:gridSpan w:val="4"/>
            <w:vAlign w:val="center"/>
          </w:tcPr>
          <w:p w14:paraId="07F71670" w14:textId="63917072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arman_gevorgyan@yahoo.com</w:t>
            </w:r>
          </w:p>
        </w:tc>
        <w:tc>
          <w:tcPr>
            <w:tcW w:w="2250" w:type="dxa"/>
            <w:gridSpan w:val="3"/>
            <w:vAlign w:val="center"/>
          </w:tcPr>
          <w:p w14:paraId="2D248C13" w14:textId="0A2CB188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1570012422860100</w:t>
            </w:r>
          </w:p>
        </w:tc>
        <w:tc>
          <w:tcPr>
            <w:tcW w:w="2160" w:type="dxa"/>
            <w:vAlign w:val="center"/>
          </w:tcPr>
          <w:p w14:paraId="6E1E7005" w14:textId="3E830AD3" w:rsidR="00A96CFE" w:rsidRPr="00C416E1" w:rsidRDefault="005957B7" w:rsidP="00A96CFE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957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02565302</w:t>
            </w:r>
          </w:p>
        </w:tc>
      </w:tr>
      <w:tr w:rsidR="00A96CFE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393BE26B" w14:textId="77777777" w:rsidR="00A96CFE" w:rsidRPr="008E7324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67501B06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A96CFE" w:rsidRPr="0002033C" w:rsidRDefault="00A96CFE" w:rsidP="00A96C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0FF974B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vAlign w:val="center"/>
          </w:tcPr>
          <w:p w14:paraId="0AD8E25E" w14:textId="5D23442C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Ինչպես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A96CFE" w:rsidRPr="0002033C" w:rsidRDefault="00A96CFE" w:rsidP="00A96C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A96CFE" w:rsidRPr="0002033C" w:rsidRDefault="00A96CFE" w:rsidP="00A96C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A96CFE" w:rsidRPr="0002033C" w:rsidRDefault="00A96CFE" w:rsidP="00A96C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A96CFE" w:rsidRPr="0002033C" w:rsidRDefault="00A96CFE" w:rsidP="00A96C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A96CFE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2AFA8BF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5484FA73" w14:textId="77777777" w:rsidTr="00EA51CE">
        <w:trPr>
          <w:gridAfter w:val="1"/>
          <w:wAfter w:w="91" w:type="dxa"/>
          <w:trHeight w:val="475"/>
        </w:trPr>
        <w:tc>
          <w:tcPr>
            <w:tcW w:w="3600" w:type="dxa"/>
            <w:gridSpan w:val="5"/>
            <w:tcBorders>
              <w:bottom w:val="single" w:sz="8" w:space="0" w:color="auto"/>
            </w:tcBorders>
          </w:tcPr>
          <w:p w14:paraId="7A9CE343" w14:textId="7FCA0B9C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</w:tcPr>
          <w:p w14:paraId="6FC786A2" w14:textId="06FF26A0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A96CFE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C88E28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995ED1" w14:paraId="40B30E88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96CFE" w:rsidRPr="00995ED1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995ED1" w14:paraId="4DE14D25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A96CFE" w:rsidRPr="00995ED1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57597369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96CFE" w:rsidRPr="0002033C" w14:paraId="5F667D89" w14:textId="77777777" w:rsidTr="00DB07B5">
        <w:trPr>
          <w:gridAfter w:val="1"/>
          <w:wAfter w:w="91" w:type="dxa"/>
          <w:trHeight w:val="178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A96CFE" w:rsidRPr="0002033C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A96CFE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9EAD146" w14:textId="77777777" w:rsidR="00A96CFE" w:rsidRPr="0002033C" w:rsidRDefault="00A96CFE" w:rsidP="00A96C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96CFE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4"/>
            <w:vAlign w:val="center"/>
          </w:tcPr>
          <w:p w14:paraId="73A19DB3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6CFE" w:rsidRPr="0002033C" w14:paraId="002AF1AD" w14:textId="77777777" w:rsidTr="00EA51CE">
        <w:trPr>
          <w:gridAfter w:val="1"/>
          <w:wAfter w:w="91" w:type="dxa"/>
          <w:trHeight w:val="47"/>
        </w:trPr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750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A96CFE" w:rsidRPr="0002033C" w:rsidRDefault="00A96CFE" w:rsidP="00A96C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A96CFE" w:rsidRPr="005E6F55" w14:paraId="6C6C269C" w14:textId="77777777" w:rsidTr="00DB07B5">
        <w:trPr>
          <w:gridAfter w:val="1"/>
          <w:wAfter w:w="91" w:type="dxa"/>
          <w:trHeight w:val="151"/>
        </w:trPr>
        <w:tc>
          <w:tcPr>
            <w:tcW w:w="2700" w:type="dxa"/>
            <w:gridSpan w:val="4"/>
            <w:vAlign w:val="center"/>
          </w:tcPr>
          <w:p w14:paraId="0A862370" w14:textId="14E83988" w:rsidR="00A96CFE" w:rsidRPr="00E6691E" w:rsidRDefault="00E6691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Լիլիթ Օրդուխանյան</w:t>
            </w:r>
          </w:p>
        </w:tc>
        <w:tc>
          <w:tcPr>
            <w:tcW w:w="3750" w:type="dxa"/>
            <w:gridSpan w:val="5"/>
            <w:vAlign w:val="center"/>
          </w:tcPr>
          <w:p w14:paraId="570A2BE5" w14:textId="693645D4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0" w:type="dxa"/>
            <w:gridSpan w:val="5"/>
            <w:vAlign w:val="center"/>
          </w:tcPr>
          <w:p w14:paraId="3C42DEDA" w14:textId="1F925F85" w:rsidR="00A96CFE" w:rsidRPr="005E6F55" w:rsidRDefault="00A96CFE" w:rsidP="00A96C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3C2E"/>
    <w:rsid w:val="00255794"/>
    <w:rsid w:val="0026610E"/>
    <w:rsid w:val="00271A76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2B23"/>
    <w:rsid w:val="00444389"/>
    <w:rsid w:val="004507F4"/>
    <w:rsid w:val="00472069"/>
    <w:rsid w:val="00474128"/>
    <w:rsid w:val="00474C2F"/>
    <w:rsid w:val="004764CD"/>
    <w:rsid w:val="00483CEE"/>
    <w:rsid w:val="004875E0"/>
    <w:rsid w:val="004A62DC"/>
    <w:rsid w:val="004B3FFB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57B7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357B6"/>
    <w:rsid w:val="00644F37"/>
    <w:rsid w:val="0064517F"/>
    <w:rsid w:val="00646760"/>
    <w:rsid w:val="006532E9"/>
    <w:rsid w:val="0065475B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95E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4954"/>
    <w:rsid w:val="009F519F"/>
    <w:rsid w:val="00A0050C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878D6"/>
    <w:rsid w:val="00A96CFE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332D6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559F2"/>
    <w:rsid w:val="00D62956"/>
    <w:rsid w:val="00D643A9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EBB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6691E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Ordukhanyan</cp:lastModifiedBy>
  <cp:revision>321</cp:revision>
  <cp:lastPrinted>2026-02-27T15:48:00Z</cp:lastPrinted>
  <dcterms:created xsi:type="dcterms:W3CDTF">2021-06-28T12:08:00Z</dcterms:created>
  <dcterms:modified xsi:type="dcterms:W3CDTF">2026-02-27T15:55:00Z</dcterms:modified>
</cp:coreProperties>
</file>