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45" w:rsidRDefault="00DB6245" w:rsidP="00DB6245">
      <w:r>
        <w:t>ОБЪЯВЛЕНИЕ:</w:t>
      </w:r>
    </w:p>
    <w:p w:rsidR="00DB6245" w:rsidRPr="00DB6245" w:rsidRDefault="00DB6245" w:rsidP="00DB6245">
      <w:pPr>
        <w:rPr>
          <w:lang w:val="hy-AM"/>
        </w:rPr>
      </w:pPr>
      <w:r>
        <w:t xml:space="preserve">О КОНКУРСЕ </w:t>
      </w:r>
      <w:r>
        <w:rPr>
          <w:lang w:val="hy-AM"/>
        </w:rPr>
        <w:t>ՀՄԱ</w:t>
      </w:r>
      <w:r>
        <w:t xml:space="preserve"> *</w:t>
      </w:r>
      <w:r>
        <w:t>Данный текст объявления одобрен оценочной комиссией.</w:t>
      </w:r>
    </w:p>
    <w:p w:rsidR="00DB6245" w:rsidRDefault="00DB6245" w:rsidP="00DB6245">
      <w:r>
        <w:t>Ре</w:t>
      </w:r>
      <w:r>
        <w:t>шением «июнь» 2021 года «7» «1»</w:t>
      </w:r>
      <w:r>
        <w:rPr>
          <w:lang w:val="hy-AM"/>
        </w:rPr>
        <w:t xml:space="preserve"> </w:t>
      </w:r>
      <w:r>
        <w:t>Код процедуры</w:t>
      </w:r>
      <w:r>
        <w:rPr>
          <w:lang w:val="hy-AM"/>
        </w:rPr>
        <w:t xml:space="preserve"> ԿԱԱՊԿ ՀՄԱ ԱՊՁԲ </w:t>
      </w:r>
      <w:r>
        <w:t xml:space="preserve"> 21/2</w:t>
      </w:r>
    </w:p>
    <w:p w:rsidR="00DB6245" w:rsidRDefault="00DB6245" w:rsidP="00DB6245">
      <w:r>
        <w:t>Заказчик: ГНКО Котайкский центр первичной медико-санитарной помощи, расположенный по адресу 6-я улица Котайк 3, дом 3, объявляет конкурс HMA, который проводится в один этап.</w:t>
      </w:r>
    </w:p>
    <w:p w:rsidR="00DB6245" w:rsidRDefault="00DB6245" w:rsidP="00DB6245">
      <w:r>
        <w:t>В результате данной процедуры выбранному участнику будет предложено подписать Контракт на постав</w:t>
      </w:r>
      <w:r>
        <w:t>ку лекарств (далее - контракт).</w:t>
      </w:r>
      <w:r>
        <w:t>Согласно статье 7 Закона РА «О закупках» любое лицо, независимо от того, является ли оно иностранным физическим лицом, организацией или лицом без гражданства, имеет равное прав</w:t>
      </w:r>
      <w:r>
        <w:t>о участвовать в этой процедуре.</w:t>
      </w:r>
      <w:r>
        <w:rPr>
          <w:lang w:val="hy-AM"/>
        </w:rPr>
        <w:t xml:space="preserve">  </w:t>
      </w:r>
      <w:r>
        <w:t>Условия, предъявляемые к лицам, не имеющим права участвовать в этой процедуре, а также участникам, определяют</w:t>
      </w:r>
      <w:r>
        <w:t>ся приглашением этой процедуры.</w:t>
      </w:r>
      <w:r>
        <w:rPr>
          <w:lang w:val="hy-AM"/>
        </w:rPr>
        <w:t xml:space="preserve"> </w:t>
      </w:r>
      <w:r>
        <w:t>Выбранный участник торгов определяется из числа участников торгов, представивших предложения, получившие удовлетворительную оценку на неценовых условиях, по принципу отдавая предпочтение участнику торгов с наименьшей ставкой.</w:t>
      </w:r>
    </w:p>
    <w:p w:rsidR="00DB6245" w:rsidRDefault="00DB6245" w:rsidP="00DB6245">
      <w:r>
        <w:t>К данной процедуре применяются положения Соглашения ВТО о государственных закупках.</w:t>
      </w:r>
    </w:p>
    <w:p w:rsidR="00DB6245" w:rsidRPr="00DB6245" w:rsidRDefault="00DB6245" w:rsidP="00DB6245">
      <w:pPr>
        <w:rPr>
          <w:lang w:val="hy-AM"/>
        </w:rPr>
      </w:pPr>
      <w:r>
        <w:t>Для того, чтобы получить приглашение на процедуру в бумажной форме, необходимо обратиться к заказчику до 13:00 3-го дня со дня публикации данного объявления. Причем, чтобы получить приглашение в бумажном виде, заказчик должен подать письменное заявление. Заказчик бесплатно предоставляет приглашение вместе с бумажным я</w:t>
      </w:r>
      <w:r>
        <w:t>йцом.</w:t>
      </w:r>
      <w:r>
        <w:rPr>
          <w:lang w:val="hy-AM"/>
        </w:rPr>
        <w:t xml:space="preserve"> </w:t>
      </w:r>
      <w:r>
        <w:t>Неполучение приглашения не ограничивает право участни</w:t>
      </w:r>
      <w:r>
        <w:t>ка на участие в этой процедуре.</w:t>
      </w:r>
      <w:r>
        <w:rPr>
          <w:lang w:val="hy-AM"/>
        </w:rPr>
        <w:t xml:space="preserve"> </w:t>
      </w:r>
      <w:r>
        <w:t>Заявки на участие в данной процедуре необходимо подать в c Котайк по адресу документа до 13:00 3-го дня с момента</w:t>
      </w:r>
      <w:r>
        <w:t xml:space="preserve"> публикации данного объявления.</w:t>
      </w:r>
      <w:r>
        <w:t>Заявки можно подавать не только на армянском, но и на</w:t>
      </w:r>
      <w:r>
        <w:t xml:space="preserve"> английском или русском языках.</w:t>
      </w:r>
      <w:r>
        <w:rPr>
          <w:lang w:val="hy-AM"/>
        </w:rPr>
        <w:t xml:space="preserve"> </w:t>
      </w:r>
      <w:r>
        <w:t>Вскрытие тендерных предложений состоится в селе Котайк в 13.00 часов 3-го дня со дня оп</w:t>
      </w:r>
      <w:r>
        <w:t>убликования данного объявления.</w:t>
      </w:r>
      <w:r>
        <w:rPr>
          <w:lang w:val="hy-AM"/>
        </w:rPr>
        <w:t xml:space="preserve"> </w:t>
      </w:r>
      <w:r>
        <w:t>Жалобы на эту процедуру следует подавать Заявителю закупки, c. Ерджан, ул. Мелик-Адамяна 1 адрес. Обжалование осуществляется в порядке, установленном приглашением к участию в конкурсе. Для подачи жалобы требуется сбор в размере 30,000 (тридцать тысяч) драмов, который необходимо перечислить на казначейский счет «900008000482», открытый на имя Министерст</w:t>
      </w:r>
      <w:r>
        <w:t>ва финансов Республики Армения.</w:t>
      </w:r>
      <w:r>
        <w:rPr>
          <w:lang w:val="hy-AM"/>
        </w:rPr>
        <w:t xml:space="preserve"> </w:t>
      </w:r>
      <w:r>
        <w:t xml:space="preserve">За дополнительной информацией по этому объявлению обращайтесь к секретарю </w:t>
      </w:r>
      <w:r>
        <w:t>оценочной комиссии А. Арсеняну.</w:t>
      </w:r>
      <w:r>
        <w:rPr>
          <w:lang w:val="hy-AM"/>
        </w:rPr>
        <w:t xml:space="preserve"> </w:t>
      </w:r>
      <w:r>
        <w:t>Телефон 093535735:</w:t>
      </w:r>
    </w:p>
    <w:p w:rsidR="00DB6245" w:rsidRPr="00DB6245" w:rsidRDefault="00DB6245" w:rsidP="00DB6245">
      <w:r>
        <w:t xml:space="preserve"> </w:t>
      </w:r>
      <w:r>
        <w:t xml:space="preserve"> </w:t>
      </w:r>
      <w:r>
        <w:t xml:space="preserve">     Электронная поч</w:t>
      </w:r>
      <w:r>
        <w:t>та Почта arsenyananahit@mail.ru</w:t>
      </w:r>
    </w:p>
    <w:p w:rsidR="002B214D" w:rsidRPr="00DB6245" w:rsidRDefault="00DB6245" w:rsidP="00DB6245">
      <w:pPr>
        <w:rPr>
          <w:lang w:val="hy-AM"/>
        </w:rPr>
      </w:pPr>
      <w:r>
        <w:t>Заказчик</w:t>
      </w:r>
      <w:r>
        <w:rPr>
          <w:lang w:val="hy-AM"/>
        </w:rPr>
        <w:t xml:space="preserve">  </w:t>
      </w:r>
      <w:r w:rsidRPr="00DB6245">
        <w:rPr>
          <w:lang w:val="hy-AM"/>
        </w:rPr>
        <w:t>Государственная некоммерческая организация "Котайкский центр первичной медико-санитарной помощи"</w:t>
      </w:r>
    </w:p>
    <w:p w:rsidR="00DB6245" w:rsidRDefault="00DB6245">
      <w:bookmarkStart w:id="0" w:name="_GoBack"/>
      <w:bookmarkEnd w:id="0"/>
    </w:p>
    <w:sectPr w:rsidR="00DB6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137"/>
    <w:rsid w:val="002B214D"/>
    <w:rsid w:val="00730137"/>
    <w:rsid w:val="00DB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https://mul2-kotayk.gov.am/tasks/439091/oneclick/5c633881dd98ca589372c31ec402d3b3358466ac7148f411a77d6fea971267eb.docx?token=4e9c36eba8c458f9efba17a588c2cec7</cp:keywords>
  <dc:description/>
  <cp:lastModifiedBy>User</cp:lastModifiedBy>
  <cp:revision>2</cp:revision>
  <dcterms:created xsi:type="dcterms:W3CDTF">2021-06-15T09:50:00Z</dcterms:created>
  <dcterms:modified xsi:type="dcterms:W3CDTF">2021-06-15T09:57:00Z</dcterms:modified>
</cp:coreProperties>
</file>