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A3" w:rsidRPr="009350A3" w:rsidRDefault="009350A3" w:rsidP="00386A2A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eastAsia="ru-RU"/>
        </w:rPr>
      </w:pPr>
      <w:r w:rsidRPr="009350A3">
        <w:rPr>
          <w:rFonts w:ascii="GHEA Grapalat" w:eastAsia="Times New Roman" w:hAnsi="GHEA Grapalat" w:cs="Sylfaen"/>
          <w:i/>
          <w:sz w:val="16"/>
          <w:szCs w:val="20"/>
          <w:lang w:eastAsia="ru-RU"/>
        </w:rPr>
        <w:t xml:space="preserve">Հավելված N 5 </w:t>
      </w:r>
    </w:p>
    <w:p w:rsidR="009350A3" w:rsidRPr="009350A3" w:rsidRDefault="009350A3" w:rsidP="00386A2A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eastAsia="ru-RU"/>
        </w:rPr>
      </w:pPr>
      <w:r w:rsidRPr="009350A3">
        <w:rPr>
          <w:rFonts w:ascii="GHEA Grapalat" w:eastAsia="Times New Roman" w:hAnsi="GHEA Grapalat" w:cs="Sylfaen"/>
          <w:i/>
          <w:sz w:val="16"/>
          <w:szCs w:val="20"/>
          <w:lang w:eastAsia="ru-RU"/>
        </w:rPr>
        <w:t xml:space="preserve">ՀՀ ֆինանսների նախարարի 2017 թվականի </w:t>
      </w:r>
    </w:p>
    <w:p w:rsidR="009350A3" w:rsidRPr="009350A3" w:rsidRDefault="009350A3" w:rsidP="00386A2A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eastAsia="ru-RU"/>
        </w:rPr>
      </w:pPr>
      <w:proofErr w:type="gramStart"/>
      <w:r w:rsidRPr="009350A3">
        <w:rPr>
          <w:rFonts w:ascii="GHEA Grapalat" w:eastAsia="Times New Roman" w:hAnsi="GHEA Grapalat" w:cs="Sylfaen"/>
          <w:i/>
          <w:sz w:val="16"/>
          <w:szCs w:val="20"/>
          <w:lang w:eastAsia="ru-RU"/>
        </w:rPr>
        <w:t>մայիսի</w:t>
      </w:r>
      <w:proofErr w:type="gramEnd"/>
      <w:r w:rsidRPr="009350A3">
        <w:rPr>
          <w:rFonts w:ascii="GHEA Grapalat" w:eastAsia="Times New Roman" w:hAnsi="GHEA Grapalat" w:cs="Sylfaen"/>
          <w:i/>
          <w:sz w:val="16"/>
          <w:szCs w:val="20"/>
          <w:lang w:eastAsia="ru-RU"/>
        </w:rPr>
        <w:t xml:space="preserve"> 30-ի N 265-Ա  հրամանի      </w:t>
      </w:r>
    </w:p>
    <w:p w:rsidR="009350A3" w:rsidRPr="009350A3" w:rsidRDefault="009350A3" w:rsidP="00C16690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eastAsia="ru-RU"/>
        </w:rPr>
      </w:pPr>
      <w:r w:rsidRPr="009350A3">
        <w:rPr>
          <w:rFonts w:ascii="GHEA Grapalat" w:eastAsia="Times New Roman" w:hAnsi="GHEA Grapalat" w:cs="Sylfaen"/>
          <w:i/>
          <w:sz w:val="16"/>
          <w:szCs w:val="20"/>
          <w:lang w:eastAsia="ru-RU"/>
        </w:rPr>
        <w:t xml:space="preserve">      </w:t>
      </w:r>
    </w:p>
    <w:p w:rsidR="009350A3" w:rsidRPr="009350A3" w:rsidRDefault="009350A3" w:rsidP="00386A2A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9350A3" w:rsidRPr="009350A3" w:rsidRDefault="009350A3" w:rsidP="00386A2A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9350A3" w:rsidRPr="009350A3" w:rsidRDefault="009350A3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9350A3" w:rsidRDefault="009350A3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b/>
          <w:i/>
          <w:szCs w:val="24"/>
          <w:lang w:val="af-ZA"/>
        </w:rPr>
      </w:pP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806B5F">
        <w:rPr>
          <w:rFonts w:ascii="GHEA Grapalat" w:eastAsia="Times New Roman" w:hAnsi="GHEA Grapalat" w:cs="Sylfaen"/>
          <w:b/>
          <w:i/>
          <w:szCs w:val="24"/>
          <w:lang w:val="af-ZA"/>
        </w:rPr>
        <w:t>ԱՄՊ</w:t>
      </w:r>
      <w:r w:rsidR="00806B5F" w:rsidRPr="00C14F24">
        <w:rPr>
          <w:rFonts w:ascii="GHEA Grapalat" w:eastAsia="Times New Roman" w:hAnsi="GHEA Grapalat" w:cs="Times Armenian"/>
          <w:b/>
          <w:i/>
          <w:szCs w:val="24"/>
          <w:lang w:val="af-ZA"/>
        </w:rPr>
        <w:t>-</w:t>
      </w:r>
      <w:r w:rsidR="00806B5F">
        <w:rPr>
          <w:rFonts w:ascii="GHEA Grapalat" w:eastAsia="Times New Roman" w:hAnsi="GHEA Grapalat" w:cs="Sylfaen"/>
          <w:b/>
          <w:i/>
          <w:szCs w:val="24"/>
        </w:rPr>
        <w:t>Գ</w:t>
      </w:r>
      <w:r w:rsidR="00806B5F" w:rsidRPr="00C14F24">
        <w:rPr>
          <w:rFonts w:ascii="GHEA Grapalat" w:eastAsia="Times New Roman" w:hAnsi="GHEA Grapalat" w:cs="Sylfaen"/>
          <w:b/>
          <w:i/>
          <w:szCs w:val="24"/>
        </w:rPr>
        <w:t>ՀԱՊՁԲ</w:t>
      </w:r>
      <w:r w:rsidR="00806B5F" w:rsidRPr="00C14F24">
        <w:rPr>
          <w:rFonts w:ascii="GHEA Grapalat" w:eastAsia="Times New Roman" w:hAnsi="GHEA Grapalat" w:cs="Sylfaen"/>
          <w:b/>
          <w:i/>
          <w:szCs w:val="24"/>
          <w:lang w:val="af-ZA"/>
        </w:rPr>
        <w:t>-</w:t>
      </w:r>
      <w:r w:rsidR="00806B5F">
        <w:rPr>
          <w:rFonts w:ascii="GHEA Grapalat" w:eastAsia="Times New Roman" w:hAnsi="GHEA Grapalat" w:cs="Sylfaen"/>
          <w:b/>
          <w:i/>
          <w:szCs w:val="24"/>
          <w:lang w:val="af-ZA"/>
        </w:rPr>
        <w:t>1</w:t>
      </w:r>
      <w:r w:rsidR="00386A2A">
        <w:rPr>
          <w:rFonts w:ascii="GHEA Grapalat" w:eastAsia="Times New Roman" w:hAnsi="GHEA Grapalat" w:cs="Sylfaen"/>
          <w:b/>
          <w:i/>
          <w:szCs w:val="24"/>
          <w:lang w:val="af-ZA"/>
        </w:rPr>
        <w:t>8</w:t>
      </w:r>
      <w:r w:rsidR="00806B5F">
        <w:rPr>
          <w:rFonts w:ascii="GHEA Grapalat" w:eastAsia="Times New Roman" w:hAnsi="GHEA Grapalat" w:cs="Sylfaen"/>
          <w:b/>
          <w:i/>
          <w:szCs w:val="24"/>
          <w:lang w:val="af-ZA"/>
        </w:rPr>
        <w:t>/</w:t>
      </w:r>
      <w:r w:rsidR="00831038">
        <w:rPr>
          <w:rFonts w:ascii="GHEA Grapalat" w:eastAsia="Times New Roman" w:hAnsi="GHEA Grapalat" w:cs="Sylfaen"/>
          <w:b/>
          <w:i/>
          <w:szCs w:val="24"/>
          <w:lang w:val="af-ZA"/>
        </w:rPr>
        <w:t>2</w:t>
      </w:r>
    </w:p>
    <w:p w:rsidR="001429DA" w:rsidRPr="009350A3" w:rsidRDefault="001429DA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</w:p>
    <w:p w:rsidR="009350A3" w:rsidRPr="009350A3" w:rsidRDefault="009350A3" w:rsidP="00806B5F">
      <w:pPr>
        <w:keepNext/>
        <w:spacing w:after="0" w:line="360" w:lineRule="auto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  </w:t>
      </w:r>
      <w:r w:rsidR="00806B5F" w:rsidRPr="00806B5F">
        <w:rPr>
          <w:rFonts w:ascii="GHEA Grapalat" w:hAnsi="GHEA Grapalat"/>
          <w:lang w:val="af-ZA"/>
        </w:rPr>
        <w:t>«Արաբկիր» մանկական պոլիկլինիկա» ՓԲԸ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806B5F">
        <w:rPr>
          <w:rFonts w:ascii="GHEA Grapalat" w:eastAsia="Times New Roman" w:hAnsi="GHEA Grapalat" w:cs="Sylfaen"/>
          <w:sz w:val="20"/>
          <w:szCs w:val="20"/>
          <w:lang w:val="af-ZA" w:eastAsia="ru-RU"/>
        </w:rPr>
        <w:t>ն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386A2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դեղորայքի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806B5F">
        <w:rPr>
          <w:rFonts w:ascii="GHEA Grapalat" w:eastAsia="Times New Roman" w:hAnsi="GHEA Grapalat" w:cs="Sylfaen"/>
          <w:b/>
          <w:i/>
          <w:szCs w:val="24"/>
          <w:lang w:val="af-ZA"/>
        </w:rPr>
        <w:t>ԱՄՊ</w:t>
      </w:r>
      <w:r w:rsidR="00806B5F" w:rsidRPr="00C14F24">
        <w:rPr>
          <w:rFonts w:ascii="GHEA Grapalat" w:eastAsia="Times New Roman" w:hAnsi="GHEA Grapalat" w:cs="Times Armenian"/>
          <w:b/>
          <w:i/>
          <w:szCs w:val="24"/>
          <w:lang w:val="af-ZA"/>
        </w:rPr>
        <w:t>-</w:t>
      </w:r>
      <w:r w:rsidR="00806B5F">
        <w:rPr>
          <w:rFonts w:ascii="GHEA Grapalat" w:eastAsia="Times New Roman" w:hAnsi="GHEA Grapalat" w:cs="Sylfaen"/>
          <w:b/>
          <w:i/>
          <w:szCs w:val="24"/>
        </w:rPr>
        <w:t>Գ</w:t>
      </w:r>
      <w:r w:rsidR="00806B5F" w:rsidRPr="00C14F24">
        <w:rPr>
          <w:rFonts w:ascii="GHEA Grapalat" w:eastAsia="Times New Roman" w:hAnsi="GHEA Grapalat" w:cs="Sylfaen"/>
          <w:b/>
          <w:i/>
          <w:szCs w:val="24"/>
        </w:rPr>
        <w:t>ՀԱՊՁԲ</w:t>
      </w:r>
      <w:r w:rsidR="00806B5F" w:rsidRPr="00C14F24">
        <w:rPr>
          <w:rFonts w:ascii="GHEA Grapalat" w:eastAsia="Times New Roman" w:hAnsi="GHEA Grapalat" w:cs="Sylfaen"/>
          <w:b/>
          <w:i/>
          <w:szCs w:val="24"/>
          <w:lang w:val="af-ZA"/>
        </w:rPr>
        <w:t>-</w:t>
      </w:r>
      <w:r w:rsidR="00806B5F">
        <w:rPr>
          <w:rFonts w:ascii="GHEA Grapalat" w:eastAsia="Times New Roman" w:hAnsi="GHEA Grapalat" w:cs="Sylfaen"/>
          <w:b/>
          <w:i/>
          <w:szCs w:val="24"/>
          <w:lang w:val="af-ZA"/>
        </w:rPr>
        <w:t>1</w:t>
      </w:r>
      <w:r w:rsidR="00386A2A">
        <w:rPr>
          <w:rFonts w:ascii="GHEA Grapalat" w:eastAsia="Times New Roman" w:hAnsi="GHEA Grapalat" w:cs="Sylfaen"/>
          <w:b/>
          <w:i/>
          <w:szCs w:val="24"/>
          <w:lang w:val="af-ZA"/>
        </w:rPr>
        <w:t>8</w:t>
      </w:r>
      <w:r w:rsidR="00806B5F">
        <w:rPr>
          <w:rFonts w:ascii="GHEA Grapalat" w:eastAsia="Times New Roman" w:hAnsi="GHEA Grapalat" w:cs="Sylfaen"/>
          <w:b/>
          <w:i/>
          <w:szCs w:val="24"/>
          <w:lang w:val="af-ZA"/>
        </w:rPr>
        <w:t>/</w:t>
      </w:r>
      <w:r w:rsidR="00831038">
        <w:rPr>
          <w:rFonts w:ascii="GHEA Grapalat" w:eastAsia="Times New Roman" w:hAnsi="GHEA Grapalat" w:cs="Sylfaen"/>
          <w:b/>
          <w:i/>
          <w:szCs w:val="24"/>
          <w:lang w:val="af-ZA"/>
        </w:rPr>
        <w:t>2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 պայմանագիր կնքելու որոշման մասին տեղեկատվությունը`</w:t>
      </w:r>
    </w:p>
    <w:p w:rsidR="009350A3" w:rsidRPr="009350A3" w:rsidRDefault="009350A3" w:rsidP="00806B5F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30A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2017 </w:t>
      </w:r>
      <w:r w:rsidRPr="00830A8D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B85632" w:rsidRPr="00830A8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D22B45">
        <w:rPr>
          <w:rFonts w:ascii="GHEA Grapalat" w:eastAsia="Times New Roman" w:hAnsi="GHEA Grapalat" w:cs="Sylfaen"/>
          <w:sz w:val="20"/>
          <w:szCs w:val="20"/>
          <w:lang w:val="af-ZA" w:eastAsia="ru-RU"/>
        </w:rPr>
        <w:t>դեկտեմբերի</w:t>
      </w:r>
      <w:r w:rsidR="00B85632" w:rsidRPr="00830A8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831038">
        <w:rPr>
          <w:rFonts w:ascii="GHEA Grapalat" w:eastAsia="Times New Roman" w:hAnsi="GHEA Grapalat" w:cs="Sylfaen"/>
          <w:sz w:val="20"/>
          <w:szCs w:val="20"/>
          <w:lang w:val="af-ZA" w:eastAsia="ru-RU"/>
        </w:rPr>
        <w:t>21</w:t>
      </w:r>
      <w:r w:rsidR="005C31ED" w:rsidRPr="00830A8D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830A8D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830A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30A8D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830A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D22B4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3</w:t>
      </w:r>
      <w:r w:rsidRPr="00830A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30A8D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բոլոր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մասնակիցների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:rsidR="009350A3" w:rsidRPr="00CE0ED4" w:rsidRDefault="009350A3" w:rsidP="00C1669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 w:rsidR="00203DB8"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="00D22B4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</w:t>
      </w:r>
      <w:r w:rsidR="00203DB8"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9350A3" w:rsidRPr="00D22B45" w:rsidRDefault="009350A3" w:rsidP="000E1BBA">
      <w:pPr>
        <w:spacing w:after="240" w:line="360" w:lineRule="auto"/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D22B45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Գնման</w:t>
      </w:r>
      <w:r w:rsidRPr="00D22B45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D22B45">
        <w:rPr>
          <w:rFonts w:ascii="GHEA Grapalat" w:eastAsia="Times New Roman" w:hAnsi="GHEA Grapalat" w:cs="Sylfaen"/>
          <w:sz w:val="18"/>
          <w:szCs w:val="18"/>
          <w:lang w:val="af-ZA" w:eastAsia="ru-RU"/>
        </w:rPr>
        <w:t>առարկա</w:t>
      </w:r>
      <w:r w:rsidRPr="00D22B45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D22B45">
        <w:rPr>
          <w:rFonts w:ascii="GHEA Grapalat" w:eastAsia="Times New Roman" w:hAnsi="GHEA Grapalat" w:cs="Sylfaen"/>
          <w:sz w:val="18"/>
          <w:szCs w:val="18"/>
          <w:lang w:val="af-ZA" w:eastAsia="ru-RU"/>
        </w:rPr>
        <w:t>է</w:t>
      </w:r>
      <w:r w:rsidRPr="00D22B45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D22B45">
        <w:rPr>
          <w:rFonts w:ascii="GHEA Grapalat" w:eastAsia="Times New Roman" w:hAnsi="GHEA Grapalat" w:cs="Sylfaen"/>
          <w:sz w:val="18"/>
          <w:szCs w:val="18"/>
          <w:lang w:val="af-ZA" w:eastAsia="ru-RU"/>
        </w:rPr>
        <w:t>հանդիսանում</w:t>
      </w:r>
      <w:r w:rsidRPr="00D22B45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>`</w:t>
      </w:r>
      <w:r w:rsidR="000E1BBA" w:rsidRPr="00D22B45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="00F842B9" w:rsidRPr="00F842B9">
        <w:rPr>
          <w:rFonts w:ascii="GHEA Grapalat" w:eastAsia="Times New Roman" w:hAnsi="GHEA Grapalat" w:cs="Sylfaen"/>
          <w:sz w:val="18"/>
          <w:szCs w:val="18"/>
          <w:lang w:val="af-ZA" w:eastAsia="ru-RU"/>
        </w:rPr>
        <w:t>Ամոքսիցիլին+կկլավուլոնաթթուփոշիկախույթպատրաստելուհամար 312 մգ/5մլ</w:t>
      </w:r>
      <w:r w:rsidR="00FF4B84" w:rsidRPr="00D22B45">
        <w:rPr>
          <w:rFonts w:ascii="GHEA Grapalat" w:eastAsia="Times New Roman" w:hAnsi="GHEA Grapalat" w:cs="Sylfaen"/>
          <w:sz w:val="18"/>
          <w:szCs w:val="18"/>
          <w:lang w:val="af-ZA" w:eastAsia="ru-RU"/>
        </w:rPr>
        <w:t>: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47"/>
      </w:tblGrid>
      <w:tr w:rsidR="009350A3" w:rsidRPr="009350A3" w:rsidTr="00D22B45">
        <w:trPr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03DB8" w:rsidRPr="009350A3" w:rsidTr="00FF4B84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03DB8" w:rsidRPr="00806B5F" w:rsidRDefault="00806B5F" w:rsidP="00806B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  <w:r w:rsidRPr="00806B5F">
              <w:rPr>
                <w:rFonts w:ascii="GHEA Grapalat" w:eastAsia="Times New Roman" w:hAnsi="GHEA Grapalat" w:cs="Calibri"/>
                <w:i/>
                <w:iCs/>
                <w:color w:val="000000"/>
              </w:rPr>
              <w:t>1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03DB8" w:rsidRPr="00806B5F" w:rsidRDefault="00806B5F" w:rsidP="00806B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  <w:r w:rsidRPr="00CC0379">
              <w:rPr>
                <w:rFonts w:ascii="Sylfaen" w:hAnsi="Sylfaen" w:cs="Sylfaen"/>
                <w:sz w:val="24"/>
                <w:szCs w:val="24"/>
                <w:lang w:val="hy-AM"/>
              </w:rPr>
              <w:t>«</w:t>
            </w:r>
            <w:r w:rsidR="000E1BBA" w:rsidRPr="000E1BBA">
              <w:rPr>
                <w:rFonts w:ascii="GHEA Grapalat" w:eastAsia="Times New Roman" w:hAnsi="GHEA Grapalat" w:cs="Calibri"/>
                <w:i/>
                <w:iCs/>
                <w:color w:val="000000"/>
              </w:rPr>
              <w:t>Նատալի Ֆարմ</w:t>
            </w:r>
            <w:r w:rsidRPr="00CC0379">
              <w:rPr>
                <w:rFonts w:ascii="Sylfaen" w:hAnsi="Sylfaen" w:cs="Sylfaen"/>
                <w:sz w:val="24"/>
                <w:szCs w:val="24"/>
                <w:lang w:val="hy-AM"/>
              </w:rPr>
              <w:t>»</w:t>
            </w:r>
            <w:r w:rsidR="005F24CE" w:rsidRPr="00806B5F">
              <w:rPr>
                <w:rFonts w:ascii="GHEA Grapalat" w:eastAsia="Times New Roman" w:hAnsi="GHEA Grapalat" w:cs="Calibri"/>
                <w:i/>
                <w:iCs/>
                <w:color w:val="000000"/>
              </w:rPr>
              <w:t xml:space="preserve"> ՍՊԸ           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03DB8" w:rsidRDefault="00203DB8" w:rsidP="00C16690">
            <w:pPr>
              <w:jc w:val="center"/>
            </w:pPr>
            <w:r w:rsidRPr="00AB7B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03DB8" w:rsidRPr="009350A3" w:rsidRDefault="00203DB8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203DB8" w:rsidRPr="009350A3" w:rsidRDefault="00203DB8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9350A3" w:rsidRPr="009350A3" w:rsidRDefault="009350A3" w:rsidP="00C1669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350A3" w:rsidRPr="00831038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AB1590" w:rsidRPr="00AB1590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B1590" w:rsidRPr="009350A3" w:rsidRDefault="00AB1590" w:rsidP="00AB15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B1590" w:rsidRPr="00F63F0E" w:rsidRDefault="000E1BBA" w:rsidP="005E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C0379">
              <w:rPr>
                <w:rFonts w:ascii="Sylfaen" w:hAnsi="Sylfaen" w:cs="Sylfaen"/>
                <w:sz w:val="24"/>
                <w:szCs w:val="24"/>
                <w:lang w:val="hy-AM"/>
              </w:rPr>
              <w:t>«</w:t>
            </w:r>
            <w:r w:rsidRPr="000E1BBA">
              <w:rPr>
                <w:rFonts w:ascii="GHEA Grapalat" w:eastAsia="Times New Roman" w:hAnsi="GHEA Grapalat" w:cs="Calibri"/>
                <w:i/>
                <w:iCs/>
                <w:color w:val="000000"/>
              </w:rPr>
              <w:t>Նատալի Ֆարմ</w:t>
            </w:r>
            <w:r w:rsidRPr="00CC0379">
              <w:rPr>
                <w:rFonts w:ascii="Sylfaen" w:hAnsi="Sylfaen" w:cs="Sylfaen"/>
                <w:sz w:val="24"/>
                <w:szCs w:val="24"/>
                <w:lang w:val="hy-AM"/>
              </w:rPr>
              <w:t>»</w:t>
            </w:r>
            <w:r w:rsidRPr="00806B5F">
              <w:rPr>
                <w:rFonts w:ascii="GHEA Grapalat" w:eastAsia="Times New Roman" w:hAnsi="GHEA Grapalat" w:cs="Calibri"/>
                <w:i/>
                <w:iCs/>
                <w:color w:val="000000"/>
              </w:rPr>
              <w:t xml:space="preserve"> ՍՊԸ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B1590" w:rsidRPr="009350A3" w:rsidRDefault="00AB159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B1590" w:rsidRPr="00D1080B" w:rsidRDefault="00831038" w:rsidP="0083103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831038">
              <w:rPr>
                <w:rFonts w:ascii="GHEA Grapalat" w:eastAsia="Times New Roman" w:hAnsi="GHEA Grapalat" w:cs="Calibri"/>
                <w:i/>
                <w:iCs/>
                <w:color w:val="000000"/>
              </w:rPr>
              <w:t>400,0</w:t>
            </w:r>
          </w:p>
        </w:tc>
      </w:tr>
    </w:tbl>
    <w:p w:rsidR="009350A3" w:rsidRDefault="009350A3" w:rsidP="00C1669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806B5F" w:rsidRPr="00CE0ED4" w:rsidRDefault="00806B5F" w:rsidP="00806B5F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D22B4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806B5F" w:rsidRPr="00D22B45" w:rsidRDefault="00806B5F" w:rsidP="000E1BBA">
      <w:pPr>
        <w:spacing w:after="0" w:line="240" w:lineRule="auto"/>
        <w:jc w:val="both"/>
        <w:rPr>
          <w:rFonts w:ascii="Arial Armenian" w:eastAsia="Times New Roman" w:hAnsi="Arial Armenian" w:cs="Times New Roman"/>
          <w:color w:val="000000"/>
          <w:sz w:val="18"/>
          <w:szCs w:val="18"/>
          <w:lang w:val="af-ZA"/>
        </w:rPr>
      </w:pPr>
      <w:r w:rsidRPr="00D22B45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Գնման</w:t>
      </w:r>
      <w:r w:rsidRPr="00D22B45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D22B45">
        <w:rPr>
          <w:rFonts w:ascii="GHEA Grapalat" w:eastAsia="Times New Roman" w:hAnsi="GHEA Grapalat" w:cs="Sylfaen"/>
          <w:sz w:val="18"/>
          <w:szCs w:val="18"/>
          <w:lang w:val="af-ZA" w:eastAsia="ru-RU"/>
        </w:rPr>
        <w:t>առարկա</w:t>
      </w:r>
      <w:r w:rsidRPr="00D22B45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D22B45">
        <w:rPr>
          <w:rFonts w:ascii="GHEA Grapalat" w:eastAsia="Times New Roman" w:hAnsi="GHEA Grapalat" w:cs="Sylfaen"/>
          <w:sz w:val="18"/>
          <w:szCs w:val="18"/>
          <w:lang w:val="af-ZA" w:eastAsia="ru-RU"/>
        </w:rPr>
        <w:t>է</w:t>
      </w:r>
      <w:r w:rsidRPr="00D22B45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D22B45">
        <w:rPr>
          <w:rFonts w:ascii="GHEA Grapalat" w:eastAsia="Times New Roman" w:hAnsi="GHEA Grapalat" w:cs="Sylfaen"/>
          <w:sz w:val="18"/>
          <w:szCs w:val="18"/>
          <w:lang w:val="af-ZA" w:eastAsia="ru-RU"/>
        </w:rPr>
        <w:t>հանդիսանում</w:t>
      </w:r>
      <w:r w:rsidR="000E1BBA" w:rsidRPr="00D22B45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2F1FD9" w:rsidRPr="002F1FD9">
        <w:rPr>
          <w:rFonts w:ascii="GHEA Grapalat" w:eastAsia="Times New Roman" w:hAnsi="GHEA Grapalat" w:cs="Sylfaen"/>
          <w:sz w:val="18"/>
          <w:szCs w:val="18"/>
          <w:lang w:val="af-ZA" w:eastAsia="ru-RU"/>
        </w:rPr>
        <w:t>Լորատադինօշարակ 5 մգ/5մլ</w:t>
      </w:r>
      <w:r w:rsidRPr="00D22B45">
        <w:rPr>
          <w:rFonts w:ascii="GHEA Grapalat" w:eastAsia="Times New Roman" w:hAnsi="GHEA Grapalat" w:cs="Sylfaen"/>
          <w:sz w:val="18"/>
          <w:szCs w:val="18"/>
          <w:lang w:val="af-ZA" w:eastAsia="ru-RU"/>
        </w:rPr>
        <w:t>:</w:t>
      </w:r>
    </w:p>
    <w:p w:rsidR="000E1BBA" w:rsidRPr="000E1BBA" w:rsidRDefault="000E1BBA" w:rsidP="000E1BBA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16"/>
          <w:szCs w:val="16"/>
          <w:lang w:val="af-ZA"/>
        </w:rPr>
      </w:pP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9"/>
        <w:gridCol w:w="2380"/>
        <w:gridCol w:w="2460"/>
        <w:gridCol w:w="3045"/>
      </w:tblGrid>
      <w:tr w:rsidR="00806B5F" w:rsidRPr="009350A3" w:rsidTr="002F1FD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06B5F" w:rsidRPr="009350A3" w:rsidRDefault="00806B5F" w:rsidP="00B71C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06B5F" w:rsidRPr="009350A3" w:rsidRDefault="00806B5F" w:rsidP="00B71C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806B5F" w:rsidRPr="009350A3" w:rsidRDefault="00806B5F" w:rsidP="00B71C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806B5F" w:rsidRPr="009350A3" w:rsidRDefault="00806B5F" w:rsidP="00B71C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806B5F" w:rsidRPr="009350A3" w:rsidRDefault="00806B5F" w:rsidP="00B71C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06B5F" w:rsidRPr="009350A3" w:rsidRDefault="00806B5F" w:rsidP="00B71C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806B5F" w:rsidRPr="009350A3" w:rsidRDefault="00806B5F" w:rsidP="00B71C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806B5F" w:rsidRPr="009350A3" w:rsidRDefault="00806B5F" w:rsidP="00B71C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806B5F" w:rsidRPr="009350A3" w:rsidTr="002F1FD9">
        <w:trPr>
          <w:trHeight w:val="64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06B5F" w:rsidRPr="00806B5F" w:rsidRDefault="00806B5F" w:rsidP="00B71CD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  <w:r w:rsidRPr="00806B5F">
              <w:rPr>
                <w:rFonts w:ascii="GHEA Grapalat" w:eastAsia="Times New Roman" w:hAnsi="GHEA Grapalat" w:cs="Calibri"/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06B5F" w:rsidRPr="00806B5F" w:rsidRDefault="000E1BBA" w:rsidP="00B71CD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  <w:r w:rsidRPr="00CC0379">
              <w:rPr>
                <w:rFonts w:ascii="Sylfaen" w:hAnsi="Sylfaen" w:cs="Sylfaen"/>
                <w:sz w:val="24"/>
                <w:szCs w:val="24"/>
                <w:lang w:val="hy-AM"/>
              </w:rPr>
              <w:t>«</w:t>
            </w:r>
            <w:r w:rsidRPr="000E1BBA">
              <w:rPr>
                <w:rFonts w:ascii="GHEA Grapalat" w:eastAsia="Times New Roman" w:hAnsi="GHEA Grapalat" w:cs="Calibri"/>
                <w:i/>
                <w:iCs/>
                <w:color w:val="000000"/>
              </w:rPr>
              <w:t>Նատալի Ֆարմ</w:t>
            </w:r>
            <w:r w:rsidRPr="00CC0379">
              <w:rPr>
                <w:rFonts w:ascii="Sylfaen" w:hAnsi="Sylfaen" w:cs="Sylfaen"/>
                <w:sz w:val="24"/>
                <w:szCs w:val="24"/>
                <w:lang w:val="hy-AM"/>
              </w:rPr>
              <w:t>»</w:t>
            </w:r>
            <w:r w:rsidRPr="00806B5F">
              <w:rPr>
                <w:rFonts w:ascii="GHEA Grapalat" w:eastAsia="Times New Roman" w:hAnsi="GHEA Grapalat" w:cs="Calibri"/>
                <w:i/>
                <w:iCs/>
                <w:color w:val="000000"/>
              </w:rPr>
              <w:t xml:space="preserve"> ՍՊԸ            </w:t>
            </w:r>
          </w:p>
        </w:tc>
        <w:tc>
          <w:tcPr>
            <w:tcW w:w="2380" w:type="dxa"/>
            <w:shd w:val="clear" w:color="auto" w:fill="auto"/>
          </w:tcPr>
          <w:p w:rsidR="00D22B45" w:rsidRDefault="00D22B45" w:rsidP="00B71CDD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  <w:p w:rsidR="00806B5F" w:rsidRDefault="00806B5F" w:rsidP="00B71CDD">
            <w:pPr>
              <w:jc w:val="center"/>
            </w:pPr>
            <w:r w:rsidRPr="00AB7B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06B5F" w:rsidRPr="009350A3" w:rsidRDefault="00806B5F" w:rsidP="00B71C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806B5F" w:rsidRPr="009350A3" w:rsidRDefault="00806B5F" w:rsidP="00B71C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806B5F" w:rsidRPr="009350A3" w:rsidRDefault="00806B5F" w:rsidP="00806B5F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06B5F" w:rsidRPr="00831038" w:rsidTr="00B71CD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06B5F" w:rsidRPr="009350A3" w:rsidRDefault="00806B5F" w:rsidP="00B71C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06B5F" w:rsidRPr="009350A3" w:rsidRDefault="00806B5F" w:rsidP="00B71C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6B5F" w:rsidRPr="009350A3" w:rsidRDefault="00806B5F" w:rsidP="00B71C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06B5F" w:rsidRPr="009350A3" w:rsidRDefault="00806B5F" w:rsidP="00B71C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806B5F" w:rsidRPr="009350A3" w:rsidRDefault="00806B5F" w:rsidP="00B71C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D22B45" w:rsidRPr="00AB1590" w:rsidTr="0097691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22B45" w:rsidRPr="00806B5F" w:rsidRDefault="00D22B45" w:rsidP="00C91C8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  <w:r>
              <w:rPr>
                <w:rFonts w:ascii="GHEA Grapalat" w:eastAsia="Times New Roman" w:hAnsi="GHEA Grapalat" w:cs="Calibri"/>
                <w:i/>
                <w:iCs/>
                <w:color w:val="000000"/>
              </w:rPr>
              <w:t>1</w:t>
            </w:r>
            <w:r w:rsidRPr="00806B5F">
              <w:rPr>
                <w:rFonts w:ascii="GHEA Grapalat" w:eastAsia="Times New Roman" w:hAnsi="GHEA Grapalat" w:cs="Calibri"/>
                <w:i/>
                <w:iCs/>
                <w:color w:val="000000"/>
              </w:rPr>
              <w:t xml:space="preserve">     </w:t>
            </w:r>
          </w:p>
        </w:tc>
        <w:tc>
          <w:tcPr>
            <w:tcW w:w="2205" w:type="dxa"/>
            <w:shd w:val="clear" w:color="auto" w:fill="auto"/>
          </w:tcPr>
          <w:p w:rsidR="00D22B45" w:rsidRDefault="002F1FD9" w:rsidP="00C91C81">
            <w:pPr>
              <w:jc w:val="center"/>
            </w:pPr>
            <w:r w:rsidRPr="00CC0379">
              <w:rPr>
                <w:rFonts w:ascii="Sylfaen" w:hAnsi="Sylfaen" w:cs="Sylfaen"/>
                <w:sz w:val="24"/>
                <w:szCs w:val="24"/>
                <w:lang w:val="hy-AM"/>
              </w:rPr>
              <w:t>«</w:t>
            </w:r>
            <w:r w:rsidRPr="000E1BBA">
              <w:rPr>
                <w:rFonts w:ascii="GHEA Grapalat" w:eastAsia="Times New Roman" w:hAnsi="GHEA Grapalat" w:cs="Calibri"/>
                <w:i/>
                <w:iCs/>
                <w:color w:val="000000"/>
              </w:rPr>
              <w:t>Նատալի Ֆարմ</w:t>
            </w:r>
            <w:r w:rsidRPr="00CC0379">
              <w:rPr>
                <w:rFonts w:ascii="Sylfaen" w:hAnsi="Sylfaen" w:cs="Sylfaen"/>
                <w:sz w:val="24"/>
                <w:szCs w:val="24"/>
                <w:lang w:val="hy-AM"/>
              </w:rPr>
              <w:t>»</w:t>
            </w:r>
            <w:r w:rsidRPr="00806B5F">
              <w:rPr>
                <w:rFonts w:ascii="GHEA Grapalat" w:eastAsia="Times New Roman" w:hAnsi="GHEA Grapalat" w:cs="Calibri"/>
                <w:i/>
                <w:iCs/>
                <w:color w:val="000000"/>
              </w:rPr>
              <w:t xml:space="preserve"> ՍՊԸ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22B45" w:rsidRPr="009350A3" w:rsidRDefault="00D22B45" w:rsidP="00B71CD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22B45" w:rsidRPr="00D1080B" w:rsidRDefault="002F1FD9" w:rsidP="002F1FD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2F1FD9">
              <w:rPr>
                <w:rFonts w:ascii="GHEA Grapalat" w:eastAsia="Times New Roman" w:hAnsi="GHEA Grapalat" w:cs="Calibri"/>
                <w:i/>
                <w:iCs/>
                <w:color w:val="000000"/>
              </w:rPr>
              <w:t>164,</w:t>
            </w:r>
            <w:r w:rsidRPr="002F1FD9">
              <w:rPr>
                <w:rFonts w:ascii="GHEA Grapalat" w:eastAsia="Times New Roman" w:hAnsi="GHEA Grapalat" w:cs="Calibri"/>
                <w:i/>
                <w:iCs/>
                <w:color w:val="000000"/>
              </w:rPr>
              <w:t>9</w:t>
            </w:r>
          </w:p>
        </w:tc>
      </w:tr>
    </w:tbl>
    <w:p w:rsidR="00806B5F" w:rsidRDefault="00806B5F" w:rsidP="00806B5F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E1BBA" w:rsidRPr="00CE0ED4" w:rsidRDefault="000E1BBA" w:rsidP="000E1BBA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C40FC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E1BBA" w:rsidRPr="00940EF6" w:rsidRDefault="000E1BBA" w:rsidP="000E1BBA">
      <w:pPr>
        <w:spacing w:after="0" w:line="240" w:lineRule="auto"/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Գնման</w:t>
      </w:r>
      <w:r w:rsidRPr="00C40FC6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>առարկա</w:t>
      </w:r>
      <w:r w:rsidRPr="00C40FC6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>է</w:t>
      </w:r>
      <w:r w:rsidRPr="00C40FC6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հանդիսանում </w:t>
      </w:r>
      <w:r w:rsidR="00940EF6" w:rsidRPr="00940EF6">
        <w:rPr>
          <w:rFonts w:ascii="GHEA Grapalat" w:eastAsia="Times New Roman" w:hAnsi="GHEA Grapalat" w:cs="Sylfaen"/>
          <w:sz w:val="18"/>
          <w:szCs w:val="18"/>
          <w:lang w:val="af-ZA" w:eastAsia="ru-RU"/>
        </w:rPr>
        <w:t>Պարացետամոլ- մոմիկներ 150մգ</w:t>
      </w:r>
      <w:r w:rsidR="00940EF6" w:rsidRPr="00940EF6">
        <w:rPr>
          <w:rFonts w:ascii="GHEA Grapalat" w:eastAsia="Times New Roman" w:hAnsi="GHEA Grapalat" w:cs="Sylfaen"/>
          <w:sz w:val="18"/>
          <w:szCs w:val="18"/>
          <w:lang w:val="af-ZA" w:eastAsia="ru-RU"/>
        </w:rPr>
        <w:t>:</w:t>
      </w:r>
    </w:p>
    <w:p w:rsidR="000E1BBA" w:rsidRPr="000E1BBA" w:rsidRDefault="000E1BBA" w:rsidP="000E1BBA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16"/>
          <w:szCs w:val="16"/>
          <w:lang w:val="af-ZA"/>
        </w:rPr>
      </w:pP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47"/>
      </w:tblGrid>
      <w:tr w:rsidR="000E1BBA" w:rsidRPr="009350A3" w:rsidTr="008847F9">
        <w:trPr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E1BBA" w:rsidRPr="009350A3" w:rsidTr="008847F9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E1BBA" w:rsidRPr="00806B5F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  <w:r w:rsidRPr="00806B5F">
              <w:rPr>
                <w:rFonts w:ascii="GHEA Grapalat" w:eastAsia="Times New Roman" w:hAnsi="GHEA Grapalat" w:cs="Calibri"/>
                <w:i/>
                <w:iCs/>
                <w:color w:val="000000"/>
              </w:rPr>
              <w:t>1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0E1BBA" w:rsidRPr="00806B5F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  <w:r w:rsidRPr="00CC0379">
              <w:rPr>
                <w:rFonts w:ascii="Sylfaen" w:hAnsi="Sylfaen" w:cs="Sylfaen"/>
                <w:sz w:val="24"/>
                <w:szCs w:val="24"/>
                <w:lang w:val="hy-AM"/>
              </w:rPr>
              <w:t>«</w:t>
            </w:r>
            <w:r w:rsidRPr="000E1BBA">
              <w:rPr>
                <w:rFonts w:ascii="GHEA Grapalat" w:eastAsia="Times New Roman" w:hAnsi="GHEA Grapalat" w:cs="Calibri"/>
                <w:i/>
                <w:iCs/>
                <w:color w:val="000000"/>
              </w:rPr>
              <w:t>Նատալի Ֆարմ</w:t>
            </w:r>
            <w:r w:rsidRPr="00CC0379">
              <w:rPr>
                <w:rFonts w:ascii="Sylfaen" w:hAnsi="Sylfaen" w:cs="Sylfaen"/>
                <w:sz w:val="24"/>
                <w:szCs w:val="24"/>
                <w:lang w:val="hy-AM"/>
              </w:rPr>
              <w:t>»</w:t>
            </w:r>
            <w:r w:rsidRPr="00806B5F">
              <w:rPr>
                <w:rFonts w:ascii="GHEA Grapalat" w:eastAsia="Times New Roman" w:hAnsi="GHEA Grapalat" w:cs="Calibri"/>
                <w:i/>
                <w:iCs/>
                <w:color w:val="000000"/>
              </w:rPr>
              <w:t xml:space="preserve"> ՍՊԸ           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0E1BBA" w:rsidRDefault="000E1BBA" w:rsidP="008847F9">
            <w:pPr>
              <w:jc w:val="center"/>
            </w:pPr>
            <w:r w:rsidRPr="00AB7B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0E1BBA" w:rsidRPr="009350A3" w:rsidRDefault="000E1BBA" w:rsidP="000E1BBA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E1BBA" w:rsidRPr="00831038" w:rsidTr="008847F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E1BBA" w:rsidRPr="00AB1590" w:rsidTr="008847F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1BBA" w:rsidRPr="00F63F0E" w:rsidRDefault="000E1BBA" w:rsidP="0088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C0379">
              <w:rPr>
                <w:rFonts w:ascii="Sylfaen" w:hAnsi="Sylfaen" w:cs="Sylfaen"/>
                <w:sz w:val="24"/>
                <w:szCs w:val="24"/>
                <w:lang w:val="hy-AM"/>
              </w:rPr>
              <w:t>«</w:t>
            </w:r>
            <w:r w:rsidRPr="000E1BBA">
              <w:rPr>
                <w:rFonts w:ascii="GHEA Grapalat" w:eastAsia="Times New Roman" w:hAnsi="GHEA Grapalat" w:cs="Calibri"/>
                <w:i/>
                <w:iCs/>
                <w:color w:val="000000"/>
              </w:rPr>
              <w:t>Նատալի Ֆարմ</w:t>
            </w:r>
            <w:r w:rsidRPr="00CC0379">
              <w:rPr>
                <w:rFonts w:ascii="Sylfaen" w:hAnsi="Sylfaen" w:cs="Sylfaen"/>
                <w:sz w:val="24"/>
                <w:szCs w:val="24"/>
                <w:lang w:val="hy-AM"/>
              </w:rPr>
              <w:t>»</w:t>
            </w:r>
            <w:r w:rsidRPr="00806B5F">
              <w:rPr>
                <w:rFonts w:ascii="GHEA Grapalat" w:eastAsia="Times New Roman" w:hAnsi="GHEA Grapalat" w:cs="Calibri"/>
                <w:i/>
                <w:iCs/>
                <w:color w:val="000000"/>
              </w:rPr>
              <w:t xml:space="preserve"> ՍՊԸ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E1BBA" w:rsidRPr="00D1080B" w:rsidRDefault="00940EF6" w:rsidP="00940EF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940EF6">
              <w:rPr>
                <w:rFonts w:ascii="GHEA Grapalat" w:eastAsia="Times New Roman" w:hAnsi="GHEA Grapalat" w:cs="Calibri"/>
                <w:i/>
                <w:iCs/>
                <w:color w:val="000000"/>
              </w:rPr>
              <w:t>37,6</w:t>
            </w:r>
          </w:p>
        </w:tc>
      </w:tr>
    </w:tbl>
    <w:p w:rsidR="000E1BBA" w:rsidRPr="009350A3" w:rsidRDefault="000E1BBA" w:rsidP="000E1BBA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E1BBA" w:rsidRPr="00CE0ED4" w:rsidRDefault="000E1BBA" w:rsidP="000E1BBA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C40FC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4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E1BBA" w:rsidRPr="00D225F8" w:rsidRDefault="000E1BBA" w:rsidP="000E1BBA">
      <w:pPr>
        <w:spacing w:after="0" w:line="240" w:lineRule="auto"/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4823E4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Գնման</w:t>
      </w:r>
      <w:r w:rsidRPr="004823E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4823E4">
        <w:rPr>
          <w:rFonts w:ascii="GHEA Grapalat" w:eastAsia="Times New Roman" w:hAnsi="GHEA Grapalat" w:cs="Sylfaen"/>
          <w:sz w:val="18"/>
          <w:szCs w:val="18"/>
          <w:lang w:val="af-ZA" w:eastAsia="ru-RU"/>
        </w:rPr>
        <w:t>առարկա</w:t>
      </w:r>
      <w:r w:rsidRPr="004823E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4823E4">
        <w:rPr>
          <w:rFonts w:ascii="GHEA Grapalat" w:eastAsia="Times New Roman" w:hAnsi="GHEA Grapalat" w:cs="Sylfaen"/>
          <w:sz w:val="18"/>
          <w:szCs w:val="18"/>
          <w:lang w:val="af-ZA" w:eastAsia="ru-RU"/>
        </w:rPr>
        <w:t>է</w:t>
      </w:r>
      <w:r w:rsidRPr="004823E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4823E4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հանդիսանում </w:t>
      </w:r>
      <w:r w:rsidR="00D225F8" w:rsidRPr="00D225F8">
        <w:rPr>
          <w:rFonts w:ascii="GHEA Grapalat" w:eastAsia="Times New Roman" w:hAnsi="GHEA Grapalat" w:cs="Sylfaen"/>
          <w:sz w:val="18"/>
          <w:szCs w:val="18"/>
          <w:lang w:val="af-ZA" w:eastAsia="ru-RU"/>
        </w:rPr>
        <w:t>Իբուպրոֆեն- դեղակախույթխմելու 100մգ/5մլ</w:t>
      </w:r>
      <w:r w:rsidRPr="004823E4">
        <w:rPr>
          <w:rFonts w:ascii="GHEA Grapalat" w:eastAsia="Times New Roman" w:hAnsi="GHEA Grapalat" w:cs="Sylfaen"/>
          <w:sz w:val="18"/>
          <w:szCs w:val="18"/>
          <w:lang w:val="af-ZA" w:eastAsia="ru-RU"/>
        </w:rPr>
        <w:t>:</w:t>
      </w:r>
    </w:p>
    <w:p w:rsidR="000E1BBA" w:rsidRPr="000E1BBA" w:rsidRDefault="000E1BBA" w:rsidP="000E1BBA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16"/>
          <w:szCs w:val="16"/>
          <w:lang w:val="af-ZA"/>
        </w:rPr>
      </w:pP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47"/>
      </w:tblGrid>
      <w:tr w:rsidR="000E1BBA" w:rsidRPr="009350A3" w:rsidTr="008847F9">
        <w:trPr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E1BBA" w:rsidRPr="009350A3" w:rsidTr="008847F9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E1BBA" w:rsidRPr="00806B5F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  <w:r w:rsidRPr="00806B5F">
              <w:rPr>
                <w:rFonts w:ascii="GHEA Grapalat" w:eastAsia="Times New Roman" w:hAnsi="GHEA Grapalat" w:cs="Calibri"/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0E1BBA" w:rsidRPr="00806B5F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  <w:r w:rsidRPr="00CC0379">
              <w:rPr>
                <w:rFonts w:ascii="Sylfaen" w:hAnsi="Sylfaen" w:cs="Sylfaen"/>
                <w:sz w:val="24"/>
                <w:szCs w:val="24"/>
                <w:lang w:val="hy-AM"/>
              </w:rPr>
              <w:t>«</w:t>
            </w:r>
            <w:r w:rsidRPr="000E1BBA">
              <w:rPr>
                <w:rFonts w:ascii="GHEA Grapalat" w:eastAsia="Times New Roman" w:hAnsi="GHEA Grapalat" w:cs="Calibri"/>
                <w:i/>
                <w:iCs/>
                <w:color w:val="000000"/>
              </w:rPr>
              <w:t>Նատալի Ֆարմ</w:t>
            </w:r>
            <w:r w:rsidRPr="00CC0379">
              <w:rPr>
                <w:rFonts w:ascii="Sylfaen" w:hAnsi="Sylfaen" w:cs="Sylfaen"/>
                <w:sz w:val="24"/>
                <w:szCs w:val="24"/>
                <w:lang w:val="hy-AM"/>
              </w:rPr>
              <w:t>»</w:t>
            </w:r>
            <w:r w:rsidRPr="00806B5F">
              <w:rPr>
                <w:rFonts w:ascii="GHEA Grapalat" w:eastAsia="Times New Roman" w:hAnsi="GHEA Grapalat" w:cs="Calibri"/>
                <w:i/>
                <w:iCs/>
                <w:color w:val="000000"/>
              </w:rPr>
              <w:t xml:space="preserve"> ՍՊԸ           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0E1BBA" w:rsidRDefault="000E1BBA" w:rsidP="008847F9">
            <w:pPr>
              <w:jc w:val="center"/>
            </w:pPr>
            <w:r w:rsidRPr="00AB7B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0E1BBA" w:rsidRPr="009350A3" w:rsidRDefault="000E1BBA" w:rsidP="000E1BBA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E1BBA" w:rsidRPr="00831038" w:rsidTr="008847F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E1BBA" w:rsidRPr="00AB1590" w:rsidTr="008847F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1BBA" w:rsidRPr="00F63F0E" w:rsidRDefault="000E1BBA" w:rsidP="0088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C0379">
              <w:rPr>
                <w:rFonts w:ascii="Sylfaen" w:hAnsi="Sylfaen" w:cs="Sylfaen"/>
                <w:sz w:val="24"/>
                <w:szCs w:val="24"/>
                <w:lang w:val="hy-AM"/>
              </w:rPr>
              <w:t>«</w:t>
            </w:r>
            <w:r w:rsidRPr="000E1BBA">
              <w:rPr>
                <w:rFonts w:ascii="GHEA Grapalat" w:eastAsia="Times New Roman" w:hAnsi="GHEA Grapalat" w:cs="Calibri"/>
                <w:i/>
                <w:iCs/>
                <w:color w:val="000000"/>
              </w:rPr>
              <w:t>Նատալի Ֆարմ</w:t>
            </w:r>
            <w:r w:rsidRPr="00CC0379">
              <w:rPr>
                <w:rFonts w:ascii="Sylfaen" w:hAnsi="Sylfaen" w:cs="Sylfaen"/>
                <w:sz w:val="24"/>
                <w:szCs w:val="24"/>
                <w:lang w:val="hy-AM"/>
              </w:rPr>
              <w:t>»</w:t>
            </w:r>
            <w:r w:rsidRPr="00806B5F">
              <w:rPr>
                <w:rFonts w:ascii="GHEA Grapalat" w:eastAsia="Times New Roman" w:hAnsi="GHEA Grapalat" w:cs="Calibri"/>
                <w:i/>
                <w:iCs/>
                <w:color w:val="000000"/>
              </w:rPr>
              <w:t xml:space="preserve"> ՍՊԸ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E1BBA" w:rsidRPr="00D1080B" w:rsidRDefault="00D225F8" w:rsidP="00D225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Calibri"/>
                <w:i/>
                <w:iCs/>
                <w:color w:val="000000"/>
              </w:rPr>
              <w:t>335</w:t>
            </w:r>
            <w:r w:rsidR="000E1BBA" w:rsidRPr="000E1BBA">
              <w:rPr>
                <w:rFonts w:ascii="GHEA Grapalat" w:eastAsia="Times New Roman" w:hAnsi="GHEA Grapalat" w:cs="Calibri"/>
                <w:i/>
                <w:iCs/>
                <w:color w:val="000000"/>
              </w:rPr>
              <w:t>,</w:t>
            </w:r>
            <w:r>
              <w:rPr>
                <w:rFonts w:ascii="GHEA Grapalat" w:eastAsia="Times New Roman" w:hAnsi="GHEA Grapalat" w:cs="Calibri"/>
                <w:i/>
                <w:iCs/>
                <w:color w:val="000000"/>
              </w:rPr>
              <w:t>0</w:t>
            </w:r>
          </w:p>
        </w:tc>
      </w:tr>
    </w:tbl>
    <w:p w:rsidR="000E1BBA" w:rsidRPr="009350A3" w:rsidRDefault="000E1BBA" w:rsidP="000E1BBA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E1BBA" w:rsidRPr="00CE0ED4" w:rsidRDefault="000E1BBA" w:rsidP="000E1BBA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4823E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5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E1BBA" w:rsidRPr="004823E4" w:rsidRDefault="000E1BBA" w:rsidP="000E1BBA">
      <w:pPr>
        <w:spacing w:after="0" w:line="240" w:lineRule="auto"/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4823E4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Գնման</w:t>
      </w:r>
      <w:r w:rsidRPr="004823E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4823E4">
        <w:rPr>
          <w:rFonts w:ascii="GHEA Grapalat" w:eastAsia="Times New Roman" w:hAnsi="GHEA Grapalat" w:cs="Sylfaen"/>
          <w:sz w:val="18"/>
          <w:szCs w:val="18"/>
          <w:lang w:val="af-ZA" w:eastAsia="ru-RU"/>
        </w:rPr>
        <w:t>առարկա</w:t>
      </w:r>
      <w:r w:rsidRPr="004823E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4823E4">
        <w:rPr>
          <w:rFonts w:ascii="GHEA Grapalat" w:eastAsia="Times New Roman" w:hAnsi="GHEA Grapalat" w:cs="Sylfaen"/>
          <w:sz w:val="18"/>
          <w:szCs w:val="18"/>
          <w:lang w:val="af-ZA" w:eastAsia="ru-RU"/>
        </w:rPr>
        <w:t>է</w:t>
      </w:r>
      <w:r w:rsidRPr="004823E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4823E4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հանդիսանում </w:t>
      </w:r>
      <w:r w:rsidR="002C7C3C" w:rsidRPr="002C7C3C">
        <w:rPr>
          <w:rFonts w:ascii="GHEA Grapalat" w:eastAsia="Times New Roman" w:hAnsi="GHEA Grapalat" w:cs="Sylfaen"/>
          <w:sz w:val="18"/>
          <w:szCs w:val="18"/>
          <w:lang w:val="af-ZA" w:eastAsia="ru-RU"/>
        </w:rPr>
        <w:t>Դետրիմեդ, խոլեկալցիֆերոլիջրայինլուծույթ 500ՄՄ 1 կաթիլիմեջ, 15000մմ/մլ-10մլ</w:t>
      </w:r>
      <w:r w:rsidRPr="004823E4">
        <w:rPr>
          <w:rFonts w:ascii="GHEA Grapalat" w:eastAsia="Times New Roman" w:hAnsi="GHEA Grapalat" w:cs="Sylfaen"/>
          <w:sz w:val="18"/>
          <w:szCs w:val="18"/>
          <w:lang w:val="af-ZA" w:eastAsia="ru-RU"/>
        </w:rPr>
        <w:t>:</w:t>
      </w:r>
    </w:p>
    <w:p w:rsidR="000E1BBA" w:rsidRPr="000E1BBA" w:rsidRDefault="000E1BBA" w:rsidP="000E1BBA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16"/>
          <w:szCs w:val="16"/>
          <w:lang w:val="af-ZA"/>
        </w:rPr>
      </w:pP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47"/>
      </w:tblGrid>
      <w:tr w:rsidR="000E1BBA" w:rsidRPr="009350A3" w:rsidTr="008847F9">
        <w:trPr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E1BBA" w:rsidRPr="009350A3" w:rsidTr="008847F9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E1BBA" w:rsidRPr="00806B5F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  <w:r w:rsidRPr="00806B5F">
              <w:rPr>
                <w:rFonts w:ascii="GHEA Grapalat" w:eastAsia="Times New Roman" w:hAnsi="GHEA Grapalat" w:cs="Calibri"/>
                <w:i/>
                <w:iCs/>
                <w:color w:val="000000"/>
              </w:rPr>
              <w:t>1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0E1BBA" w:rsidRPr="00806B5F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  <w:r w:rsidRPr="00CC0379">
              <w:rPr>
                <w:rFonts w:ascii="Sylfaen" w:hAnsi="Sylfaen" w:cs="Sylfaen"/>
                <w:sz w:val="24"/>
                <w:szCs w:val="24"/>
                <w:lang w:val="hy-AM"/>
              </w:rPr>
              <w:t>«</w:t>
            </w:r>
            <w:r w:rsidRPr="000E1BBA">
              <w:rPr>
                <w:rFonts w:ascii="GHEA Grapalat" w:eastAsia="Times New Roman" w:hAnsi="GHEA Grapalat" w:cs="Calibri"/>
                <w:i/>
                <w:iCs/>
                <w:color w:val="000000"/>
              </w:rPr>
              <w:t>Նատալի Ֆարմ</w:t>
            </w:r>
            <w:r w:rsidRPr="00CC0379">
              <w:rPr>
                <w:rFonts w:ascii="Sylfaen" w:hAnsi="Sylfaen" w:cs="Sylfaen"/>
                <w:sz w:val="24"/>
                <w:szCs w:val="24"/>
                <w:lang w:val="hy-AM"/>
              </w:rPr>
              <w:t>»</w:t>
            </w:r>
            <w:r w:rsidRPr="00806B5F">
              <w:rPr>
                <w:rFonts w:ascii="GHEA Grapalat" w:eastAsia="Times New Roman" w:hAnsi="GHEA Grapalat" w:cs="Calibri"/>
                <w:i/>
                <w:iCs/>
                <w:color w:val="000000"/>
              </w:rPr>
              <w:t xml:space="preserve"> ՍՊԸ           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0E1BBA" w:rsidRDefault="000E1BBA" w:rsidP="008847F9">
            <w:pPr>
              <w:jc w:val="center"/>
            </w:pPr>
            <w:r w:rsidRPr="00AB7B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0E1BBA" w:rsidRPr="009350A3" w:rsidRDefault="000E1BBA" w:rsidP="000E1BBA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E1BBA" w:rsidRPr="00831038" w:rsidTr="008847F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E1BBA" w:rsidRPr="00AB1590" w:rsidTr="008847F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1BBA" w:rsidRPr="00F63F0E" w:rsidRDefault="000E1BBA" w:rsidP="0088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C0379">
              <w:rPr>
                <w:rFonts w:ascii="Sylfaen" w:hAnsi="Sylfaen" w:cs="Sylfaen"/>
                <w:sz w:val="24"/>
                <w:szCs w:val="24"/>
                <w:lang w:val="hy-AM"/>
              </w:rPr>
              <w:t>«</w:t>
            </w:r>
            <w:r w:rsidRPr="000E1BBA">
              <w:rPr>
                <w:rFonts w:ascii="GHEA Grapalat" w:eastAsia="Times New Roman" w:hAnsi="GHEA Grapalat" w:cs="Calibri"/>
                <w:i/>
                <w:iCs/>
                <w:color w:val="000000"/>
              </w:rPr>
              <w:t>Նատալի Ֆարմ</w:t>
            </w:r>
            <w:r w:rsidRPr="00CC0379">
              <w:rPr>
                <w:rFonts w:ascii="Sylfaen" w:hAnsi="Sylfaen" w:cs="Sylfaen"/>
                <w:sz w:val="24"/>
                <w:szCs w:val="24"/>
                <w:lang w:val="hy-AM"/>
              </w:rPr>
              <w:t>»</w:t>
            </w:r>
            <w:r w:rsidRPr="00806B5F">
              <w:rPr>
                <w:rFonts w:ascii="GHEA Grapalat" w:eastAsia="Times New Roman" w:hAnsi="GHEA Grapalat" w:cs="Calibri"/>
                <w:i/>
                <w:iCs/>
                <w:color w:val="000000"/>
              </w:rPr>
              <w:t xml:space="preserve"> ՍՊԸ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1BBA" w:rsidRPr="009350A3" w:rsidRDefault="000E1BBA" w:rsidP="008847F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E1BBA" w:rsidRPr="00D1080B" w:rsidRDefault="002C7C3C" w:rsidP="002C7C3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2C7C3C">
              <w:rPr>
                <w:rFonts w:ascii="GHEA Grapalat" w:eastAsia="Times New Roman" w:hAnsi="GHEA Grapalat" w:cs="Calibri"/>
                <w:i/>
                <w:iCs/>
                <w:color w:val="000000"/>
              </w:rPr>
              <w:t>916,6</w:t>
            </w:r>
          </w:p>
        </w:tc>
      </w:tr>
    </w:tbl>
    <w:p w:rsidR="000E1BBA" w:rsidRPr="009350A3" w:rsidRDefault="000E1BBA" w:rsidP="000E1BBA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B10C0B" w:rsidRDefault="00B10C0B" w:rsidP="00B10C0B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“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10-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անգործության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ժամկետ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4429E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4429EE">
        <w:rPr>
          <w:rFonts w:ascii="GHEA Grapalat" w:eastAsia="Times New Roman" w:hAnsi="GHEA Grapalat" w:cs="Sylfaen"/>
          <w:sz w:val="20"/>
          <w:szCs w:val="20"/>
          <w:lang w:val="af-ZA" w:eastAsia="ru-RU"/>
        </w:rPr>
        <w:t>սահմանվում:</w:t>
      </w:r>
    </w:p>
    <w:p w:rsidR="009350A3" w:rsidRDefault="009350A3" w:rsidP="00B10C0B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9350A3" w:rsidRPr="009350A3" w:rsidRDefault="00806B5F" w:rsidP="00B10C0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i/>
          <w:szCs w:val="24"/>
          <w:lang w:val="af-ZA"/>
        </w:rPr>
        <w:t>ԱՄՊ</w:t>
      </w:r>
      <w:r w:rsidRPr="00C14F24">
        <w:rPr>
          <w:rFonts w:ascii="GHEA Grapalat" w:eastAsia="Times New Roman" w:hAnsi="GHEA Grapalat" w:cs="Times Armenian"/>
          <w:b/>
          <w:i/>
          <w:szCs w:val="24"/>
          <w:lang w:val="af-ZA"/>
        </w:rPr>
        <w:t>-</w:t>
      </w:r>
      <w:r>
        <w:rPr>
          <w:rFonts w:ascii="GHEA Grapalat" w:eastAsia="Times New Roman" w:hAnsi="GHEA Grapalat" w:cs="Sylfaen"/>
          <w:b/>
          <w:i/>
          <w:szCs w:val="24"/>
        </w:rPr>
        <w:t>Գ</w:t>
      </w:r>
      <w:r w:rsidRPr="00C14F24">
        <w:rPr>
          <w:rFonts w:ascii="GHEA Grapalat" w:eastAsia="Times New Roman" w:hAnsi="GHEA Grapalat" w:cs="Sylfaen"/>
          <w:b/>
          <w:i/>
          <w:szCs w:val="24"/>
        </w:rPr>
        <w:t>ՀԱՊՁԲ</w:t>
      </w:r>
      <w:r w:rsidRPr="00C14F24">
        <w:rPr>
          <w:rFonts w:ascii="GHEA Grapalat" w:eastAsia="Times New Roman" w:hAnsi="GHEA Grapalat" w:cs="Sylfaen"/>
          <w:b/>
          <w:i/>
          <w:szCs w:val="24"/>
          <w:lang w:val="af-ZA"/>
        </w:rPr>
        <w:t>-</w:t>
      </w:r>
      <w:r>
        <w:rPr>
          <w:rFonts w:ascii="GHEA Grapalat" w:eastAsia="Times New Roman" w:hAnsi="GHEA Grapalat" w:cs="Sylfaen"/>
          <w:b/>
          <w:i/>
          <w:szCs w:val="24"/>
          <w:lang w:val="af-ZA"/>
        </w:rPr>
        <w:t>1</w:t>
      </w:r>
      <w:r w:rsidR="00576C06">
        <w:rPr>
          <w:rFonts w:ascii="GHEA Grapalat" w:eastAsia="Times New Roman" w:hAnsi="GHEA Grapalat" w:cs="Sylfaen"/>
          <w:b/>
          <w:i/>
          <w:szCs w:val="24"/>
          <w:lang w:val="af-ZA"/>
        </w:rPr>
        <w:t>8</w:t>
      </w:r>
      <w:r>
        <w:rPr>
          <w:rFonts w:ascii="GHEA Grapalat" w:eastAsia="Times New Roman" w:hAnsi="GHEA Grapalat" w:cs="Sylfaen"/>
          <w:b/>
          <w:i/>
          <w:szCs w:val="24"/>
          <w:lang w:val="af-ZA"/>
        </w:rPr>
        <w:t>/</w:t>
      </w:r>
      <w:r w:rsidR="00003ABC">
        <w:rPr>
          <w:rFonts w:ascii="GHEA Grapalat" w:eastAsia="Times New Roman" w:hAnsi="GHEA Grapalat" w:cs="Sylfaen"/>
          <w:b/>
          <w:i/>
          <w:szCs w:val="24"/>
          <w:lang w:val="af-ZA"/>
        </w:rPr>
        <w:t>2</w:t>
      </w:r>
      <w:r w:rsidR="009350A3"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գնահատող հանձնաժողովի քարտուղար  Էռնեստ Դավթյանին:</w:t>
      </w:r>
    </w:p>
    <w:p w:rsidR="009350A3" w:rsidRPr="009350A3" w:rsidRDefault="009350A3" w:rsidP="00B10C0B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806B5F">
        <w:rPr>
          <w:rFonts w:ascii="GHEA Grapalat" w:hAnsi="GHEA Grapalat"/>
          <w:i/>
          <w:lang w:val="af-ZA"/>
        </w:rPr>
        <w:t>/010/ 26 24 30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9350A3" w:rsidRPr="009350A3" w:rsidRDefault="009350A3" w:rsidP="00B10C0B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806B5F" w:rsidRPr="00E84BE2">
        <w:rPr>
          <w:rFonts w:ascii="Arial" w:hAnsi="Arial" w:cs="Arial"/>
          <w:b/>
          <w:i/>
          <w:color w:val="333333"/>
          <w:shd w:val="clear" w:color="auto" w:fill="FFFFFF"/>
          <w:lang w:val="af-ZA"/>
        </w:rPr>
        <w:t>arabkir-mankakan@</w:t>
      </w:r>
      <w:r w:rsidR="00576C06">
        <w:rPr>
          <w:rFonts w:ascii="Arial" w:hAnsi="Arial" w:cs="Arial"/>
          <w:b/>
          <w:i/>
          <w:color w:val="333333"/>
          <w:shd w:val="clear" w:color="auto" w:fill="FFFFFF"/>
          <w:lang w:val="af-ZA"/>
        </w:rPr>
        <w:t>mail</w:t>
      </w:r>
      <w:r w:rsidR="00806B5F" w:rsidRPr="00E84BE2">
        <w:rPr>
          <w:rFonts w:ascii="Arial" w:hAnsi="Arial" w:cs="Arial"/>
          <w:b/>
          <w:i/>
          <w:color w:val="333333"/>
          <w:shd w:val="clear" w:color="auto" w:fill="FFFFFF"/>
          <w:lang w:val="af-ZA"/>
        </w:rPr>
        <w:t>.ru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C16690" w:rsidRPr="009350A3" w:rsidRDefault="009350A3" w:rsidP="00B10C0B">
      <w:pPr>
        <w:spacing w:after="0" w:line="240" w:lineRule="auto"/>
        <w:jc w:val="both"/>
        <w:rPr>
          <w:lang w:val="es-ES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806B5F" w:rsidRPr="00330DF0">
        <w:rPr>
          <w:rFonts w:ascii="GHEA Grapalat" w:hAnsi="GHEA Grapalat"/>
          <w:i/>
          <w:lang w:val="af-ZA"/>
        </w:rPr>
        <w:t>«Արաբկիր» մանկական պոլիկլինիկա» ՓԲԸ</w:t>
      </w:r>
      <w:bookmarkStart w:id="0" w:name="_GoBack"/>
      <w:bookmarkEnd w:id="0"/>
    </w:p>
    <w:sectPr w:rsidR="00C16690" w:rsidRPr="009350A3" w:rsidSect="00CE0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01" w:rsidRDefault="00090C01">
      <w:pPr>
        <w:spacing w:after="0" w:line="240" w:lineRule="auto"/>
      </w:pPr>
      <w:r>
        <w:separator/>
      </w:r>
    </w:p>
  </w:endnote>
  <w:endnote w:type="continuationSeparator" w:id="0">
    <w:p w:rsidR="00090C01" w:rsidRDefault="0009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B2" w:rsidRDefault="005E39B2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9B2" w:rsidRDefault="005E39B2" w:rsidP="00CE0E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B2" w:rsidRDefault="005E39B2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69F">
      <w:rPr>
        <w:rStyle w:val="PageNumber"/>
        <w:noProof/>
      </w:rPr>
      <w:t>3</w:t>
    </w:r>
    <w:r>
      <w:rPr>
        <w:rStyle w:val="PageNumber"/>
      </w:rPr>
      <w:fldChar w:fldCharType="end"/>
    </w:r>
  </w:p>
  <w:p w:rsidR="005E39B2" w:rsidRDefault="005E39B2" w:rsidP="00CE0ED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B2" w:rsidRDefault="005E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01" w:rsidRDefault="00090C01">
      <w:pPr>
        <w:spacing w:after="0" w:line="240" w:lineRule="auto"/>
      </w:pPr>
      <w:r>
        <w:separator/>
      </w:r>
    </w:p>
  </w:footnote>
  <w:footnote w:type="continuationSeparator" w:id="0">
    <w:p w:rsidR="00090C01" w:rsidRDefault="0009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B2" w:rsidRDefault="005E3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B2" w:rsidRDefault="005E3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B2" w:rsidRDefault="005E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D90E37"/>
    <w:multiLevelType w:val="hybridMultilevel"/>
    <w:tmpl w:val="720C9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244686C"/>
    <w:multiLevelType w:val="hybridMultilevel"/>
    <w:tmpl w:val="8BBE8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2"/>
  </w:num>
  <w:num w:numId="5">
    <w:abstractNumId w:val="36"/>
  </w:num>
  <w:num w:numId="6">
    <w:abstractNumId w:val="19"/>
  </w:num>
  <w:num w:numId="7">
    <w:abstractNumId w:val="33"/>
  </w:num>
  <w:num w:numId="8">
    <w:abstractNumId w:val="7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9"/>
  </w:num>
  <w:num w:numId="14">
    <w:abstractNumId w:val="28"/>
  </w:num>
  <w:num w:numId="15">
    <w:abstractNumId w:val="10"/>
  </w:num>
  <w:num w:numId="16">
    <w:abstractNumId w:val="1"/>
  </w:num>
  <w:num w:numId="17">
    <w:abstractNumId w:val="6"/>
  </w:num>
  <w:num w:numId="18">
    <w:abstractNumId w:val="25"/>
  </w:num>
  <w:num w:numId="19">
    <w:abstractNumId w:val="30"/>
  </w:num>
  <w:num w:numId="20">
    <w:abstractNumId w:val="2"/>
  </w:num>
  <w:num w:numId="21">
    <w:abstractNumId w:val="26"/>
  </w:num>
  <w:num w:numId="22">
    <w:abstractNumId w:val="31"/>
  </w:num>
  <w:num w:numId="23">
    <w:abstractNumId w:val="9"/>
  </w:num>
  <w:num w:numId="24">
    <w:abstractNumId w:val="4"/>
  </w:num>
  <w:num w:numId="25">
    <w:abstractNumId w:val="35"/>
  </w:num>
  <w:num w:numId="26">
    <w:abstractNumId w:val="24"/>
  </w:num>
  <w:num w:numId="27">
    <w:abstractNumId w:val="11"/>
  </w:num>
  <w:num w:numId="28">
    <w:abstractNumId w:val="14"/>
  </w:num>
  <w:num w:numId="29">
    <w:abstractNumId w:val="34"/>
  </w:num>
  <w:num w:numId="30">
    <w:abstractNumId w:val="23"/>
  </w:num>
  <w:num w:numId="31">
    <w:abstractNumId w:val="17"/>
  </w:num>
  <w:num w:numId="32">
    <w:abstractNumId w:val="37"/>
  </w:num>
  <w:num w:numId="33">
    <w:abstractNumId w:val="12"/>
  </w:num>
  <w:num w:numId="34">
    <w:abstractNumId w:val="15"/>
  </w:num>
  <w:num w:numId="35">
    <w:abstractNumId w:val="5"/>
  </w:num>
  <w:num w:numId="36">
    <w:abstractNumId w:val="18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36"/>
    <w:rsid w:val="00003ABC"/>
    <w:rsid w:val="000252E6"/>
    <w:rsid w:val="00032C18"/>
    <w:rsid w:val="00042CD7"/>
    <w:rsid w:val="00052E8A"/>
    <w:rsid w:val="00057989"/>
    <w:rsid w:val="000722E6"/>
    <w:rsid w:val="00087A05"/>
    <w:rsid w:val="00090C01"/>
    <w:rsid w:val="00096819"/>
    <w:rsid w:val="000A5C84"/>
    <w:rsid w:val="000E1BBA"/>
    <w:rsid w:val="000E54FD"/>
    <w:rsid w:val="0013472C"/>
    <w:rsid w:val="00135424"/>
    <w:rsid w:val="001429DA"/>
    <w:rsid w:val="00170E00"/>
    <w:rsid w:val="0017626E"/>
    <w:rsid w:val="001F5BED"/>
    <w:rsid w:val="002004EA"/>
    <w:rsid w:val="00203DB8"/>
    <w:rsid w:val="00210FD1"/>
    <w:rsid w:val="00274E83"/>
    <w:rsid w:val="00294936"/>
    <w:rsid w:val="002C7C3C"/>
    <w:rsid w:val="002F1FD9"/>
    <w:rsid w:val="003540AB"/>
    <w:rsid w:val="00371367"/>
    <w:rsid w:val="0038521C"/>
    <w:rsid w:val="00386A2A"/>
    <w:rsid w:val="003E0B68"/>
    <w:rsid w:val="003F6D8F"/>
    <w:rsid w:val="004429EE"/>
    <w:rsid w:val="004823E4"/>
    <w:rsid w:val="0049793B"/>
    <w:rsid w:val="004C1465"/>
    <w:rsid w:val="004C6A1B"/>
    <w:rsid w:val="004D6009"/>
    <w:rsid w:val="004E5436"/>
    <w:rsid w:val="00511CF0"/>
    <w:rsid w:val="0051305B"/>
    <w:rsid w:val="00535E73"/>
    <w:rsid w:val="00576C06"/>
    <w:rsid w:val="00577C10"/>
    <w:rsid w:val="005A7370"/>
    <w:rsid w:val="005C31ED"/>
    <w:rsid w:val="005D36A8"/>
    <w:rsid w:val="005E39B2"/>
    <w:rsid w:val="005E519E"/>
    <w:rsid w:val="005F24CE"/>
    <w:rsid w:val="0060779E"/>
    <w:rsid w:val="006134F1"/>
    <w:rsid w:val="00652C39"/>
    <w:rsid w:val="00665E48"/>
    <w:rsid w:val="0068445B"/>
    <w:rsid w:val="00763B3A"/>
    <w:rsid w:val="007677DA"/>
    <w:rsid w:val="007C06FD"/>
    <w:rsid w:val="007D318D"/>
    <w:rsid w:val="007D53FC"/>
    <w:rsid w:val="007E29CC"/>
    <w:rsid w:val="007F25F6"/>
    <w:rsid w:val="007F7A3A"/>
    <w:rsid w:val="00806B5F"/>
    <w:rsid w:val="008238CA"/>
    <w:rsid w:val="00830A8D"/>
    <w:rsid w:val="00831038"/>
    <w:rsid w:val="00850387"/>
    <w:rsid w:val="008520F3"/>
    <w:rsid w:val="00884017"/>
    <w:rsid w:val="008C5632"/>
    <w:rsid w:val="008C580C"/>
    <w:rsid w:val="008D111F"/>
    <w:rsid w:val="008D6834"/>
    <w:rsid w:val="00906EF4"/>
    <w:rsid w:val="00920D73"/>
    <w:rsid w:val="009350A3"/>
    <w:rsid w:val="00935C0E"/>
    <w:rsid w:val="00940EF6"/>
    <w:rsid w:val="00947CA6"/>
    <w:rsid w:val="00947DF8"/>
    <w:rsid w:val="009B2C81"/>
    <w:rsid w:val="009C278B"/>
    <w:rsid w:val="009D736C"/>
    <w:rsid w:val="009E435E"/>
    <w:rsid w:val="00A04999"/>
    <w:rsid w:val="00A109DC"/>
    <w:rsid w:val="00A43203"/>
    <w:rsid w:val="00A73296"/>
    <w:rsid w:val="00A73E23"/>
    <w:rsid w:val="00AB1590"/>
    <w:rsid w:val="00B10C0B"/>
    <w:rsid w:val="00B1676C"/>
    <w:rsid w:val="00B301FB"/>
    <w:rsid w:val="00B65FC6"/>
    <w:rsid w:val="00B8107A"/>
    <w:rsid w:val="00B85632"/>
    <w:rsid w:val="00BB4B45"/>
    <w:rsid w:val="00BC72BD"/>
    <w:rsid w:val="00BD32ED"/>
    <w:rsid w:val="00BE59CC"/>
    <w:rsid w:val="00C147A9"/>
    <w:rsid w:val="00C16690"/>
    <w:rsid w:val="00C40FC6"/>
    <w:rsid w:val="00C5101F"/>
    <w:rsid w:val="00C55B82"/>
    <w:rsid w:val="00CB779E"/>
    <w:rsid w:val="00CC1CD2"/>
    <w:rsid w:val="00CC78FB"/>
    <w:rsid w:val="00CE031C"/>
    <w:rsid w:val="00CE0ED4"/>
    <w:rsid w:val="00D0322B"/>
    <w:rsid w:val="00D10571"/>
    <w:rsid w:val="00D1080B"/>
    <w:rsid w:val="00D133B2"/>
    <w:rsid w:val="00D16D58"/>
    <w:rsid w:val="00D225F8"/>
    <w:rsid w:val="00D22B45"/>
    <w:rsid w:val="00D23566"/>
    <w:rsid w:val="00D411EE"/>
    <w:rsid w:val="00D549AA"/>
    <w:rsid w:val="00D64E22"/>
    <w:rsid w:val="00D85B0C"/>
    <w:rsid w:val="00DB3F91"/>
    <w:rsid w:val="00E81F50"/>
    <w:rsid w:val="00EA616E"/>
    <w:rsid w:val="00EB3475"/>
    <w:rsid w:val="00ED32E3"/>
    <w:rsid w:val="00ED402E"/>
    <w:rsid w:val="00EE6768"/>
    <w:rsid w:val="00F1669F"/>
    <w:rsid w:val="00F213FC"/>
    <w:rsid w:val="00F405AA"/>
    <w:rsid w:val="00F64092"/>
    <w:rsid w:val="00F65E62"/>
    <w:rsid w:val="00F74DBB"/>
    <w:rsid w:val="00F842B9"/>
    <w:rsid w:val="00FD0119"/>
    <w:rsid w:val="00FD73F6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511F-6E29-4441-B087-39AA59F3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Gnumnerr</cp:lastModifiedBy>
  <cp:revision>234</cp:revision>
  <cp:lastPrinted>2017-07-11T09:12:00Z</cp:lastPrinted>
  <dcterms:created xsi:type="dcterms:W3CDTF">2017-06-06T12:35:00Z</dcterms:created>
  <dcterms:modified xsi:type="dcterms:W3CDTF">2017-12-20T11:22:00Z</dcterms:modified>
</cp:coreProperties>
</file>