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562AC" w:rsidRPr="002562AC" w:rsidRDefault="002562AC" w:rsidP="002562AC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FA091B">
        <w:rPr>
          <w:rFonts w:ascii="GHEA Grapalat" w:hAnsi="GHEA Grapalat" w:cs="Sylfaen"/>
          <w:b/>
          <w:sz w:val="20"/>
        </w:rPr>
        <w:t>ЗАО 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2562AC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  <w:lang w:val="hy-AM"/>
        </w:rPr>
        <w:t>HAEK-</w:t>
      </w:r>
      <w:proofErr w:type="spellStart"/>
      <w:r w:rsidR="00487CED">
        <w:rPr>
          <w:rFonts w:ascii="GHEA Grapalat" w:hAnsi="GHEA Grapalat"/>
          <w:sz w:val="20"/>
        </w:rPr>
        <w:t>BM</w:t>
      </w:r>
      <w:r>
        <w:rPr>
          <w:rFonts w:ascii="GHEA Grapalat" w:hAnsi="GHEA Grapalat"/>
          <w:sz w:val="20"/>
        </w:rPr>
        <w:t>ASh</w:t>
      </w:r>
      <w:proofErr w:type="spellEnd"/>
      <w:r w:rsidR="00487CED">
        <w:rPr>
          <w:rFonts w:ascii="GHEA Grapalat" w:hAnsi="GHEA Grapalat"/>
          <w:sz w:val="20"/>
          <w:lang w:val="hy-AM"/>
        </w:rPr>
        <w:t>DzB-</w:t>
      </w:r>
      <w:r w:rsidR="00487CED">
        <w:rPr>
          <w:rFonts w:ascii="GHEA Grapalat" w:hAnsi="GHEA Grapalat"/>
          <w:sz w:val="20"/>
        </w:rPr>
        <w:t>4</w:t>
      </w:r>
      <w:r w:rsidR="00487CED">
        <w:rPr>
          <w:rFonts w:ascii="GHEA Grapalat" w:hAnsi="GHEA Grapalat"/>
          <w:sz w:val="20"/>
          <w:lang w:val="hy-AM"/>
        </w:rPr>
        <w:t>/23-02/</w:t>
      </w:r>
      <w:r w:rsidR="00487CED">
        <w:rPr>
          <w:rFonts w:ascii="GHEA Grapalat" w:hAnsi="GHEA Grapalat"/>
          <w:sz w:val="20"/>
        </w:rPr>
        <w:t>03</w:t>
      </w:r>
      <w:r>
        <w:rPr>
          <w:rFonts w:ascii="GHEA Grapalat" w:hAnsi="GHEA Grapalat"/>
          <w:sz w:val="20"/>
        </w:rPr>
        <w:t>,</w:t>
      </w:r>
    </w:p>
    <w:p w:rsidR="002562AC" w:rsidRDefault="005461BC" w:rsidP="002562AC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  <w:lang w:val="hy-AM"/>
        </w:rPr>
      </w:pPr>
      <w:proofErr w:type="gramStart"/>
      <w:r w:rsidRPr="008503C1">
        <w:rPr>
          <w:rFonts w:ascii="GHEA Grapalat" w:hAnsi="GHEA Grapalat"/>
          <w:sz w:val="20"/>
        </w:rPr>
        <w:t>заключенном</w:t>
      </w:r>
      <w:proofErr w:type="gramEnd"/>
      <w:r w:rsidRPr="008503C1">
        <w:rPr>
          <w:rFonts w:ascii="GHEA Grapalat" w:hAnsi="GHEA Grapalat"/>
          <w:sz w:val="20"/>
        </w:rPr>
        <w:t xml:space="preserve"> 20</w:t>
      </w:r>
      <w:r w:rsidR="00487CED">
        <w:rPr>
          <w:rFonts w:ascii="GHEA Grapalat" w:hAnsi="GHEA Grapalat"/>
          <w:sz w:val="20"/>
        </w:rPr>
        <w:t>24</w:t>
      </w:r>
      <w:r w:rsidR="002562AC" w:rsidRPr="002562AC">
        <w:rPr>
          <w:rFonts w:ascii="GHEA Grapalat" w:hAnsi="GHEA Grapalat"/>
          <w:sz w:val="20"/>
        </w:rPr>
        <w:t xml:space="preserve"> </w:t>
      </w:r>
      <w:r w:rsidRPr="008503C1">
        <w:rPr>
          <w:rFonts w:ascii="GHEA Grapalat" w:hAnsi="GHEA Grapalat"/>
          <w:sz w:val="20"/>
        </w:rPr>
        <w:t xml:space="preserve">года </w:t>
      </w:r>
      <w:r w:rsidR="00487CED">
        <w:rPr>
          <w:rFonts w:ascii="GHEA Grapalat" w:hAnsi="GHEA Grapalat"/>
          <w:sz w:val="20"/>
        </w:rPr>
        <w:t>19</w:t>
      </w:r>
      <w:r w:rsidR="002562AC" w:rsidRPr="002562AC">
        <w:rPr>
          <w:rFonts w:ascii="GHEA Grapalat" w:hAnsi="GHEA Grapalat"/>
          <w:sz w:val="20"/>
        </w:rPr>
        <w:t xml:space="preserve"> </w:t>
      </w:r>
      <w:r w:rsidR="00487CED" w:rsidRPr="00487CED">
        <w:rPr>
          <w:rFonts w:ascii="GHEA Grapalat" w:hAnsi="GHEA Grapalat"/>
          <w:sz w:val="20"/>
        </w:rPr>
        <w:t>марта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="002562AC">
        <w:rPr>
          <w:rFonts w:ascii="GHEA Grapalat" w:hAnsi="GHEA Grapalat"/>
          <w:sz w:val="20"/>
          <w:lang w:val="hy-AM"/>
        </w:rPr>
        <w:t>HAEK-</w:t>
      </w:r>
      <w:proofErr w:type="spellStart"/>
      <w:r w:rsidR="00487CED">
        <w:rPr>
          <w:rFonts w:ascii="GHEA Grapalat" w:hAnsi="GHEA Grapalat"/>
          <w:sz w:val="20"/>
        </w:rPr>
        <w:t>BM</w:t>
      </w:r>
      <w:r w:rsidR="002562AC">
        <w:rPr>
          <w:rFonts w:ascii="GHEA Grapalat" w:hAnsi="GHEA Grapalat"/>
          <w:sz w:val="20"/>
        </w:rPr>
        <w:t>ASh</w:t>
      </w:r>
      <w:proofErr w:type="spellEnd"/>
      <w:r w:rsidR="002562AC">
        <w:rPr>
          <w:rFonts w:ascii="GHEA Grapalat" w:hAnsi="GHEA Grapalat"/>
          <w:sz w:val="20"/>
          <w:lang w:val="hy-AM"/>
        </w:rPr>
        <w:t>DzB-</w:t>
      </w:r>
    </w:p>
    <w:p w:rsidR="005461BC" w:rsidRPr="006840B6" w:rsidRDefault="00487CED" w:rsidP="00487CED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487CED">
        <w:rPr>
          <w:rFonts w:ascii="GHEA Grapalat" w:hAnsi="GHEA Grapalat"/>
          <w:sz w:val="20"/>
        </w:rPr>
        <w:t>4</w:t>
      </w:r>
      <w:r w:rsidR="002562AC">
        <w:rPr>
          <w:rFonts w:ascii="GHEA Grapalat" w:hAnsi="GHEA Grapalat"/>
          <w:sz w:val="20"/>
          <w:lang w:val="hy-AM"/>
        </w:rPr>
        <w:t>/23</w:t>
      </w:r>
      <w:r w:rsidR="008F36E5" w:rsidRPr="008503C1">
        <w:rPr>
          <w:rFonts w:ascii="GHEA Grapalat" w:hAnsi="GHEA Grapalat"/>
        </w:rPr>
        <w:t>,</w:t>
      </w:r>
      <w:r w:rsidR="002562AC" w:rsidRPr="00CA386C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487CED">
        <w:rPr>
          <w:rFonts w:ascii="GHEA Grapalat" w:hAnsi="GHEA Grapalat"/>
          <w:sz w:val="20"/>
        </w:rPr>
        <w:t>работ з</w:t>
      </w:r>
      <w:r w:rsidRPr="00487CED">
        <w:rPr>
          <w:rFonts w:ascii="GHEA Grapalat" w:hAnsi="GHEA Grapalat"/>
          <w:sz w:val="20"/>
        </w:rPr>
        <w:t>амен</w:t>
      </w:r>
      <w:r w:rsidRPr="00487CED">
        <w:rPr>
          <w:rFonts w:ascii="GHEA Grapalat" w:hAnsi="GHEA Grapalat"/>
          <w:sz w:val="20"/>
        </w:rPr>
        <w:t>ы</w:t>
      </w:r>
      <w:r w:rsidRPr="00487CED">
        <w:rPr>
          <w:rFonts w:ascii="GHEA Grapalat" w:hAnsi="GHEA Grapalat"/>
          <w:sz w:val="20"/>
        </w:rPr>
        <w:t xml:space="preserve"> </w:t>
      </w:r>
      <w:proofErr w:type="spellStart"/>
      <w:r w:rsidRPr="00487CED">
        <w:rPr>
          <w:rFonts w:ascii="GHEA Grapalat" w:hAnsi="GHEA Grapalat"/>
          <w:sz w:val="20"/>
        </w:rPr>
        <w:t>токопроводов</w:t>
      </w:r>
      <w:proofErr w:type="spellEnd"/>
      <w:r w:rsidRPr="00487CED">
        <w:rPr>
          <w:rFonts w:ascii="GHEA Grapalat" w:hAnsi="GHEA Grapalat"/>
          <w:sz w:val="20"/>
        </w:rPr>
        <w:t xml:space="preserve"> от трансформаторов 23Т и 24Т до выключателей КРУ 6,3 </w:t>
      </w:r>
      <w:proofErr w:type="spellStart"/>
      <w:r w:rsidRPr="00487CED">
        <w:rPr>
          <w:rFonts w:ascii="GHEA Grapalat" w:hAnsi="GHEA Grapalat"/>
          <w:sz w:val="20"/>
        </w:rPr>
        <w:t>кВ</w:t>
      </w:r>
      <w:proofErr w:type="spellEnd"/>
      <w:r w:rsidRPr="00487CED">
        <w:rPr>
          <w:rFonts w:ascii="GHEA Grapalat" w:hAnsi="GHEA Grapalat"/>
          <w:sz w:val="20"/>
        </w:rPr>
        <w:t xml:space="preserve"> по ряду «А» МЗТЦ с поставкой оборудования</w:t>
      </w:r>
      <w:r w:rsidRPr="00CA386C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404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4"/>
        <w:gridCol w:w="166"/>
        <w:gridCol w:w="760"/>
        <w:gridCol w:w="330"/>
        <w:gridCol w:w="16"/>
        <w:gridCol w:w="519"/>
        <w:gridCol w:w="204"/>
        <w:gridCol w:w="104"/>
        <w:gridCol w:w="83"/>
        <w:gridCol w:w="152"/>
        <w:gridCol w:w="265"/>
        <w:gridCol w:w="512"/>
        <w:gridCol w:w="61"/>
        <w:gridCol w:w="774"/>
        <w:gridCol w:w="217"/>
        <w:gridCol w:w="245"/>
        <w:gridCol w:w="62"/>
        <w:gridCol w:w="1843"/>
        <w:gridCol w:w="12"/>
      </w:tblGrid>
      <w:tr w:rsidR="005461BC" w:rsidRPr="00395B6E" w:rsidTr="00FA091B">
        <w:trPr>
          <w:gridAfter w:val="1"/>
          <w:wAfter w:w="12" w:type="dxa"/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4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FA091B">
        <w:trPr>
          <w:gridAfter w:val="1"/>
          <w:wAfter w:w="12" w:type="dxa"/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5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FA091B">
        <w:trPr>
          <w:gridAfter w:val="1"/>
          <w:wAfter w:w="12" w:type="dxa"/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FA091B">
        <w:trPr>
          <w:gridAfter w:val="1"/>
          <w:wAfter w:w="12" w:type="dxa"/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487CE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Замена </w:t>
            </w:r>
            <w:proofErr w:type="spellStart"/>
            <w:r w:rsidRPr="00487CED">
              <w:rPr>
                <w:rFonts w:ascii="GHEA Grapalat" w:hAnsi="GHEA Grapalat"/>
                <w:b/>
                <w:sz w:val="14"/>
                <w:szCs w:val="14"/>
                <w:lang w:val="en-US"/>
              </w:rPr>
              <w:t>токопроводов</w:t>
            </w:r>
            <w:proofErr w:type="spellEnd"/>
            <w:r w:rsidRPr="00487CE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от трансформаторов 23Т и 24Т до выключателей КРУ 6,3 </w:t>
            </w:r>
            <w:proofErr w:type="spellStart"/>
            <w:r w:rsidRPr="00487CE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кВ</w:t>
            </w:r>
            <w:proofErr w:type="spellEnd"/>
            <w:r w:rsidRPr="00487CED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по ряду «А» МЗТЦ с поставкой оборудования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FA091B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набор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FA091B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FA091B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D26AE2" w:rsidRDefault="00487CED" w:rsidP="00B05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372700</w:t>
            </w:r>
            <w:r w:rsidRPr="00D26AE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D26AE2" w:rsidRDefault="00487CED" w:rsidP="00B059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372700</w:t>
            </w:r>
            <w:r w:rsidRPr="00D26AE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Замена отработавших свой ресурс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токопроводов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от трансформаторов 23Т и 24Т типа (ТРДНС 25000/35-72-У-1) до выключателя КРУ 6,3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․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1)  Поставка оборудования.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В комплект поставки продукции должны входить: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Трехфазный комплектный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с литой изоляцией на 6,3кВ.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инструменты, материалы и принадлежности, необходимые для монтажа и технического обслуживания поставляемой продукции.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2)  Демонтаж действующих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токопроводов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6,3кВ от трансформаторов 23Т А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,Б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и 24Т А,Б до выключателей  КРУ 6,3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по ряду «А» МЗТЦ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Длина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токопровода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на один трансформатор - 69п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.м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>․ Действующий проект (ТЭ086.00.000.СБ) предоставляет ААЭС.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4)  Техническая документация при поставке продукции (на русском языке):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а) паспорт на каждую единицу продукции в который должны быть включены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- 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и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>нформация о содержании драгоценных металлов;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б) инструкция по </w:t>
            </w:r>
            <w:r w:rsidRPr="00487CED">
              <w:rPr>
                <w:rFonts w:ascii="GHEA Grapalat" w:hAnsi="GHEA Grapalat"/>
                <w:sz w:val="14"/>
                <w:szCs w:val="14"/>
              </w:rPr>
              <w:lastRenderedPageBreak/>
              <w:t>монтажу;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в) руководство по эксплуатации;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г) инструкция по техническому обслуживанию и ремонту;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д) сборочный чертёж продукции со спецификацией;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е) комплект технологической документации на проведение работ, выполняемых при регламентном техническом облуживании и ремонте;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ж) комплект ремонтной документации;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з) протоколы приёмо-сдаточных испытаний;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и) копии протоколов испытаний на сейсмостойкость;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Трехфазный комплектный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с литой изоляцией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Номинальное напряжение -6,3кВ;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Номинальный ток -2000А;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Ток термической стойкости (3сек) -31,5кА;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Ток электродинамической стойкости (3сек) -81кА;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Частота-50Гц;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Условия эксплуатации (-40÷+55)0С;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Климатическое исполнение– У1;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Степень защиты не менее IP67;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Охлаждение воздушное, естественное;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Материал проводников – алюминий;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Изоляция –Компаунд;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Класс безопасности (по НП-001-15) – 4Н;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II категория сейсмостойкости по НП-031-01;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Высота над уровнем моря до 1000 м;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Срок службы - не менее 30 лет;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Гарантия – 36 месяцев с даты поставки;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*Работы выполнять согласно ведомости объема работ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утвержденным главным инженером ААЭС на 30.08.2023 г. и технической характеристикой</w:t>
            </w:r>
          </w:p>
        </w:tc>
        <w:tc>
          <w:tcPr>
            <w:tcW w:w="19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lastRenderedPageBreak/>
              <w:t xml:space="preserve">Замена отработавших свой ресурс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токопроводов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от трансформаторов 23Т и 24Т типа (ТРДНС 25000/35-72-У-1) до выключателя КРУ 6,3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  <w:r w:rsidRPr="00487CED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487CED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1)  Поставка оборудования.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В комплект поставки продукции должны входить: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Трехфазный комплектный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с литой изоляцией на 6,3кВ.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инструменты, материалы и принадлежности, необходимые для монтажа и технического обслуживания поставляемой продукции.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2)  Демонтаж действующих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токопроводов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6,3кВ от трансформаторов 23Т А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,Б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и 24Т А,Б до выключателей  КРУ 6,3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кВ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по ряду «А» МЗТЦ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3)  Выполнение строительно-монтажных и пусконаладочных работ 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трехфазного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комплектного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Длина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токопровода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на один трансформатор - 69п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.м</w:t>
            </w:r>
            <w:proofErr w:type="gramEnd"/>
            <w:r w:rsidRPr="00487CED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487CED">
              <w:rPr>
                <w:rFonts w:ascii="GHEA Grapalat" w:hAnsi="GHEA Grapalat"/>
                <w:sz w:val="14"/>
                <w:szCs w:val="14"/>
              </w:rPr>
              <w:t xml:space="preserve"> Действующий проект (ТЭ086.00.000.СБ) предоставляет ААЭС.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4)  Техническая документация при поставке продукции (на русском языке):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а) паспорт на каждую единицу продукции в который должны быть включены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.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- 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и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>нформация о содержании драгоценных металлов;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б) инструкция по монтажу;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lastRenderedPageBreak/>
              <w:t>в) руководство по эксплуатации;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г) инструкция по техническому обслуживанию и ремонту;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д) сборочный чертёж продукции со спецификацией;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е) комплект технологической документации на проведение работ, выполняемых при регламентном техническом облуживании и ремонте;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ж) комплект ремонтной документации;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з) протоколы приёмо-сдаточных испытаний;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и) копии протоколов испытаний на сейсмостойкость;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Трехфазный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комплектный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токопровод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с литой изоляцией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Номинальное напряжение -6,3кВ;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Номинальный ток -2000А;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Ток термической стойкости (3сек) -31,5кА;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Ток электродинамической стойкости (3сек) -81кА;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Частота-50Гц;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Условия эксплуатации (-40÷+55)0С;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Климатическое исполнени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е–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У1;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Степень защиты не менее IP67; 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Охлаждение воздушное, естественное;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Материал проводников – алюминий;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- Изоляция </w:t>
            </w:r>
            <w:proofErr w:type="gramStart"/>
            <w:r w:rsidRPr="00487CED">
              <w:rPr>
                <w:rFonts w:ascii="GHEA Grapalat" w:hAnsi="GHEA Grapalat"/>
                <w:sz w:val="14"/>
                <w:szCs w:val="14"/>
              </w:rPr>
              <w:t>–К</w:t>
            </w:r>
            <w:proofErr w:type="gramEnd"/>
            <w:r w:rsidRPr="00487CED">
              <w:rPr>
                <w:rFonts w:ascii="GHEA Grapalat" w:hAnsi="GHEA Grapalat"/>
                <w:sz w:val="14"/>
                <w:szCs w:val="14"/>
              </w:rPr>
              <w:t>омпаунд;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Класс безопасности (по НП-001-15) – 4Н;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II категория сейсмостойкости по НП-031-01;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Высота над уровнем моря до 1000 м;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Срок службы - не менее 30 лет;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- Гарантия – 36 месяцев с даты монтажа;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>*Работы выполнять согласно ведомости объема работ</w:t>
            </w:r>
          </w:p>
          <w:p w:rsidR="00487CED" w:rsidRPr="00487CED" w:rsidRDefault="00487CED" w:rsidP="00487CE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87CED">
              <w:rPr>
                <w:rFonts w:ascii="GHEA Grapalat" w:hAnsi="GHEA Grapalat"/>
                <w:sz w:val="14"/>
                <w:szCs w:val="14"/>
              </w:rPr>
              <w:t xml:space="preserve">утвержденным главным инженером ААЭС на 30.08.2023 г. и технической </w:t>
            </w:r>
            <w:proofErr w:type="spellStart"/>
            <w:r w:rsidRPr="00487CED">
              <w:rPr>
                <w:rFonts w:ascii="GHEA Grapalat" w:hAnsi="GHEA Grapalat"/>
                <w:sz w:val="14"/>
                <w:szCs w:val="14"/>
              </w:rPr>
              <w:t>характеристикой</w:t>
            </w:r>
            <w:r w:rsidRPr="00487CED">
              <w:rPr>
                <w:rFonts w:ascii="GHEA Grapalat" w:hAnsi="GHEA Grapalat" w:hint="eastAsia"/>
                <w:sz w:val="14"/>
                <w:szCs w:val="14"/>
              </w:rPr>
              <w:t>․</w:t>
            </w:r>
            <w:r w:rsidRPr="00487CED">
              <w:rPr>
                <w:rFonts w:ascii="GHEA Grapalat" w:hAnsi="GHEA Grapalat"/>
                <w:sz w:val="14"/>
                <w:szCs w:val="14"/>
              </w:rPr>
              <w:t>токопровода</w:t>
            </w:r>
            <w:proofErr w:type="spellEnd"/>
            <w:r w:rsidRPr="00487CED">
              <w:rPr>
                <w:rFonts w:ascii="GHEA Grapalat" w:hAnsi="GHEA Grapalat"/>
                <w:sz w:val="14"/>
                <w:szCs w:val="14"/>
              </w:rPr>
              <w:t xml:space="preserve"> с литой изоляцией</w:t>
            </w:r>
            <w:r w:rsidRPr="00BA55BC">
              <w:rPr>
                <w:rFonts w:ascii="GHEA Grapalat" w:hAnsi="GHEA Grapalat" w:cs="Arial"/>
                <w:i/>
                <w:sz w:val="20"/>
              </w:rPr>
              <w:t>.</w:t>
            </w:r>
          </w:p>
        </w:tc>
      </w:tr>
      <w:tr w:rsidR="00487CED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137"/>
          <w:jc w:val="center"/>
        </w:trPr>
        <w:tc>
          <w:tcPr>
            <w:tcW w:w="4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FA091B" w:rsidRDefault="00487CED" w:rsidP="00487CED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/>
                <w:i/>
                <w:sz w:val="18"/>
                <w:szCs w:val="16"/>
              </w:rPr>
              <w:t>ч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. </w:t>
            </w:r>
            <w:r w:rsidRPr="00487CED">
              <w:rPr>
                <w:rFonts w:ascii="GHEA Grapalat" w:hAnsi="GHEA Grapalat"/>
                <w:i/>
                <w:sz w:val="18"/>
                <w:szCs w:val="16"/>
              </w:rPr>
              <w:t>2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статьи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  <w:lang w:val="hy-AM"/>
              </w:rPr>
              <w:t>2</w:t>
            </w:r>
            <w:r w:rsidRPr="00487CED">
              <w:rPr>
                <w:rFonts w:ascii="GHEA Grapalat" w:hAnsi="GHEA Grapalat"/>
                <w:i/>
                <w:sz w:val="18"/>
                <w:szCs w:val="16"/>
              </w:rPr>
              <w:t>0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Закона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РА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«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О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>
              <w:rPr>
                <w:rFonts w:ascii="GHEA Grapalat" w:hAnsi="GHEA Grapalat"/>
                <w:i/>
                <w:sz w:val="18"/>
                <w:szCs w:val="16"/>
              </w:rPr>
              <w:t>закупках</w:t>
            </w:r>
            <w:r w:rsidRPr="00B9216D">
              <w:rPr>
                <w:rFonts w:ascii="GHEA Grapalat" w:hAnsi="GHEA Grapalat"/>
                <w:i/>
                <w:sz w:val="18"/>
                <w:szCs w:val="16"/>
              </w:rPr>
              <w:t>»</w:t>
            </w:r>
          </w:p>
        </w:tc>
      </w:tr>
      <w:tr w:rsidR="00487CE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7CED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A091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04.01.2024</w:t>
            </w:r>
            <w:r>
              <w:rPr>
                <w:rFonts w:ascii="GHEA Grapalat" w:eastAsia="Calibri" w:hAnsi="GHEA Grapalat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487CED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A091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7CED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7CED" w:rsidRPr="00395B6E" w:rsidTr="00487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87CED" w:rsidRPr="00395B6E" w:rsidTr="00487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D26AE2" w:rsidRDefault="00487CED" w:rsidP="00B05914">
            <w:pPr>
              <w:rPr>
                <w:rFonts w:ascii="GHEA Grapalat" w:eastAsia="Calibri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10.01.2024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D26AE2" w:rsidRDefault="00487CED" w:rsidP="00B05914">
            <w:pPr>
              <w:rPr>
                <w:rFonts w:ascii="GHEA Grapalat" w:eastAsia="Calibri" w:hAnsi="GHEA Grapalat"/>
                <w:sz w:val="14"/>
                <w:szCs w:val="14"/>
                <w:lang w:eastAsia="en-US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12.01.2024</w:t>
            </w:r>
            <w:r>
              <w:rPr>
                <w:rFonts w:ascii="GHEA Grapalat" w:hAnsi="GHEA Grapalat"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487CED" w:rsidRPr="00395B6E" w:rsidTr="00487CE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19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2" w:type="dxa"/>
            <w:gridSpan w:val="23"/>
            <w:shd w:val="clear" w:color="auto" w:fill="auto"/>
            <w:vAlign w:val="center"/>
          </w:tcPr>
          <w:p w:rsidR="00487CED" w:rsidRPr="00395B6E" w:rsidRDefault="00487CED" w:rsidP="00FA091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487CED" w:rsidRPr="00395B6E" w:rsidTr="00FA091B">
        <w:trPr>
          <w:gridAfter w:val="1"/>
          <w:wAfter w:w="12" w:type="dxa"/>
          <w:trHeight w:val="392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87CED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87CED" w:rsidRPr="00395B6E" w:rsidRDefault="00487CE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80" w:type="dxa"/>
            <w:gridSpan w:val="29"/>
            <w:shd w:val="clear" w:color="auto" w:fill="auto"/>
            <w:vAlign w:val="center"/>
          </w:tcPr>
          <w:p w:rsidR="00487CED" w:rsidRPr="00395B6E" w:rsidRDefault="00487CE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7CED">
              <w:rPr>
                <w:rFonts w:ascii="GHEA Grapalat" w:hAnsi="GHEA Grapalat"/>
                <w:b/>
                <w:sz w:val="14"/>
                <w:szCs w:val="14"/>
              </w:rPr>
              <w:t>ООО Транзит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87CED" w:rsidRPr="00D26AE2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222358000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87CED" w:rsidRPr="00A33E0C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44471600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487CED" w:rsidRPr="00D26AE2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266829600</w:t>
            </w:r>
          </w:p>
        </w:tc>
      </w:tr>
      <w:tr w:rsidR="00487CED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87CED" w:rsidRPr="00487CE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487CED" w:rsidRPr="00FA091B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7CED">
              <w:rPr>
                <w:rFonts w:ascii="GHEA Grapalat" w:hAnsi="GHEA Grapalat"/>
                <w:b/>
                <w:sz w:val="14"/>
                <w:szCs w:val="14"/>
              </w:rPr>
              <w:t xml:space="preserve">ООО И Си </w:t>
            </w:r>
            <w:proofErr w:type="spellStart"/>
            <w:r w:rsidRPr="00487CED">
              <w:rPr>
                <w:rFonts w:ascii="GHEA Grapalat" w:hAnsi="GHEA Grapalat"/>
                <w:b/>
                <w:sz w:val="14"/>
                <w:szCs w:val="14"/>
              </w:rPr>
              <w:t>Энерджи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87CED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239165</w:t>
            </w:r>
            <w:r w:rsidRPr="00D26AE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87CED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47833000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487CED" w:rsidRPr="00D26AE2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286998000</w:t>
            </w:r>
          </w:p>
        </w:tc>
      </w:tr>
      <w:tr w:rsidR="00487CED" w:rsidRPr="00395B6E" w:rsidTr="00FA091B">
        <w:trPr>
          <w:gridAfter w:val="1"/>
          <w:wAfter w:w="12" w:type="dxa"/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487CED" w:rsidRPr="00487CE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487CED" w:rsidRPr="00FA091B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7CED">
              <w:rPr>
                <w:rFonts w:ascii="GHEA Grapalat" w:hAnsi="GHEA Grapalat"/>
                <w:b/>
                <w:sz w:val="14"/>
                <w:szCs w:val="14"/>
              </w:rPr>
              <w:t xml:space="preserve">ЗАО </w:t>
            </w:r>
            <w:proofErr w:type="spellStart"/>
            <w:r w:rsidRPr="00487CED">
              <w:rPr>
                <w:rFonts w:ascii="GHEA Grapalat" w:hAnsi="GHEA Grapalat"/>
                <w:b/>
                <w:sz w:val="14"/>
                <w:szCs w:val="14"/>
              </w:rPr>
              <w:t>Нортекс</w:t>
            </w:r>
            <w:proofErr w:type="spellEnd"/>
            <w:r w:rsidRPr="00487CE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87CED">
              <w:rPr>
                <w:rFonts w:ascii="GHEA Grapalat" w:hAnsi="GHEA Grapalat"/>
                <w:b/>
                <w:sz w:val="14"/>
                <w:szCs w:val="14"/>
              </w:rPr>
              <w:t>Энджиниринг</w:t>
            </w:r>
            <w:proofErr w:type="spellEnd"/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487CED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307900</w:t>
            </w:r>
            <w:r w:rsidRPr="00D26AE2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487CED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61580000</w:t>
            </w:r>
          </w:p>
        </w:tc>
        <w:tc>
          <w:tcPr>
            <w:tcW w:w="2367" w:type="dxa"/>
            <w:gridSpan w:val="4"/>
            <w:shd w:val="clear" w:color="auto" w:fill="auto"/>
            <w:vAlign w:val="center"/>
          </w:tcPr>
          <w:p w:rsidR="00487CED" w:rsidRPr="00D26AE2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D26AE2">
              <w:rPr>
                <w:rFonts w:ascii="GHEA Grapalat" w:hAnsi="GHEA Grapalat"/>
                <w:b/>
                <w:sz w:val="14"/>
                <w:szCs w:val="14"/>
              </w:rPr>
              <w:t>369480000</w:t>
            </w: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87CED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3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7CED" w:rsidRPr="00395B6E" w:rsidTr="00487CED">
        <w:trPr>
          <w:gridAfter w:val="1"/>
          <w:wAfter w:w="12" w:type="dxa"/>
          <w:trHeight w:val="1511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AC1E22" w:rsidRDefault="00487CED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487CED" w:rsidRPr="00371D38" w:rsidRDefault="00487CED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487CED" w:rsidRPr="00395B6E" w:rsidRDefault="00487CE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87CED" w:rsidRPr="00395B6E" w:rsidTr="00487CED">
        <w:trPr>
          <w:gridAfter w:val="1"/>
          <w:wAfter w:w="12" w:type="dxa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487CED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44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2411" w:type="dxa"/>
            <w:gridSpan w:val="6"/>
            <w:vMerge w:val="restart"/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87CED" w:rsidRPr="00395B6E" w:rsidTr="00FA091B">
        <w:trPr>
          <w:gridAfter w:val="1"/>
          <w:wAfter w:w="12" w:type="dxa"/>
          <w:trHeight w:val="197"/>
          <w:jc w:val="center"/>
        </w:trPr>
        <w:tc>
          <w:tcPr>
            <w:tcW w:w="24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6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7CED" w:rsidRPr="00395B6E" w:rsidRDefault="00487CE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346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Pr="006E4B9A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02.2024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87CED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 w:val="restart"/>
            <w:shd w:val="clear" w:color="auto" w:fill="auto"/>
            <w:vAlign w:val="center"/>
          </w:tcPr>
          <w:p w:rsidR="00487CED" w:rsidRPr="00395B6E" w:rsidRDefault="00487CE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87CED" w:rsidRPr="00395B6E" w:rsidTr="00FA091B">
        <w:trPr>
          <w:gridAfter w:val="1"/>
          <w:wAfter w:w="12" w:type="dxa"/>
          <w:trHeight w:val="92"/>
          <w:jc w:val="center"/>
        </w:trPr>
        <w:tc>
          <w:tcPr>
            <w:tcW w:w="4759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7CED" w:rsidRPr="00395B6E" w:rsidRDefault="00487CE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22631D" w:rsidRDefault="00487CED" w:rsidP="00B05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23.02.2024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22631D" w:rsidRDefault="00487CED" w:rsidP="00B0591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03.03.2024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87CED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313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7CED" w:rsidRPr="00A33E0C" w:rsidRDefault="00487CED" w:rsidP="00FA091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E4B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г</w:t>
            </w:r>
          </w:p>
        </w:tc>
      </w:tr>
      <w:tr w:rsidR="00487CED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FC552E" w:rsidRDefault="00487CED" w:rsidP="00EE5324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17.10.2023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487CED" w:rsidRPr="00395B6E" w:rsidTr="00FA091B">
        <w:trPr>
          <w:gridAfter w:val="1"/>
          <w:wAfter w:w="12" w:type="dxa"/>
          <w:trHeight w:val="344"/>
          <w:jc w:val="center"/>
        </w:trPr>
        <w:tc>
          <w:tcPr>
            <w:tcW w:w="47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487CED" w:rsidRDefault="00487CED" w:rsidP="00FA091B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19.03.2024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6" w:type="dxa"/>
            <w:gridSpan w:val="27"/>
            <w:shd w:val="clear" w:color="auto" w:fill="auto"/>
            <w:vAlign w:val="center"/>
          </w:tcPr>
          <w:p w:rsidR="00487CED" w:rsidRPr="00395B6E" w:rsidRDefault="00487CE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87CED" w:rsidRPr="00395B6E" w:rsidTr="00FA091B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90" w:type="dxa"/>
            <w:gridSpan w:val="5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3" w:type="dxa"/>
            <w:gridSpan w:val="5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87CED" w:rsidRPr="00395B6E" w:rsidTr="00FA091B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6"/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87CED" w:rsidRPr="00395B6E" w:rsidTr="00487CED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526F3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7CED" w:rsidRPr="00395B6E" w:rsidTr="00487CED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7CED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 xml:space="preserve">ООО </w:t>
            </w:r>
            <w:r w:rsidRPr="00487CED">
              <w:rPr>
                <w:rFonts w:ascii="GHEA Grapalat" w:hAnsi="GHEA Grapalat"/>
                <w:b/>
                <w:i/>
                <w:sz w:val="14"/>
                <w:szCs w:val="16"/>
              </w:rPr>
              <w:t>Транзит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87CED" w:rsidRPr="00487CED" w:rsidRDefault="00487CED" w:rsidP="00FA091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</w:rPr>
              <w:t>HAEK</w:t>
            </w:r>
            <w:r w:rsidRPr="00A33E0C">
              <w:rPr>
                <w:rFonts w:ascii="GHEA Grapalat" w:hAnsi="GHEA Grapalat"/>
                <w:i/>
                <w:sz w:val="14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i/>
                <w:sz w:val="14"/>
              </w:rPr>
              <w:t>BMAShDzB</w:t>
            </w:r>
            <w:proofErr w:type="spellEnd"/>
            <w:r>
              <w:rPr>
                <w:rFonts w:ascii="GHEA Grapalat" w:hAnsi="GHEA Grapalat"/>
                <w:i/>
                <w:sz w:val="14"/>
                <w:lang w:val="hy-AM"/>
              </w:rPr>
              <w:t>-</w:t>
            </w:r>
            <w:r>
              <w:rPr>
                <w:rFonts w:ascii="GHEA Grapalat" w:hAnsi="GHEA Grapalat"/>
                <w:i/>
                <w:sz w:val="14"/>
              </w:rPr>
              <w:t>4</w:t>
            </w:r>
            <w:r w:rsidRPr="00A33E0C">
              <w:rPr>
                <w:rFonts w:ascii="GHEA Grapalat" w:hAnsi="GHEA Grapalat"/>
                <w:i/>
                <w:sz w:val="14"/>
                <w:lang w:val="hy-AM"/>
              </w:rPr>
              <w:t>/23-02/</w:t>
            </w:r>
            <w:r>
              <w:rPr>
                <w:rFonts w:ascii="GHEA Grapalat" w:hAnsi="GHEA Grapalat"/>
                <w:i/>
                <w:sz w:val="14"/>
              </w:rPr>
              <w:t>03</w:t>
            </w: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487CED" w:rsidRPr="00487CED" w:rsidRDefault="00487CED" w:rsidP="00FA091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19.03.2024</w:t>
            </w:r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:rsidR="00487CED" w:rsidRPr="00487CED" w:rsidRDefault="00487CED" w:rsidP="00487C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В течение - ППР 2024. (</w:t>
            </w:r>
            <w:proofErr w:type="spellStart"/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май÷июль</w:t>
            </w:r>
            <w:proofErr w:type="spellEnd"/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 xml:space="preserve"> 2024г.)</w:t>
            </w:r>
          </w:p>
          <w:p w:rsidR="00487CED" w:rsidRPr="00487CED" w:rsidRDefault="00487CED" w:rsidP="00487C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 xml:space="preserve">крайний срок </w:t>
            </w:r>
            <w:proofErr w:type="gramStart"/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-з</w:t>
            </w:r>
            <w:proofErr w:type="gramEnd"/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а 5 календарных дней</w:t>
            </w:r>
          </w:p>
          <w:p w:rsidR="00487CED" w:rsidRPr="00487CED" w:rsidRDefault="00487CED" w:rsidP="00487CE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7CED">
              <w:rPr>
                <w:rFonts w:ascii="GHEA Grapalat" w:hAnsi="GHEA Grapalat" w:cs="Sylfaen"/>
                <w:b/>
                <w:sz w:val="14"/>
                <w:szCs w:val="14"/>
              </w:rPr>
              <w:t>до окончания ППР 2024.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80048880</w:t>
            </w: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:rsidR="00487CED" w:rsidRDefault="00487CED" w:rsidP="00487CED">
            <w:pPr>
              <w:jc w:val="center"/>
            </w:pPr>
            <w:r w:rsidRPr="00CB3423">
              <w:rPr>
                <w:rFonts w:ascii="GHEA Grapalat" w:hAnsi="GHEA Grapalat"/>
                <w:b/>
                <w:sz w:val="14"/>
                <w:szCs w:val="14"/>
              </w:rPr>
              <w:t>266829600</w:t>
            </w: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487CED" w:rsidRDefault="00487CED" w:rsidP="00487CED">
            <w:pPr>
              <w:jc w:val="center"/>
            </w:pPr>
            <w:r w:rsidRPr="00CB3423">
              <w:rPr>
                <w:rFonts w:ascii="GHEA Grapalat" w:hAnsi="GHEA Grapalat"/>
                <w:b/>
                <w:sz w:val="14"/>
                <w:szCs w:val="14"/>
              </w:rPr>
              <w:t>266829600</w:t>
            </w:r>
          </w:p>
        </w:tc>
      </w:tr>
      <w:tr w:rsidR="00487CED" w:rsidRPr="00395B6E" w:rsidTr="00487CED">
        <w:trPr>
          <w:trHeight w:val="110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90" w:type="dxa"/>
            <w:gridSpan w:val="5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8" w:type="dxa"/>
            <w:gridSpan w:val="4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55" w:type="dxa"/>
            <w:gridSpan w:val="2"/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87CED" w:rsidRPr="00395B6E" w:rsidTr="00FA091B">
        <w:trPr>
          <w:gridAfter w:val="1"/>
          <w:wAfter w:w="12" w:type="dxa"/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A091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87CED" w:rsidRPr="00395B6E" w:rsidTr="00FA091B">
        <w:trPr>
          <w:gridAfter w:val="1"/>
          <w:wAfter w:w="12" w:type="dxa"/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7CED">
              <w:rPr>
                <w:rFonts w:ascii="GHEA Grapalat" w:hAnsi="GHEA Grapalat"/>
                <w:b/>
                <w:i/>
                <w:sz w:val="14"/>
                <w:szCs w:val="16"/>
                <w:lang w:val="hy-AM"/>
              </w:rPr>
              <w:t xml:space="preserve">ООО </w:t>
            </w:r>
            <w:r w:rsidRPr="00487CED">
              <w:rPr>
                <w:rFonts w:ascii="GHEA Grapalat" w:hAnsi="GHEA Grapalat"/>
                <w:b/>
                <w:i/>
                <w:sz w:val="14"/>
                <w:szCs w:val="16"/>
              </w:rPr>
              <w:t>Транзит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487CED" w:rsidRDefault="00487CED" w:rsidP="00487CED">
            <w:pPr>
              <w:rPr>
                <w:rFonts w:ascii="GHEA Grapalat" w:hAnsi="GHEA Grapalat"/>
                <w:i/>
                <w:sz w:val="14"/>
                <w:szCs w:val="16"/>
                <w:lang w:val="hy-AM"/>
              </w:rPr>
            </w:pPr>
            <w:r w:rsidRPr="00487CED">
              <w:rPr>
                <w:rFonts w:ascii="GHEA Grapalat" w:hAnsi="GHEA Grapalat"/>
                <w:i/>
                <w:sz w:val="14"/>
                <w:szCs w:val="16"/>
                <w:lang w:val="hy-AM"/>
              </w:rPr>
              <w:t>РФ, г. Москва, ул. Адмирала Руднева, д.</w:t>
            </w:r>
            <w:r w:rsidRPr="00487CED">
              <w:rPr>
                <w:rFonts w:ascii="GHEA Grapalat" w:hAnsi="GHEA Grapalat"/>
                <w:i/>
                <w:sz w:val="14"/>
                <w:szCs w:val="16"/>
              </w:rPr>
              <w:t xml:space="preserve"> 4, </w:t>
            </w:r>
            <w:proofErr w:type="spellStart"/>
            <w:r w:rsidRPr="00487CED">
              <w:rPr>
                <w:rFonts w:ascii="GHEA Grapalat" w:hAnsi="GHEA Grapalat"/>
                <w:i/>
                <w:sz w:val="14"/>
                <w:szCs w:val="16"/>
              </w:rPr>
              <w:t>помещ</w:t>
            </w:r>
            <w:proofErr w:type="spellEnd"/>
            <w:r w:rsidRPr="00487CED">
              <w:rPr>
                <w:rFonts w:ascii="GHEA Grapalat" w:hAnsi="GHEA Grapalat"/>
                <w:i/>
                <w:sz w:val="14"/>
                <w:szCs w:val="16"/>
              </w:rPr>
              <w:t>. 30</w:t>
            </w:r>
            <w:r w:rsidRPr="00487CED">
              <w:rPr>
                <w:rFonts w:ascii="GHEA Grapalat" w:hAnsi="GHEA Grapalat"/>
                <w:i/>
                <w:sz w:val="14"/>
                <w:szCs w:val="16"/>
                <w:lang w:val="hy-AM"/>
              </w:rPr>
              <w:t>, тел. +374 41 66 62 18</w:t>
            </w:r>
          </w:p>
          <w:p w:rsidR="00487CED" w:rsidRPr="0022631D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7A124B" w:rsidRDefault="00487CED" w:rsidP="00A917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hyperlink r:id="rId9" w:history="1">
              <w:r w:rsidRPr="00235CF1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Tranzit</w:t>
              </w:r>
              <w:r w:rsidRPr="00A01E1A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.</w:t>
              </w:r>
              <w:r w:rsidRPr="00235CF1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llc</w:t>
              </w:r>
              <w:r w:rsidRPr="00A01E1A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@</w:t>
              </w:r>
              <w:r w:rsidRPr="00235CF1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mail</w:t>
              </w:r>
              <w:r w:rsidRPr="00A01E1A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.</w:t>
              </w:r>
              <w:r w:rsidRPr="00235CF1">
                <w:rPr>
                  <w:rStyle w:val="af0"/>
                  <w:rFonts w:ascii="GHEA Grapalat" w:hAnsi="GHEA Grapalat"/>
                  <w:i/>
                  <w:sz w:val="18"/>
                  <w:szCs w:val="16"/>
                </w:rPr>
                <w:t>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6E4B9A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19300472867400</w:t>
            </w:r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6E4B9A" w:rsidRDefault="00487CED" w:rsidP="00B059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7706669420</w:t>
            </w:r>
          </w:p>
        </w:tc>
      </w:tr>
      <w:tr w:rsidR="00487CED" w:rsidRPr="00395B6E" w:rsidTr="00FA091B">
        <w:trPr>
          <w:gridAfter w:val="1"/>
          <w:wAfter w:w="12" w:type="dxa"/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87CED" w:rsidRPr="00B946EF" w:rsidRDefault="00487CED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gramStart"/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26F3E">
              <w:rPr>
                <w:rFonts w:ascii="GHEA Grapalat" w:hAnsi="GHEA Grapalat"/>
                <w:b/>
                <w:bCs/>
                <w:sz w:val="14"/>
                <w:szCs w:val="14"/>
              </w:rPr>
              <w:t>3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proofErr w:type="gramEnd"/>
          </w:p>
          <w:p w:rsidR="00487CED" w:rsidRPr="00B946EF" w:rsidRDefault="00487CED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487CED" w:rsidRPr="00AC1E22" w:rsidRDefault="00487CED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487CED" w:rsidRPr="00205D54" w:rsidRDefault="00487CED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487CED" w:rsidRPr="00C24736" w:rsidRDefault="00487CED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87CED" w:rsidRPr="00A747D5" w:rsidRDefault="00487CED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87CED" w:rsidRPr="00A747D5" w:rsidRDefault="00487CED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87CED" w:rsidRPr="006D6189" w:rsidRDefault="00487CED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487CED" w:rsidRPr="004D7CAF" w:rsidRDefault="00487CED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arnak.ghazaryan@anpp.am</w:t>
            </w:r>
          </w:p>
          <w:p w:rsidR="00487CED" w:rsidRPr="00A747D5" w:rsidRDefault="00487CED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75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7CED" w:rsidRPr="00395B6E" w:rsidRDefault="00487CE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487CED" w:rsidRDefault="00487CED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Armeps.am</w:t>
            </w:r>
          </w:p>
          <w:p w:rsidR="00487CED" w:rsidRPr="0022631D" w:rsidRDefault="00487CED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</w:t>
            </w: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87CED" w:rsidRPr="00395B6E" w:rsidRDefault="00487CE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526F3E" w:rsidRDefault="00487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7CED" w:rsidRPr="00395B6E" w:rsidRDefault="00487CE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526F3E" w:rsidRDefault="00487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нету</w:t>
            </w:r>
            <w:proofErr w:type="spellEnd"/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FA091B">
        <w:trPr>
          <w:gridAfter w:val="1"/>
          <w:wAfter w:w="12" w:type="dxa"/>
          <w:trHeight w:val="427"/>
          <w:jc w:val="center"/>
        </w:trPr>
        <w:tc>
          <w:tcPr>
            <w:tcW w:w="25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487CED" w:rsidRPr="00395B6E" w:rsidRDefault="00487CE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7CED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487CED" w:rsidRPr="00395B6E" w:rsidRDefault="00487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87CED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7CED" w:rsidRPr="00395B6E" w:rsidRDefault="00487CE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87CED" w:rsidRPr="00395B6E" w:rsidTr="00FA091B">
        <w:trPr>
          <w:gridAfter w:val="1"/>
          <w:wAfter w:w="12" w:type="dxa"/>
          <w:trHeight w:val="47"/>
          <w:jc w:val="center"/>
        </w:trPr>
        <w:tc>
          <w:tcPr>
            <w:tcW w:w="3108" w:type="dxa"/>
            <w:gridSpan w:val="8"/>
            <w:shd w:val="clear" w:color="auto" w:fill="auto"/>
            <w:vAlign w:val="center"/>
          </w:tcPr>
          <w:p w:rsidR="00487CED" w:rsidRPr="00526F3E" w:rsidRDefault="00487CE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Айкуи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Григорян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487CED" w:rsidRPr="0022631D" w:rsidRDefault="00487CED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010 20 04 91</w:t>
            </w:r>
          </w:p>
        </w:tc>
        <w:tc>
          <w:tcPr>
            <w:tcW w:w="3979" w:type="dxa"/>
            <w:gridSpan w:val="8"/>
            <w:shd w:val="clear" w:color="auto" w:fill="auto"/>
            <w:vAlign w:val="center"/>
          </w:tcPr>
          <w:p w:rsidR="00487CED" w:rsidRPr="007A124B" w:rsidRDefault="00487CED" w:rsidP="00A917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Haykuhi.grigoryan@anpp.am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526F3E">
        <w:rPr>
          <w:rFonts w:ascii="GHEA Grapalat" w:hAnsi="GHEA Grapalat"/>
          <w:sz w:val="20"/>
          <w:lang w:val="en-US"/>
        </w:rPr>
        <w:t xml:space="preserve"> 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D3E" w:rsidRDefault="00E90D3E">
      <w:r>
        <w:separator/>
      </w:r>
    </w:p>
  </w:endnote>
  <w:endnote w:type="continuationSeparator" w:id="0">
    <w:p w:rsidR="00E90D3E" w:rsidRDefault="00E9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27F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27F34" w:rsidRDefault="00227F34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487CED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D3E" w:rsidRDefault="00E90D3E">
      <w:r>
        <w:separator/>
      </w:r>
    </w:p>
  </w:footnote>
  <w:footnote w:type="continuationSeparator" w:id="0">
    <w:p w:rsidR="00E90D3E" w:rsidRDefault="00E90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80D12B9"/>
    <w:multiLevelType w:val="hybridMultilevel"/>
    <w:tmpl w:val="2C46DEA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AC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87CED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6F3E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DA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0D3E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091B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paragraph" w:styleId="af9">
    <w:name w:val="List Paragraph"/>
    <w:basedOn w:val="a"/>
    <w:uiPriority w:val="34"/>
    <w:qFormat/>
    <w:rsid w:val="00205D54"/>
    <w:pPr>
      <w:ind w:left="720"/>
      <w:contextualSpacing/>
    </w:pPr>
  </w:style>
  <w:style w:type="paragraph" w:customStyle="1" w:styleId="msonormalmrcssattr">
    <w:name w:val="msonormal_mr_css_attr"/>
    <w:basedOn w:val="a"/>
    <w:rsid w:val="00FA091B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  <w:style w:type="character" w:customStyle="1" w:styleId="a6">
    <w:name w:val="Верхний колонтитул Знак"/>
    <w:basedOn w:val="a0"/>
    <w:link w:val="a5"/>
    <w:rsid w:val="00487C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ranzit.llc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E70EA-F4B4-43C9-95C3-62522519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4</Pages>
  <Words>1406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124</cp:revision>
  <cp:lastPrinted>2015-07-14T07:47:00Z</cp:lastPrinted>
  <dcterms:created xsi:type="dcterms:W3CDTF">2018-08-09T07:28:00Z</dcterms:created>
  <dcterms:modified xsi:type="dcterms:W3CDTF">2024-03-20T08:53:00Z</dcterms:modified>
</cp:coreProperties>
</file>