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FB" w:rsidRDefault="000337FB" w:rsidP="000337FB">
      <w:pPr>
        <w:ind w:firstLine="450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ANNOUNCEMENT</w:t>
      </w:r>
    </w:p>
    <w:p w:rsidR="000337FB" w:rsidRDefault="000337FB" w:rsidP="000337FB">
      <w:pPr>
        <w:ind w:firstLine="450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On Price Setting Inquiry</w:t>
      </w:r>
    </w:p>
    <w:p w:rsidR="000337FB" w:rsidRDefault="000337FB" w:rsidP="000337FB">
      <w:pPr>
        <w:ind w:firstLine="450"/>
        <w:jc w:val="both"/>
        <w:rPr>
          <w:rFonts w:ascii="Sylfaen" w:hAnsi="Sylfaen"/>
          <w:sz w:val="20"/>
          <w:szCs w:val="20"/>
        </w:rPr>
      </w:pPr>
    </w:p>
    <w:p w:rsidR="000337FB" w:rsidRDefault="000337FB" w:rsidP="000337FB">
      <w:pPr>
        <w:ind w:firstLine="450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The text of this announcement is approved by the Decision N 1 of Price Setting Inquiry  Committee dated 24 of October,</w:t>
      </w:r>
      <w:r>
        <w:rPr>
          <w:rFonts w:ascii="Sylfaen" w:hAnsi="Sylfaen" w:cs="Arial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2017 and is being published according to Article 27 of the Law of the RA (Republic of Armenia) "On Procurements".</w:t>
      </w:r>
    </w:p>
    <w:p w:rsidR="000337FB" w:rsidRDefault="000337FB" w:rsidP="000337FB">
      <w:pPr>
        <w:ind w:firstLine="450"/>
        <w:jc w:val="center"/>
        <w:rPr>
          <w:rFonts w:ascii="Sylfaen" w:hAnsi="Sylfaen"/>
          <w:sz w:val="20"/>
          <w:szCs w:val="20"/>
          <w:lang w:val="af-ZA"/>
        </w:rPr>
      </w:pPr>
      <w:r>
        <w:rPr>
          <w:rFonts w:ascii="Sylfaen" w:hAnsi="Sylfaen"/>
          <w:sz w:val="20"/>
          <w:szCs w:val="20"/>
        </w:rPr>
        <w:t xml:space="preserve">The code of the Price Setting Inquiry: </w:t>
      </w:r>
      <w:r w:rsidR="00F36FCA">
        <w:rPr>
          <w:rFonts w:ascii="Sylfaen" w:hAnsi="Sylfaen" w:cs="Sylfaen"/>
          <w:b/>
          <w:bCs/>
          <w:color w:val="FF0000"/>
          <w:sz w:val="16"/>
          <w:szCs w:val="16"/>
          <w:lang w:val="ru-RU" w:eastAsia="ru-RU"/>
        </w:rPr>
        <w:t>ՀՀ</w:t>
      </w:r>
      <w:r w:rsidR="00F36FCA" w:rsidRPr="000D5802">
        <w:rPr>
          <w:rFonts w:ascii="Calibri" w:hAnsi="Calibri" w:cs="Calibri"/>
          <w:b/>
          <w:bCs/>
          <w:color w:val="FF0000"/>
          <w:sz w:val="16"/>
          <w:szCs w:val="16"/>
          <w:lang w:val="af-ZA" w:eastAsia="ru-RU"/>
        </w:rPr>
        <w:t>-</w:t>
      </w:r>
      <w:r w:rsidR="00F36FCA">
        <w:rPr>
          <w:rFonts w:ascii="Sylfaen" w:hAnsi="Sylfaen" w:cs="Sylfaen"/>
          <w:b/>
          <w:bCs/>
          <w:color w:val="FF0000"/>
          <w:sz w:val="16"/>
          <w:szCs w:val="16"/>
          <w:lang w:val="ru-RU" w:eastAsia="ru-RU"/>
        </w:rPr>
        <w:t>ԳՄ</w:t>
      </w:r>
      <w:r w:rsidR="00F36FCA" w:rsidRPr="000D5802">
        <w:rPr>
          <w:rFonts w:ascii="Calibri" w:hAnsi="Calibri" w:cs="Calibri"/>
          <w:b/>
          <w:bCs/>
          <w:color w:val="FF0000"/>
          <w:sz w:val="16"/>
          <w:szCs w:val="16"/>
          <w:lang w:val="af-ZA" w:eastAsia="ru-RU"/>
        </w:rPr>
        <w:t>-</w:t>
      </w:r>
      <w:r w:rsidR="00F36FCA">
        <w:rPr>
          <w:rFonts w:ascii="Sylfaen" w:hAnsi="Sylfaen" w:cs="Sylfaen"/>
          <w:b/>
          <w:bCs/>
          <w:color w:val="FF0000"/>
          <w:sz w:val="16"/>
          <w:szCs w:val="16"/>
          <w:lang w:val="ru-RU" w:eastAsia="ru-RU"/>
        </w:rPr>
        <w:t>Վ</w:t>
      </w:r>
      <w:r w:rsidR="00F36FCA" w:rsidRPr="000D5802">
        <w:rPr>
          <w:rFonts w:ascii="Calibri" w:hAnsi="Calibri" w:cs="Calibri"/>
          <w:b/>
          <w:bCs/>
          <w:color w:val="FF0000"/>
          <w:sz w:val="16"/>
          <w:szCs w:val="16"/>
          <w:lang w:val="af-ZA" w:eastAsia="ru-RU"/>
        </w:rPr>
        <w:t>4-</w:t>
      </w:r>
      <w:r w:rsidR="00F36FCA">
        <w:rPr>
          <w:rFonts w:ascii="Sylfaen" w:hAnsi="Sylfaen" w:cs="Sylfaen"/>
          <w:b/>
          <w:bCs/>
          <w:color w:val="FF0000"/>
          <w:sz w:val="16"/>
          <w:szCs w:val="16"/>
          <w:lang w:val="ru-RU" w:eastAsia="ru-RU"/>
        </w:rPr>
        <w:t>ԳՀԱՊՁԲ</w:t>
      </w:r>
      <w:r w:rsidR="00F36FCA" w:rsidRPr="000D5802">
        <w:rPr>
          <w:rFonts w:ascii="Calibri" w:hAnsi="Calibri" w:cs="Calibri"/>
          <w:b/>
          <w:bCs/>
          <w:color w:val="FF0000"/>
          <w:sz w:val="16"/>
          <w:szCs w:val="16"/>
          <w:lang w:val="af-ZA" w:eastAsia="ru-RU"/>
        </w:rPr>
        <w:t>-17/</w:t>
      </w:r>
      <w:r w:rsidR="00F36FCA">
        <w:rPr>
          <w:rFonts w:ascii="Calibri" w:hAnsi="Calibri" w:cs="Calibri"/>
          <w:b/>
          <w:bCs/>
          <w:color w:val="FF0000"/>
          <w:sz w:val="16"/>
          <w:szCs w:val="16"/>
          <w:lang w:val="af-ZA" w:eastAsia="ru-RU"/>
        </w:rPr>
        <w:t>2</w:t>
      </w:r>
    </w:p>
    <w:p w:rsidR="000337FB" w:rsidRDefault="000337FB" w:rsidP="000337FB">
      <w:pPr>
        <w:ind w:firstLine="450"/>
        <w:jc w:val="center"/>
        <w:rPr>
          <w:rFonts w:ascii="Sylfaen" w:hAnsi="Sylfaen"/>
          <w:sz w:val="20"/>
          <w:szCs w:val="20"/>
          <w:lang w:val="af-ZA"/>
        </w:rPr>
      </w:pPr>
    </w:p>
    <w:p w:rsidR="000337FB" w:rsidRDefault="000337FB" w:rsidP="000337FB">
      <w:pPr>
        <w:ind w:firstLine="45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The customer “RA, </w:t>
      </w:r>
      <w:proofErr w:type="spellStart"/>
      <w:r>
        <w:rPr>
          <w:rFonts w:ascii="Sylfaen" w:hAnsi="Sylfaen"/>
          <w:sz w:val="20"/>
          <w:szCs w:val="20"/>
        </w:rPr>
        <w:t>Gegharkunik</w:t>
      </w:r>
      <w:proofErr w:type="spellEnd"/>
      <w:r>
        <w:rPr>
          <w:rFonts w:ascii="Sylfaen" w:hAnsi="Sylfaen"/>
          <w:sz w:val="20"/>
          <w:szCs w:val="20"/>
        </w:rPr>
        <w:t xml:space="preserve"> region, </w:t>
      </w:r>
      <w:proofErr w:type="spellStart"/>
      <w:r w:rsidRPr="00C71804">
        <w:rPr>
          <w:rFonts w:ascii="Calibri" w:hAnsi="Calibri"/>
          <w:color w:val="000000"/>
          <w:sz w:val="22"/>
          <w:szCs w:val="22"/>
          <w:lang w:eastAsia="ru-RU"/>
        </w:rPr>
        <w:t>Vardenis</w:t>
      </w:r>
      <w:proofErr w:type="spellEnd"/>
      <w:r>
        <w:rPr>
          <w:rFonts w:ascii="Sylfaen" w:hAnsi="Sylfaen"/>
          <w:sz w:val="20"/>
          <w:szCs w:val="20"/>
        </w:rPr>
        <w:t xml:space="preserve"> town, the primary school N4 after </w:t>
      </w:r>
      <w:proofErr w:type="gramStart"/>
      <w:r>
        <w:rPr>
          <w:rFonts w:ascii="Sylfaen" w:hAnsi="Sylfaen"/>
          <w:sz w:val="20"/>
          <w:szCs w:val="20"/>
        </w:rPr>
        <w:t>the at</w:t>
      </w:r>
      <w:proofErr w:type="gramEnd"/>
      <w:r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</w:rPr>
        <w:t>Mamikonyan</w:t>
      </w:r>
      <w:proofErr w:type="spellEnd"/>
      <w:r>
        <w:rPr>
          <w:rFonts w:ascii="Sylfaen" w:hAnsi="Sylfaen"/>
          <w:sz w:val="20"/>
          <w:szCs w:val="20"/>
        </w:rPr>
        <w:t>. 38, RA announces a one round Price Setting Inquiry.</w:t>
      </w:r>
    </w:p>
    <w:p w:rsidR="000337FB" w:rsidRDefault="000337FB" w:rsidP="000337FB">
      <w:pPr>
        <w:ind w:firstLine="450"/>
        <w:jc w:val="both"/>
        <w:rPr>
          <w:rStyle w:val="shorttext"/>
        </w:rPr>
      </w:pPr>
      <w:r>
        <w:rPr>
          <w:rStyle w:val="shorttext"/>
          <w:rFonts w:ascii="Sylfaen" w:hAnsi="Sylfaen"/>
          <w:sz w:val="20"/>
          <w:szCs w:val="20"/>
        </w:rPr>
        <w:t>The winner of the contest, in accordance with the established procedure, will be offered to seal a contract for the reconstruction of the building “</w:t>
      </w:r>
      <w:proofErr w:type="spellStart"/>
      <w:r>
        <w:rPr>
          <w:rFonts w:ascii="Sylfaen" w:hAnsi="Sylfaen"/>
          <w:sz w:val="20"/>
          <w:szCs w:val="20"/>
        </w:rPr>
        <w:t>Gegharkunik</w:t>
      </w:r>
      <w:proofErr w:type="spellEnd"/>
      <w:r>
        <w:rPr>
          <w:rFonts w:ascii="Sylfaen" w:hAnsi="Sylfaen"/>
          <w:sz w:val="20"/>
          <w:szCs w:val="20"/>
        </w:rPr>
        <w:t xml:space="preserve"> region, </w:t>
      </w:r>
      <w:proofErr w:type="spellStart"/>
      <w:r w:rsidRPr="00C71804">
        <w:rPr>
          <w:rFonts w:ascii="Calibri" w:hAnsi="Calibri"/>
          <w:color w:val="000000"/>
          <w:sz w:val="22"/>
          <w:szCs w:val="22"/>
          <w:lang w:eastAsia="ru-RU"/>
        </w:rPr>
        <w:t>Vardenis</w:t>
      </w:r>
      <w:proofErr w:type="spellEnd"/>
      <w:r>
        <w:rPr>
          <w:rFonts w:ascii="Sylfaen" w:hAnsi="Sylfaen"/>
          <w:sz w:val="20"/>
          <w:szCs w:val="20"/>
        </w:rPr>
        <w:t xml:space="preserve"> town, the primary school N4 after the</w:t>
      </w:r>
      <w:r>
        <w:rPr>
          <w:rStyle w:val="shorttext"/>
          <w:rFonts w:ascii="Sylfaen" w:hAnsi="Sylfaen"/>
          <w:sz w:val="20"/>
          <w:szCs w:val="20"/>
        </w:rPr>
        <w:t>”.</w:t>
      </w:r>
    </w:p>
    <w:p w:rsidR="000337FB" w:rsidRDefault="000337FB" w:rsidP="000337FB">
      <w:pPr>
        <w:ind w:firstLine="450"/>
        <w:jc w:val="both"/>
      </w:pPr>
      <w:r>
        <w:rPr>
          <w:rFonts w:ascii="Sylfaen" w:hAnsi="Sylfaen"/>
          <w:sz w:val="20"/>
          <w:szCs w:val="20"/>
        </w:rPr>
        <w:t>"Pursuant to Article 7 of procurement" of any person, regardless of his foreign individual, organization or stateless person has an equal right to participate in the survey was this quote:</w:t>
      </w:r>
    </w:p>
    <w:p w:rsidR="000337FB" w:rsidRDefault="000337FB" w:rsidP="000337FB">
      <w:pPr>
        <w:ind w:firstLine="45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Qualifying standards are not part of the survey, as well as the procedure specified in the RFP evaluation criteria and the documents to be submitted.</w:t>
      </w:r>
    </w:p>
    <w:p w:rsidR="000337FB" w:rsidRDefault="000337FB" w:rsidP="000337FB">
      <w:pPr>
        <w:ind w:firstLine="45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Among the selected participants is determined by the requirements for receiving the invitation to bid, the estimated minimum bid based on the principle of giving priority to attend.</w:t>
      </w:r>
    </w:p>
    <w:p w:rsidR="000337FB" w:rsidRDefault="000337FB" w:rsidP="000337FB">
      <w:pPr>
        <w:ind w:firstLine="450"/>
        <w:jc w:val="both"/>
        <w:rPr>
          <w:rFonts w:ascii="Sylfaen" w:hAnsi="Sylfaen"/>
          <w:sz w:val="20"/>
          <w:szCs w:val="20"/>
        </w:rPr>
      </w:pPr>
      <w:proofErr w:type="gramStart"/>
      <w:r>
        <w:rPr>
          <w:rFonts w:ascii="Sylfaen" w:hAnsi="Sylfaen"/>
          <w:sz w:val="20"/>
          <w:szCs w:val="20"/>
        </w:rPr>
        <w:t xml:space="preserve">The research paper </w:t>
      </w:r>
      <w:r>
        <w:rPr>
          <w:rStyle w:val="shorttext"/>
          <w:rFonts w:ascii="Sylfaen" w:hAnsi="Sylfaen"/>
          <w:sz w:val="20"/>
          <w:szCs w:val="20"/>
        </w:rPr>
        <w:t>Pricing Inquiry</w:t>
      </w:r>
      <w:r>
        <w:rPr>
          <w:rFonts w:ascii="Sylfaen" w:hAnsi="Sylfaen"/>
          <w:sz w:val="20"/>
          <w:szCs w:val="20"/>
        </w:rPr>
        <w:t xml:space="preserve"> invitation to apply to the Customer until the 8th day from the date of publication of this announcement at 12-00.</w:t>
      </w:r>
      <w:proofErr w:type="gramEnd"/>
      <w:r>
        <w:rPr>
          <w:rFonts w:ascii="Sylfaen" w:hAnsi="Sylfaen"/>
          <w:sz w:val="20"/>
          <w:szCs w:val="20"/>
        </w:rPr>
        <w:t xml:space="preserve"> Moreover, the </w:t>
      </w:r>
      <w:proofErr w:type="gramStart"/>
      <w:r>
        <w:rPr>
          <w:rFonts w:ascii="Sylfaen" w:hAnsi="Sylfaen"/>
          <w:sz w:val="20"/>
          <w:szCs w:val="20"/>
        </w:rPr>
        <w:t>paper form</w:t>
      </w:r>
      <w:proofErr w:type="gramEnd"/>
      <w:r>
        <w:rPr>
          <w:rFonts w:ascii="Sylfaen" w:hAnsi="Sylfaen"/>
          <w:sz w:val="20"/>
          <w:szCs w:val="20"/>
        </w:rPr>
        <w:t xml:space="preserve"> for the customer to receive an invitation to submit a written application. Upon receipt of the application, the client provides the first business day of the delivery of the hard copy of the invitation.</w:t>
      </w:r>
    </w:p>
    <w:p w:rsidR="000337FB" w:rsidRDefault="000337FB" w:rsidP="000337FB">
      <w:pPr>
        <w:ind w:firstLine="45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Require an invitation in electronic form, provided that the customer provides a free invitation to the date of receipt of the application in electronic form within the next working day.</w:t>
      </w:r>
    </w:p>
    <w:p w:rsidR="000337FB" w:rsidRDefault="000337FB" w:rsidP="000337FB">
      <w:pPr>
        <w:ind w:firstLine="45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Failure to receive an invitation to participate shall limit the right order.</w:t>
      </w:r>
    </w:p>
    <w:p w:rsidR="000337FB" w:rsidRDefault="000337FB" w:rsidP="000337FB">
      <w:pPr>
        <w:ind w:firstLine="45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Applications must be submitted to the address </w:t>
      </w:r>
      <w:proofErr w:type="spellStart"/>
      <w:r>
        <w:rPr>
          <w:rFonts w:ascii="Sylfaen" w:hAnsi="Sylfaen"/>
          <w:sz w:val="20"/>
          <w:szCs w:val="20"/>
        </w:rPr>
        <w:t>Tumanian</w:t>
      </w:r>
      <w:proofErr w:type="spellEnd"/>
      <w:r>
        <w:rPr>
          <w:rFonts w:ascii="Sylfaen" w:hAnsi="Sylfaen"/>
          <w:sz w:val="20"/>
          <w:szCs w:val="20"/>
        </w:rPr>
        <w:t xml:space="preserve"> St. </w:t>
      </w:r>
      <w:proofErr w:type="spellStart"/>
      <w:r>
        <w:rPr>
          <w:rFonts w:ascii="Sylfaen" w:hAnsi="Sylfaen"/>
          <w:sz w:val="20"/>
          <w:szCs w:val="20"/>
        </w:rPr>
        <w:t>Gandzak</w:t>
      </w:r>
      <w:proofErr w:type="spellEnd"/>
      <w:r>
        <w:rPr>
          <w:rFonts w:ascii="Sylfaen" w:hAnsi="Sylfaen"/>
          <w:sz w:val="20"/>
          <w:szCs w:val="20"/>
        </w:rPr>
        <w:t xml:space="preserve"> village, </w:t>
      </w:r>
      <w:proofErr w:type="spellStart"/>
      <w:r>
        <w:rPr>
          <w:rFonts w:ascii="Sylfaen" w:hAnsi="Sylfaen"/>
          <w:sz w:val="20"/>
          <w:szCs w:val="20"/>
        </w:rPr>
        <w:t>Gegharkunik</w:t>
      </w:r>
      <w:proofErr w:type="spellEnd"/>
      <w:r>
        <w:rPr>
          <w:rFonts w:ascii="Sylfaen" w:hAnsi="Sylfaen"/>
          <w:sz w:val="20"/>
          <w:szCs w:val="20"/>
        </w:rPr>
        <w:t xml:space="preserve"> region, RA. The application must be submitted within 10 working days, from the date of the receipt. The application can be in English and Russian.</w:t>
      </w:r>
    </w:p>
    <w:p w:rsidR="000337FB" w:rsidRDefault="000337FB" w:rsidP="000337FB">
      <w:pPr>
        <w:ind w:firstLine="45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The beginning of trading will be held at 12-00, November 17, 2017, at </w:t>
      </w:r>
      <w:proofErr w:type="spellStart"/>
      <w:r>
        <w:rPr>
          <w:rFonts w:ascii="Sylfaen" w:hAnsi="Sylfaen"/>
          <w:sz w:val="20"/>
          <w:szCs w:val="20"/>
        </w:rPr>
        <w:t>Mamikonyan</w:t>
      </w:r>
      <w:proofErr w:type="spellEnd"/>
      <w:r>
        <w:rPr>
          <w:rFonts w:ascii="Sylfaen" w:hAnsi="Sylfaen"/>
          <w:sz w:val="20"/>
          <w:szCs w:val="20"/>
        </w:rPr>
        <w:t xml:space="preserve">. </w:t>
      </w:r>
      <w:proofErr w:type="gramStart"/>
      <w:r>
        <w:rPr>
          <w:rFonts w:ascii="Sylfaen" w:hAnsi="Sylfaen"/>
          <w:sz w:val="20"/>
          <w:szCs w:val="20"/>
        </w:rPr>
        <w:t xml:space="preserve">38, </w:t>
      </w:r>
      <w:proofErr w:type="spellStart"/>
      <w:r w:rsidRPr="00C71804">
        <w:rPr>
          <w:rFonts w:ascii="Calibri" w:hAnsi="Calibri"/>
          <w:color w:val="000000"/>
          <w:sz w:val="22"/>
          <w:szCs w:val="22"/>
          <w:lang w:eastAsia="ru-RU"/>
        </w:rPr>
        <w:t>Vardenis</w:t>
      </w:r>
      <w:proofErr w:type="spellEnd"/>
      <w:r>
        <w:rPr>
          <w:rFonts w:ascii="Sylfaen" w:hAnsi="Sylfaen"/>
          <w:sz w:val="20"/>
          <w:szCs w:val="20"/>
        </w:rPr>
        <w:t xml:space="preserve"> town, </w:t>
      </w:r>
      <w:proofErr w:type="spellStart"/>
      <w:r>
        <w:rPr>
          <w:rFonts w:ascii="Sylfaen" w:hAnsi="Sylfaen"/>
          <w:sz w:val="20"/>
          <w:szCs w:val="20"/>
        </w:rPr>
        <w:t>Gegharkunik</w:t>
      </w:r>
      <w:proofErr w:type="spellEnd"/>
      <w:r>
        <w:rPr>
          <w:rFonts w:ascii="Sylfaen" w:hAnsi="Sylfaen"/>
          <w:sz w:val="20"/>
          <w:szCs w:val="20"/>
        </w:rPr>
        <w:t xml:space="preserve"> region, RA.</w:t>
      </w:r>
      <w:proofErr w:type="gramEnd"/>
    </w:p>
    <w:p w:rsidR="000337FB" w:rsidRDefault="000337FB" w:rsidP="000337FB">
      <w:pPr>
        <w:ind w:firstLine="45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Complaints of this process should be submitted to the Appeals Board on Procurement, at </w:t>
      </w:r>
      <w:proofErr w:type="spellStart"/>
      <w:r>
        <w:rPr>
          <w:rFonts w:ascii="Sylfaen" w:hAnsi="Sylfaen"/>
          <w:sz w:val="20"/>
          <w:szCs w:val="20"/>
        </w:rPr>
        <w:t>ul</w:t>
      </w:r>
      <w:proofErr w:type="spellEnd"/>
      <w:r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>
        <w:rPr>
          <w:rFonts w:ascii="Sylfaen" w:hAnsi="Sylfaen"/>
          <w:sz w:val="20"/>
          <w:szCs w:val="20"/>
        </w:rPr>
        <w:t>Melik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</w:rPr>
        <w:t>Adamyan</w:t>
      </w:r>
      <w:proofErr w:type="spellEnd"/>
      <w:r>
        <w:rPr>
          <w:rFonts w:ascii="Sylfaen" w:hAnsi="Sylfaen"/>
          <w:sz w:val="20"/>
          <w:szCs w:val="20"/>
        </w:rPr>
        <w:t xml:space="preserve"> 1 c. City Yerevan.</w:t>
      </w:r>
      <w:proofErr w:type="gramEnd"/>
      <w:r>
        <w:rPr>
          <w:rFonts w:ascii="Sylfaen" w:hAnsi="Sylfaen"/>
          <w:sz w:val="20"/>
          <w:szCs w:val="20"/>
        </w:rPr>
        <w:t xml:space="preserve"> An appeal must be indicated to this invitation. The fee for filling a complaint is 30,000 (thirty thousand) drams, which will be transferred to "900008000482". Account in the Treasury of the Ministry of Finance of the Republic of Armenia.</w:t>
      </w:r>
    </w:p>
    <w:p w:rsidR="000337FB" w:rsidRDefault="000337FB" w:rsidP="000337FB">
      <w:pPr>
        <w:ind w:firstLine="450"/>
        <w:jc w:val="both"/>
        <w:rPr>
          <w:rFonts w:ascii="Sylfaen" w:eastAsia="Calibri" w:hAnsi="Sylfaen"/>
          <w:color w:val="FF0000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       For more information regarding this announcement, please contact the secretary of the evaluation committee </w:t>
      </w:r>
      <w:proofErr w:type="spellStart"/>
      <w:r>
        <w:rPr>
          <w:rFonts w:ascii="Sylfaen" w:hAnsi="Sylfaen"/>
          <w:sz w:val="20"/>
          <w:szCs w:val="20"/>
        </w:rPr>
        <w:t>Anahit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 w:rsidRPr="00EF621B">
        <w:rPr>
          <w:rFonts w:ascii="Sylfaen" w:hAnsi="Sylfaen"/>
          <w:sz w:val="20"/>
          <w:szCs w:val="20"/>
        </w:rPr>
        <w:t>Shoyan</w:t>
      </w:r>
      <w:proofErr w:type="spellEnd"/>
      <w:r>
        <w:rPr>
          <w:rFonts w:ascii="Sylfaen" w:hAnsi="Sylfaen"/>
          <w:sz w:val="20"/>
          <w:szCs w:val="20"/>
        </w:rPr>
        <w:t>.</w:t>
      </w:r>
    </w:p>
    <w:p w:rsidR="000337FB" w:rsidRDefault="000337FB" w:rsidP="000337FB">
      <w:pPr>
        <w:ind w:firstLine="450"/>
        <w:jc w:val="both"/>
        <w:rPr>
          <w:rFonts w:ascii="Sylfaen" w:eastAsia="Calibri" w:hAnsi="Sylfaen"/>
          <w:color w:val="FF0000"/>
          <w:sz w:val="20"/>
          <w:szCs w:val="20"/>
        </w:rPr>
      </w:pPr>
    </w:p>
    <w:p w:rsidR="000337FB" w:rsidRDefault="000337FB" w:rsidP="000337FB">
      <w:pPr>
        <w:pStyle w:val="BodyTextIndent"/>
        <w:spacing w:line="276" w:lineRule="auto"/>
        <w:ind w:firstLine="450"/>
        <w:rPr>
          <w:rFonts w:ascii="Sylfaen" w:hAnsi="Sylfaen"/>
          <w:i w:val="0"/>
          <w:lang w:val="af-ZA"/>
        </w:rPr>
      </w:pPr>
      <w:r>
        <w:rPr>
          <w:rFonts w:ascii="Sylfaen" w:hAnsi="Sylfaen"/>
          <w:lang w:val="en-US"/>
        </w:rPr>
        <w:t xml:space="preserve">Phone: </w:t>
      </w:r>
      <w:r>
        <w:rPr>
          <w:rFonts w:ascii="Sylfaen" w:hAnsi="Sylfaen"/>
          <w:i w:val="0"/>
          <w:lang w:val="af-ZA"/>
        </w:rPr>
        <w:t>094870449</w:t>
      </w:r>
    </w:p>
    <w:p w:rsidR="000337FB" w:rsidRDefault="000337FB" w:rsidP="000337FB">
      <w:pPr>
        <w:pStyle w:val="BodyTextIndent"/>
        <w:spacing w:line="276" w:lineRule="auto"/>
        <w:ind w:firstLine="450"/>
        <w:rPr>
          <w:rFonts w:ascii="Sylfaen" w:hAnsi="Sylfaen"/>
          <w:i w:val="0"/>
          <w:lang w:val="af-ZA"/>
        </w:rPr>
      </w:pPr>
      <w:proofErr w:type="gramStart"/>
      <w:r>
        <w:rPr>
          <w:rFonts w:ascii="Sylfaen" w:hAnsi="Sylfaen"/>
          <w:i w:val="0"/>
          <w:lang w:val="en-US"/>
        </w:rPr>
        <w:t>e-mail</w:t>
      </w:r>
      <w:proofErr w:type="gramEnd"/>
      <w:r>
        <w:rPr>
          <w:rFonts w:ascii="Sylfaen" w:hAnsi="Sylfaen"/>
          <w:i w:val="0"/>
          <w:lang w:val="en-US"/>
        </w:rPr>
        <w:t xml:space="preserve">:  </w:t>
      </w:r>
      <w:r>
        <w:rPr>
          <w:rFonts w:ascii="GHEA Grapalat" w:hAnsi="GHEA Grapalat"/>
          <w:i w:val="0"/>
          <w:color w:val="000000"/>
          <w:lang w:val="af-ZA"/>
        </w:rPr>
        <w:t>anahit@sahakyan.am</w:t>
      </w:r>
    </w:p>
    <w:p w:rsidR="000337FB" w:rsidRDefault="000337FB" w:rsidP="000337FB">
      <w:pPr>
        <w:ind w:firstLine="450"/>
        <w:jc w:val="both"/>
        <w:rPr>
          <w:rFonts w:ascii="Sylfaen" w:eastAsia="Calibri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</w:rPr>
        <w:t>Client:  “</w:t>
      </w:r>
      <w:proofErr w:type="spellStart"/>
      <w:r>
        <w:rPr>
          <w:rFonts w:ascii="Sylfaen" w:hAnsi="Sylfaen"/>
          <w:sz w:val="20"/>
          <w:szCs w:val="20"/>
        </w:rPr>
        <w:t>Gegharkunik</w:t>
      </w:r>
      <w:proofErr w:type="spellEnd"/>
      <w:r>
        <w:rPr>
          <w:rFonts w:ascii="Sylfaen" w:hAnsi="Sylfaen"/>
          <w:sz w:val="20"/>
          <w:szCs w:val="20"/>
        </w:rPr>
        <w:t xml:space="preserve"> region, </w:t>
      </w:r>
      <w:proofErr w:type="spellStart"/>
      <w:r w:rsidRPr="00C71804">
        <w:rPr>
          <w:rFonts w:ascii="Calibri" w:hAnsi="Calibri"/>
          <w:color w:val="000000"/>
          <w:sz w:val="22"/>
          <w:szCs w:val="22"/>
          <w:lang w:eastAsia="ru-RU"/>
        </w:rPr>
        <w:t>Vardenis</w:t>
      </w:r>
      <w:proofErr w:type="spellEnd"/>
      <w:r>
        <w:rPr>
          <w:rFonts w:ascii="Sylfaen" w:hAnsi="Sylfaen"/>
          <w:sz w:val="20"/>
          <w:szCs w:val="20"/>
        </w:rPr>
        <w:t xml:space="preserve"> town, the primary school N4 after </w:t>
      </w:r>
      <w:proofErr w:type="gramStart"/>
      <w:r>
        <w:rPr>
          <w:rFonts w:ascii="Sylfaen" w:hAnsi="Sylfaen"/>
          <w:sz w:val="20"/>
          <w:szCs w:val="20"/>
        </w:rPr>
        <w:t>the  SNCO’’</w:t>
      </w:r>
      <w:proofErr w:type="gramEnd"/>
    </w:p>
    <w:p w:rsidR="000337FB" w:rsidRDefault="000337FB" w:rsidP="000337FB">
      <w:pPr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0337FB" w:rsidRDefault="000337FB" w:rsidP="000337FB">
      <w:pPr>
        <w:pStyle w:val="BodyTextIndent"/>
        <w:spacing w:line="240" w:lineRule="auto"/>
        <w:ind w:firstLine="0"/>
        <w:jc w:val="left"/>
        <w:rPr>
          <w:rFonts w:ascii="GHEA Grapalat" w:hAnsi="GHEA Grapalat"/>
          <w:i w:val="0"/>
          <w:color w:val="000000"/>
          <w:lang w:val="af-ZA"/>
        </w:rPr>
      </w:pPr>
    </w:p>
    <w:p w:rsidR="00251D4F" w:rsidRPr="000337FB" w:rsidRDefault="00251D4F" w:rsidP="000337FB">
      <w:pPr>
        <w:rPr>
          <w:szCs w:val="20"/>
        </w:rPr>
      </w:pPr>
    </w:p>
    <w:sectPr w:rsidR="00251D4F" w:rsidRPr="000337FB" w:rsidSect="00251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66F"/>
    <w:rsid w:val="000337FB"/>
    <w:rsid w:val="00035BA2"/>
    <w:rsid w:val="001B10E6"/>
    <w:rsid w:val="001D01B9"/>
    <w:rsid w:val="00251D4F"/>
    <w:rsid w:val="0037495D"/>
    <w:rsid w:val="003D7F8F"/>
    <w:rsid w:val="00483970"/>
    <w:rsid w:val="005E7A9E"/>
    <w:rsid w:val="00746614"/>
    <w:rsid w:val="0081557E"/>
    <w:rsid w:val="0093766F"/>
    <w:rsid w:val="00A10245"/>
    <w:rsid w:val="00AA2592"/>
    <w:rsid w:val="00B83D01"/>
    <w:rsid w:val="00D5605F"/>
    <w:rsid w:val="00D70E51"/>
    <w:rsid w:val="00F3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93766F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93766F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shorttext">
    <w:name w:val="short_text"/>
    <w:basedOn w:val="DefaultParagraphFont"/>
    <w:rsid w:val="0093766F"/>
  </w:style>
  <w:style w:type="paragraph" w:styleId="BodyText">
    <w:name w:val="Body Text"/>
    <w:basedOn w:val="Normal"/>
    <w:link w:val="BodyTextChar"/>
    <w:rsid w:val="00D70E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0E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15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2017-10-11T11:28:00Z</dcterms:created>
  <dcterms:modified xsi:type="dcterms:W3CDTF">2017-11-09T08:43:00Z</dcterms:modified>
</cp:coreProperties>
</file>