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27" w:rsidRPr="00405527" w:rsidRDefault="00405527" w:rsidP="0040552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405527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40552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05527" w:rsidRPr="00405527" w:rsidRDefault="00405527" w:rsidP="0040552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40552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կնքված պայմանագրում կատարված փոփոխությ</w:t>
      </w:r>
      <w:proofErr w:type="spellStart"/>
      <w:r w:rsidRPr="00405527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ու</w:t>
      </w:r>
      <w:proofErr w:type="spellEnd"/>
      <w:r w:rsidRPr="0040552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ն</w:t>
      </w:r>
      <w:proofErr w:type="spellStart"/>
      <w:r w:rsidRPr="00405527"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ների</w:t>
      </w:r>
      <w:proofErr w:type="spellEnd"/>
      <w:r w:rsidRPr="0040552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մասին </w:t>
      </w:r>
    </w:p>
    <w:p w:rsidR="00405527" w:rsidRPr="00405527" w:rsidRDefault="00405527" w:rsidP="0040552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05527">
        <w:rPr>
          <w:rFonts w:ascii="GHEA Grapalat" w:eastAsia="Calibri" w:hAnsi="GHEA Grapalat" w:cs="Times New Roman"/>
          <w:sz w:val="20"/>
          <w:szCs w:val="20"/>
          <w:lang w:val="hy-AM" w:eastAsia="ru-RU"/>
        </w:rPr>
        <w:t xml:space="preserve">         </w:t>
      </w:r>
      <w:r w:rsidRPr="00405527">
        <w:rPr>
          <w:rFonts w:ascii="GHEA Grapalat" w:eastAsia="Times New Roman" w:hAnsi="GHEA Grapalat" w:cs="Calibri"/>
          <w:sz w:val="20"/>
          <w:szCs w:val="20"/>
          <w:lang w:val="hy-AM" w:eastAsia="ru-RU"/>
        </w:rPr>
        <w:t>«</w:t>
      </w:r>
      <w:r w:rsidRPr="00405527">
        <w:rPr>
          <w:rFonts w:ascii="GHEA Grapalat" w:eastAsia="Calibri" w:hAnsi="GHEA Grapalat" w:cs="Times New Roman"/>
          <w:sz w:val="20"/>
          <w:szCs w:val="20"/>
          <w:lang w:val="hy-AM" w:eastAsia="ru-RU"/>
        </w:rPr>
        <w:t>Կենդանիների խնամքի կենտրոն</w:t>
      </w:r>
      <w:r w:rsidRPr="00405527">
        <w:rPr>
          <w:rFonts w:ascii="GHEA Grapalat" w:eastAsia="Times New Roman" w:hAnsi="GHEA Grapalat" w:cs="Calibri"/>
          <w:sz w:val="20"/>
          <w:szCs w:val="20"/>
          <w:lang w:val="hy-AM" w:eastAsia="ru-RU"/>
        </w:rPr>
        <w:t>»</w:t>
      </w:r>
      <w:r w:rsidRPr="00405527">
        <w:rPr>
          <w:rFonts w:ascii="GHEA Grapalat" w:eastAsia="Calibri" w:hAnsi="GHEA Grapalat" w:cs="Times New Roman"/>
          <w:sz w:val="20"/>
          <w:szCs w:val="20"/>
          <w:lang w:val="hy-AM" w:eastAsia="ru-RU"/>
        </w:rPr>
        <w:t xml:space="preserve"> ՀՈԱԿ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պետության կարիքների </w:t>
      </w:r>
      <w:bookmarkStart w:id="0" w:name="_GoBack"/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փոքրածավալ բեռնատարեր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ձեռքբերման նպատակով կազմակերպված «ԿԽԿ-ԳՀԱՊՁԲ-2024/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33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ծածկագրով գնման ընթացակարգի արդյունքում 2024 թվականի 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սեպտեմբե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րի 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17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 կնքված N «ԿԽԿ-ԳՀԱՊՁԲ-2024/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33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պայմանագրում 2024 թվականի 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դեկտեմբեր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 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9-ին կատարված փոփոխությունների վերաբերյալ համառոտ տեղեկատվությունը </w:t>
      </w:r>
      <w:bookmarkEnd w:id="0"/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և կատարված փոփոխություն</w:t>
      </w:r>
      <w:r w:rsidRPr="00405527">
        <w:rPr>
          <w:rFonts w:ascii="GHEA Grapalat" w:eastAsia="Times New Roman" w:hAnsi="GHEA Grapalat" w:cs="Sylfaen"/>
          <w:sz w:val="20"/>
          <w:szCs w:val="20"/>
          <w:lang w:val="hy-AM" w:eastAsia="ru-RU"/>
        </w:rPr>
        <w:t>ներ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ը պարունակող` երկկողմ հաստատված փաստաթղթի պատճենը</w:t>
      </w:r>
      <w:r w:rsidRPr="0040552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</w:t>
      </w:r>
      <w:r w:rsidRPr="00405527">
        <w:rPr>
          <w:rFonts w:ascii="GHEA Grapalat" w:eastAsia="Times New Roman" w:hAnsi="GHEA Grapalat" w:cs="Sylfaen"/>
          <w:sz w:val="20"/>
          <w:szCs w:val="20"/>
          <w:lang w:eastAsia="ru-RU"/>
        </w:rPr>
        <w:t>ների</w:t>
      </w:r>
      <w:r w:rsidRPr="004055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պատճառ՝</w:t>
      </w:r>
      <w:r w:rsidRPr="004055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Պայմանագիրը կնքվել է «Գնումների մասին» ՀՀ օրենքի 15-րդ հոդվածի 6-րդ մասի հիման վրա, պայմանագրով նախատեսված </w:t>
      </w:r>
      <w:proofErr w:type="spellStart"/>
      <w:r w:rsidRPr="00405527">
        <w:rPr>
          <w:rFonts w:ascii="GHEA Grapalat" w:eastAsia="Times New Roman" w:hAnsi="GHEA Grapalat" w:cs="Sylfaen"/>
          <w:sz w:val="20"/>
          <w:szCs w:val="20"/>
          <w:lang w:eastAsia="ru-RU"/>
        </w:rPr>
        <w:t>ապրանքների</w:t>
      </w:r>
      <w:proofErr w:type="spellEnd"/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405527">
        <w:rPr>
          <w:rFonts w:ascii="GHEA Grapalat" w:eastAsia="Times New Roman" w:hAnsi="GHEA Grapalat" w:cs="Sylfaen"/>
          <w:sz w:val="20"/>
          <w:szCs w:val="20"/>
          <w:lang w:eastAsia="ru-RU"/>
        </w:rPr>
        <w:t>մատակարարման</w:t>
      </w:r>
      <w:proofErr w:type="spellEnd"/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հատկացվել են ֆինանսական միջոցներ:</w:t>
      </w: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0"/>
          <w:szCs w:val="10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</w:t>
      </w:r>
      <w:proofErr w:type="spellStart"/>
      <w:r w:rsidRPr="00405527">
        <w:rPr>
          <w:rFonts w:ascii="GHEA Grapalat" w:eastAsia="Times New Roman" w:hAnsi="GHEA Grapalat" w:cs="Sylfaen"/>
          <w:sz w:val="20"/>
          <w:szCs w:val="20"/>
          <w:lang w:eastAsia="ru-RU"/>
        </w:rPr>
        <w:t>ների</w:t>
      </w:r>
      <w:proofErr w:type="spellEnd"/>
      <w:r w:rsidRPr="004055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նկարագրություն՝ </w:t>
      </w: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0"/>
          <w:szCs w:val="10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«</w:t>
      </w:r>
      <w:r w:rsidRPr="00405527">
        <w:rPr>
          <w:rFonts w:ascii="GHEA Grapalat" w:eastAsia="Times New Roman" w:hAnsi="GHEA Grapalat" w:cs="Times New Roman"/>
          <w:sz w:val="20"/>
          <w:szCs w:val="24"/>
          <w:lang w:val="hy-AM" w:eastAsia="ru-RU"/>
        </w:rPr>
        <w:t>ՏԵԽՆԻԿԱԿԱՆ ԲՆՈՒԹԱԳԻՐ - ԳՆՄԱՆ ԺԱՄԱՆԱԿԱՑՈՒՅՑ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» և «ՎՃԱՐՄԱՆ ԺԱՄԱՆԱԿԱՑՈՒՅՑ» Հավելվածներ N 1-ը և N 2-ը հաստատ</w:t>
      </w:r>
      <w:r w:rsidRPr="00405527">
        <w:rPr>
          <w:rFonts w:ascii="GHEA Grapalat" w:eastAsia="Times New Roman" w:hAnsi="GHEA Grapalat" w:cs="Sylfaen"/>
          <w:sz w:val="20"/>
          <w:szCs w:val="20"/>
          <w:lang w:eastAsia="ru-RU"/>
        </w:rPr>
        <w:t>վ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ել </w:t>
      </w:r>
      <w:r w:rsidRPr="00405527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նոր խմբագրությամբ: </w:t>
      </w: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0"/>
          <w:szCs w:val="10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</w:t>
      </w:r>
      <w:proofErr w:type="spellStart"/>
      <w:r w:rsidRPr="00405527">
        <w:rPr>
          <w:rFonts w:ascii="GHEA Grapalat" w:eastAsia="Times New Roman" w:hAnsi="GHEA Grapalat" w:cs="Sylfaen"/>
          <w:sz w:val="20"/>
          <w:szCs w:val="20"/>
          <w:lang w:eastAsia="ru-RU"/>
        </w:rPr>
        <w:t>ների</w:t>
      </w:r>
      <w:proofErr w:type="spellEnd"/>
      <w:r w:rsidRPr="004055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հիմնավորում՝</w:t>
      </w:r>
      <w:r w:rsidRPr="004055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0"/>
          <w:szCs w:val="10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8.5 կետ:</w:t>
      </w: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05527" w:rsidRPr="00405527" w:rsidRDefault="00405527" w:rsidP="0040552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405527" w:rsidRPr="00405527" w:rsidRDefault="00405527" w:rsidP="00405527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405527" w:rsidRPr="00405527" w:rsidRDefault="00405527" w:rsidP="00405527">
      <w:pPr>
        <w:spacing w:line="256" w:lineRule="auto"/>
        <w:rPr>
          <w:rFonts w:ascii="Calibri" w:eastAsia="Calibri" w:hAnsi="Calibri" w:cs="Times New Roman"/>
          <w:lang w:val="af-ZA"/>
        </w:rPr>
      </w:pPr>
      <w:r w:rsidRPr="0040552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4055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 </w:t>
      </w:r>
      <w:r w:rsidRPr="00405527">
        <w:rPr>
          <w:rFonts w:ascii="GHEA Grapalat" w:eastAsia="Times New Roman" w:hAnsi="GHEA Grapalat" w:cs="Calibri"/>
          <w:i/>
          <w:sz w:val="20"/>
          <w:szCs w:val="20"/>
          <w:u w:val="single"/>
          <w:lang w:val="hy-AM" w:eastAsia="ru-RU"/>
        </w:rPr>
        <w:t>«</w:t>
      </w:r>
      <w:r w:rsidRPr="00405527">
        <w:rPr>
          <w:rFonts w:ascii="GHEA Grapalat" w:eastAsia="Calibri" w:hAnsi="GHEA Grapalat" w:cs="Times New Roman"/>
          <w:sz w:val="20"/>
          <w:szCs w:val="20"/>
          <w:u w:val="single"/>
          <w:lang w:val="hy-AM" w:eastAsia="ru-RU"/>
        </w:rPr>
        <w:t>Կենդանիների խնամքի</w:t>
      </w:r>
      <w:r w:rsidRPr="00405527">
        <w:rPr>
          <w:rFonts w:ascii="GHEA Grapalat" w:eastAsia="Calibri" w:hAnsi="GHEA Grapalat" w:cs="Times New Roman"/>
          <w:u w:val="single"/>
          <w:lang w:val="hy-AM" w:eastAsia="ru-RU"/>
        </w:rPr>
        <w:t xml:space="preserve"> կենտրոն</w:t>
      </w:r>
      <w:r w:rsidRPr="00405527">
        <w:rPr>
          <w:rFonts w:ascii="GHEA Grapalat" w:eastAsia="Times New Roman" w:hAnsi="GHEA Grapalat" w:cs="Calibri"/>
          <w:i/>
          <w:szCs w:val="20"/>
          <w:u w:val="single"/>
          <w:lang w:val="hy-AM" w:eastAsia="ru-RU"/>
        </w:rPr>
        <w:t>»</w:t>
      </w:r>
      <w:r w:rsidRPr="00405527">
        <w:rPr>
          <w:rFonts w:ascii="GHEA Grapalat" w:eastAsia="Calibri" w:hAnsi="GHEA Grapalat" w:cs="Times New Roman"/>
          <w:u w:val="single"/>
          <w:lang w:val="hy-AM" w:eastAsia="ru-RU"/>
        </w:rPr>
        <w:t xml:space="preserve"> ՀՈԱԿ</w:t>
      </w:r>
    </w:p>
    <w:p w:rsidR="00405527" w:rsidRPr="00405527" w:rsidRDefault="00405527" w:rsidP="00405527">
      <w:pPr>
        <w:spacing w:line="256" w:lineRule="auto"/>
        <w:rPr>
          <w:rFonts w:ascii="Calibri" w:eastAsia="Calibri" w:hAnsi="Calibri" w:cs="Times New Roman"/>
          <w:lang w:val="af-ZA"/>
        </w:rPr>
      </w:pPr>
    </w:p>
    <w:p w:rsidR="00405527" w:rsidRPr="00405527" w:rsidRDefault="00405527" w:rsidP="00405527">
      <w:pPr>
        <w:spacing w:line="256" w:lineRule="auto"/>
        <w:rPr>
          <w:rFonts w:ascii="Calibri" w:eastAsia="Calibri" w:hAnsi="Calibri" w:cs="Times New Roman"/>
          <w:lang w:val="af-ZA"/>
        </w:rPr>
      </w:pPr>
    </w:p>
    <w:p w:rsidR="00405527" w:rsidRPr="00405527" w:rsidRDefault="00405527" w:rsidP="00405527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405527" w:rsidRPr="00405527" w:rsidRDefault="00405527" w:rsidP="00405527">
      <w:pPr>
        <w:spacing w:line="256" w:lineRule="auto"/>
        <w:rPr>
          <w:rFonts w:ascii="Calibri" w:eastAsia="Calibri" w:hAnsi="Calibri" w:cs="Times New Roman"/>
          <w:lang w:val="af-ZA"/>
        </w:rPr>
      </w:pPr>
    </w:p>
    <w:p w:rsidR="00454CA3" w:rsidRPr="00405527" w:rsidRDefault="00454CA3">
      <w:pPr>
        <w:rPr>
          <w:lang w:val="af-ZA"/>
        </w:rPr>
      </w:pPr>
    </w:p>
    <w:sectPr w:rsidR="00454CA3" w:rsidRPr="0040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B6"/>
    <w:rsid w:val="00405527"/>
    <w:rsid w:val="00454CA3"/>
    <w:rsid w:val="0084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444A-54E9-467D-9902-1A373FE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vahe.begoyan.2002@gmail.com</dc:creator>
  <cp:keywords/>
  <dc:description/>
  <cp:lastModifiedBy>vahe.begoyan.2002@gmail.com</cp:lastModifiedBy>
  <cp:revision>2</cp:revision>
  <dcterms:created xsi:type="dcterms:W3CDTF">2024-12-23T11:45:00Z</dcterms:created>
  <dcterms:modified xsi:type="dcterms:W3CDTF">2024-12-23T11:52:00Z</dcterms:modified>
</cp:coreProperties>
</file>