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B43111" w:rsidRPr="00B43111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FD1770" w:rsidRPr="00FD1770">
        <w:rPr>
          <w:rFonts w:ascii="GHEA Grapalat" w:hAnsi="GHEA Grapalat"/>
          <w:b/>
          <w:i/>
          <w:sz w:val="24"/>
          <w:szCs w:val="24"/>
          <w:lang w:val="hy-AM"/>
        </w:rPr>
        <w:t>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FD177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D1770">
        <w:rPr>
          <w:rFonts w:ascii="GHEA Grapalat" w:hAnsi="GHEA Grapalat" w:cs="Sylfaen"/>
          <w:sz w:val="24"/>
          <w:szCs w:val="24"/>
          <w:lang w:val="hy-AM"/>
        </w:rPr>
        <w:t>Ա/Ձ Էդվարդ Փանոսյան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FD1770">
        <w:rPr>
          <w:rFonts w:ascii="GHEA Grapalat" w:hAnsi="GHEA Grapalat" w:cs="Sylfaen"/>
          <w:sz w:val="24"/>
          <w:szCs w:val="24"/>
          <w:lang w:val="hy-AM"/>
        </w:rPr>
        <w:t>ՀՀ դատակա</w:t>
      </w:r>
      <w:bookmarkStart w:id="0" w:name="_GoBack"/>
      <w:bookmarkEnd w:id="0"/>
      <w:r w:rsidRPr="00FD1770">
        <w:rPr>
          <w:rFonts w:ascii="GHEA Grapalat" w:hAnsi="GHEA Grapalat" w:cs="Sylfaen"/>
          <w:sz w:val="24"/>
          <w:szCs w:val="24"/>
          <w:lang w:val="hy-AM"/>
        </w:rPr>
        <w:t>ն դեպարտամենտ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FD1770">
        <w:rPr>
          <w:rFonts w:ascii="GHEA Grapalat" w:hAnsi="GHEA Grapalat" w:cs="Sylfaen"/>
          <w:sz w:val="24"/>
          <w:szCs w:val="24"/>
          <w:lang w:val="hy-AM"/>
        </w:rPr>
        <w:t>«ԴԴ-ԳՀԱՊՁԲ-18/48»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14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FD1770">
        <w:rPr>
          <w:rFonts w:ascii="GHEA Grapalat" w:hAnsi="GHEA Grapalat"/>
          <w:sz w:val="24"/>
          <w:szCs w:val="24"/>
          <w:lang w:val="hy-AM"/>
        </w:rPr>
        <w:t>15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111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14F07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D1770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206</cp:revision>
  <cp:lastPrinted>2018-12-11T13:45:00Z</cp:lastPrinted>
  <dcterms:created xsi:type="dcterms:W3CDTF">2015-10-12T06:46:00Z</dcterms:created>
  <dcterms:modified xsi:type="dcterms:W3CDTF">2018-12-11T13:55:00Z</dcterms:modified>
</cp:coreProperties>
</file>