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D97AF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97AF3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46405A70" w:rsidR="0022631D" w:rsidRPr="00D97AF3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E10D9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Նորք-Մարաշ վարչական շրջանի մայթերի սալիկապատման աշխատանքների </w:t>
      </w:r>
      <w:r w:rsidR="004D301D" w:rsidRPr="00D97AF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որակի տեխնիկական հսկողության խորհրդատվական ծառայությունների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E10D9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ԵՔ-ԳՀԽԾՁԲ-26/64</w:t>
      </w:r>
      <w:r w:rsidR="004D301D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1350C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200032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30E84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200032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="004D301D" w:rsidRPr="00D97AF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75ADE857" w:rsidR="00486218" w:rsidRPr="00D97AF3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71124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10D9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ԵՔ-ԳՀԽԾՁԲ-26/64</w:t>
      </w:r>
      <w:r w:rsidR="00711243" w:rsidRPr="0071124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="00E10D9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по техническому контролю  качества выполнения работ по укладке тротуарной плитки в административном районе Норк-Мараш для нужд мэрии Еревана </w:t>
      </w:r>
      <w:r w:rsidR="0020003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855"/>
        <w:gridCol w:w="586"/>
        <w:gridCol w:w="29"/>
        <w:gridCol w:w="311"/>
        <w:gridCol w:w="158"/>
        <w:gridCol w:w="771"/>
        <w:gridCol w:w="14"/>
        <w:gridCol w:w="269"/>
        <w:gridCol w:w="303"/>
        <w:gridCol w:w="240"/>
        <w:gridCol w:w="173"/>
        <w:gridCol w:w="49"/>
        <w:gridCol w:w="543"/>
        <w:gridCol w:w="14"/>
        <w:gridCol w:w="224"/>
        <w:gridCol w:w="693"/>
        <w:gridCol w:w="268"/>
        <w:gridCol w:w="14"/>
        <w:gridCol w:w="50"/>
        <w:gridCol w:w="1106"/>
        <w:gridCol w:w="179"/>
        <w:gridCol w:w="225"/>
        <w:gridCol w:w="14"/>
        <w:gridCol w:w="187"/>
        <w:gridCol w:w="154"/>
        <w:gridCol w:w="459"/>
        <w:gridCol w:w="9"/>
        <w:gridCol w:w="939"/>
        <w:gridCol w:w="16"/>
        <w:gridCol w:w="21"/>
        <w:gridCol w:w="14"/>
        <w:gridCol w:w="1225"/>
        <w:gridCol w:w="21"/>
        <w:gridCol w:w="14"/>
      </w:tblGrid>
      <w:tr w:rsidR="0022631D" w:rsidRPr="00D97AF3" w14:paraId="3BCB0F4A" w14:textId="77777777" w:rsidTr="00200032">
        <w:trPr>
          <w:trHeight w:val="146"/>
          <w:jc w:val="center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7" w:type="dxa"/>
            <w:gridSpan w:val="34"/>
            <w:vAlign w:val="center"/>
          </w:tcPr>
          <w:p w14:paraId="7F3065C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6602AEE" w:rsidR="00486218" w:rsidRPr="00D97AF3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E10D93" w14:paraId="796D388F" w14:textId="77777777" w:rsidTr="00200032">
        <w:trPr>
          <w:gridAfter w:val="1"/>
          <w:wAfter w:w="14" w:type="dxa"/>
          <w:trHeight w:val="110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3CF6F5EA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6944E92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781" w:type="dxa"/>
            <w:gridSpan w:val="4"/>
            <w:vMerge w:val="restart"/>
            <w:vAlign w:val="center"/>
          </w:tcPr>
          <w:p w14:paraId="49D2302B" w14:textId="4363DC6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690B125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17AF21D3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4B15D5E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91" w:type="dxa"/>
            <w:gridSpan w:val="7"/>
            <w:vAlign w:val="center"/>
          </w:tcPr>
          <w:p w14:paraId="778B17F1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D97AF3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369" w:type="dxa"/>
            <w:gridSpan w:val="7"/>
            <w:vAlign w:val="center"/>
          </w:tcPr>
          <w:p w14:paraId="446700AE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2535C49" w14:textId="3E91F4C5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203" w:type="dxa"/>
            <w:gridSpan w:val="10"/>
            <w:vMerge w:val="restart"/>
            <w:vAlign w:val="center"/>
          </w:tcPr>
          <w:p w14:paraId="1009E3E4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667859B9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1871CF6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76EFF15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D97AF3" w14:paraId="02BE1D52" w14:textId="77777777" w:rsidTr="00200032">
        <w:trPr>
          <w:gridAfter w:val="1"/>
          <w:wAfter w:w="14" w:type="dxa"/>
          <w:trHeight w:val="175"/>
          <w:jc w:val="center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528BE8B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478135FD" w14:textId="77777777" w:rsidR="0022631D" w:rsidRPr="00D97AF3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3637197D" w14:textId="0834CFA7" w:rsidR="0022631D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6D0F0053" w:rsidR="00486218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69" w:type="dxa"/>
            <w:gridSpan w:val="7"/>
            <w:vAlign w:val="center"/>
          </w:tcPr>
          <w:p w14:paraId="01CC38D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3" w:type="dxa"/>
            <w:gridSpan w:val="10"/>
            <w:vMerge/>
          </w:tcPr>
          <w:p w14:paraId="12AD9841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</w:tcPr>
          <w:p w14:paraId="28B6AAAB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D97AF3" w14:paraId="688F77C8" w14:textId="77777777" w:rsidTr="00200032">
        <w:trPr>
          <w:gridAfter w:val="1"/>
          <w:wAfter w:w="14" w:type="dxa"/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4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D97AF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1218A744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203" w:type="dxa"/>
            <w:gridSpan w:val="10"/>
            <w:vMerge/>
            <w:tcBorders>
              <w:bottom w:val="single" w:sz="8" w:space="0" w:color="auto"/>
            </w:tcBorders>
          </w:tcPr>
          <w:p w14:paraId="3303231A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00032" w:rsidRPr="00E10D93" w14:paraId="6CB0AC86" w14:textId="77777777" w:rsidTr="00200032">
        <w:trPr>
          <w:gridAfter w:val="1"/>
          <w:wAfter w:w="14" w:type="dxa"/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F33415" w14:textId="4B00E44E" w:rsidR="00200032" w:rsidRPr="00D97AF3" w:rsidRDefault="00200032" w:rsidP="0020003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81" w:type="dxa"/>
            <w:gridSpan w:val="4"/>
            <w:tcBorders>
              <w:bottom w:val="single" w:sz="4" w:space="0" w:color="auto"/>
            </w:tcBorders>
            <w:vAlign w:val="center"/>
          </w:tcPr>
          <w:p w14:paraId="7CC4D3E0" w14:textId="4E73FC2A" w:rsidR="00200032" w:rsidRDefault="00E10D93" w:rsidP="001350C1">
            <w:pPr>
              <w:spacing w:before="0" w:after="0"/>
              <w:ind w:left="0" w:right="-9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Նորք-Մարաշ վարչական շրջանի մայթերի սալիկապատման աշխատանքների </w:t>
            </w:r>
            <w:r w:rsidR="002000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00032" w:rsidRPr="00673C69">
              <w:rPr>
                <w:rFonts w:ascii="GHEA Grapalat" w:hAnsi="GHEA Grapalat" w:cs="Sylfaen"/>
                <w:b/>
                <w:lang w:val="hy-AM"/>
              </w:rPr>
              <w:t xml:space="preserve">  որակի տեխնիկական հսկողության խորհրդատվական ծառայություններ</w:t>
            </w:r>
            <w:r w:rsidR="00200032" w:rsidRPr="0087528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14:paraId="2721F035" w14:textId="2601227A" w:rsidR="00200032" w:rsidRPr="0085561F" w:rsidRDefault="00200032" w:rsidP="00200032">
            <w:pPr>
              <w:pStyle w:val="BodyTextIndent2"/>
              <w:spacing w:line="240" w:lineRule="auto"/>
              <w:ind w:hanging="29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 xml:space="preserve">По техническому контролю качества работ по </w:t>
            </w:r>
            <w:r>
              <w:rPr>
                <w:rFonts w:ascii="GHEA Grapalat" w:hAnsi="GHEA Grapalat"/>
                <w:b/>
                <w:bCs/>
                <w:lang w:val="ru-RU"/>
              </w:rPr>
              <w:lastRenderedPageBreak/>
              <w:t>заделке трещин в асфальтобетонном дорожном покрытии в административном районе Кентрон города Еревана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4FA5998D" w:rsidR="00200032" w:rsidRPr="00E10D93" w:rsidRDefault="00200032" w:rsidP="002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E10D93">
              <w:rPr>
                <w:rFonts w:ascii="GHEA Grapalat" w:hAnsi="GHEA Grapalat" w:cs="Sylfaen"/>
                <w:b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14:paraId="5DAA0F81" w14:textId="76529409" w:rsidR="00200032" w:rsidRPr="00E10D93" w:rsidRDefault="00200032" w:rsidP="002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E10D93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center"/>
          </w:tcPr>
          <w:p w14:paraId="6021AF6A" w14:textId="5B40B5B8" w:rsidR="00200032" w:rsidRPr="00E10D93" w:rsidRDefault="00200032" w:rsidP="002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E10D93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  <w:vAlign w:val="center"/>
          </w:tcPr>
          <w:p w14:paraId="07535066" w14:textId="3BEC7859" w:rsidR="00200032" w:rsidRPr="00E10D93" w:rsidRDefault="00E10D93" w:rsidP="002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10D93">
              <w:rPr>
                <w:rFonts w:ascii="GHEA Grapalat" w:hAnsi="GHEA Grapalat" w:cs="Sylfaen"/>
                <w:b/>
                <w:lang w:val="hy-AM"/>
              </w:rPr>
              <w:t>320000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22401932" w14:textId="0007BC44" w:rsidR="00200032" w:rsidRPr="00E10D93" w:rsidRDefault="00E10D93" w:rsidP="002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10D93">
              <w:rPr>
                <w:rFonts w:ascii="GHEA Grapalat" w:hAnsi="GHEA Grapalat" w:cs="Sylfaen"/>
                <w:b/>
                <w:lang w:val="hy-AM"/>
              </w:rPr>
              <w:t>320000</w:t>
            </w:r>
          </w:p>
        </w:tc>
        <w:tc>
          <w:tcPr>
            <w:tcW w:w="3463" w:type="dxa"/>
            <w:gridSpan w:val="13"/>
            <w:tcBorders>
              <w:top w:val="single" w:sz="4" w:space="0" w:color="auto"/>
            </w:tcBorders>
            <w:vAlign w:val="center"/>
          </w:tcPr>
          <w:p w14:paraId="441B9DEC" w14:textId="072CCE6C" w:rsidR="00200032" w:rsidRDefault="00E10D93" w:rsidP="00200032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Նորք-Մարաշ վարչական շրջանի մայթերի սալիկապատման աշխատանքների </w:t>
            </w:r>
            <w:r w:rsidR="002000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00032" w:rsidRPr="00673C69">
              <w:rPr>
                <w:rFonts w:ascii="GHEA Grapalat" w:hAnsi="GHEA Grapalat" w:cs="Sylfaen"/>
                <w:b/>
                <w:lang w:val="hy-AM"/>
              </w:rPr>
              <w:t xml:space="preserve">  որակի տեխնիկական հսկողության խորհրդատվական ծառայություններ</w:t>
            </w:r>
            <w:r w:rsidR="00200032" w:rsidRPr="0087528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14:paraId="5152B32D" w14:textId="72864E82" w:rsidR="00200032" w:rsidRPr="00D97AF3" w:rsidRDefault="00200032" w:rsidP="00200032">
            <w:pPr>
              <w:ind w:left="0" w:firstLine="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По техническому контролю качества работ по заделке трещин в асфальтобетонном дорожном покрытии в административном районе Кентрон города Еревана</w:t>
            </w:r>
          </w:p>
        </w:tc>
      </w:tr>
      <w:tr w:rsidR="0085561F" w:rsidRPr="00E10D93" w14:paraId="4B8BC031" w14:textId="77777777" w:rsidTr="00200032">
        <w:trPr>
          <w:trHeight w:val="169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451180E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24C3B0CB" w14:textId="77777777" w:rsidTr="00200032">
        <w:trPr>
          <w:trHeight w:val="137"/>
          <w:jc w:val="center"/>
        </w:trPr>
        <w:tc>
          <w:tcPr>
            <w:tcW w:w="4658" w:type="dxa"/>
            <w:gridSpan w:val="14"/>
            <w:tcBorders>
              <w:bottom w:val="single" w:sz="8" w:space="0" w:color="auto"/>
            </w:tcBorders>
            <w:vAlign w:val="center"/>
          </w:tcPr>
          <w:p w14:paraId="5C21B652" w14:textId="7C242855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  <w:p w14:paraId="4B58E534" w14:textId="48CA5823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22"/>
            <w:vAlign w:val="center"/>
          </w:tcPr>
          <w:p w14:paraId="416E2340" w14:textId="2FCFFC18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  <w:p w14:paraId="2C5DC7B8" w14:textId="4F95265B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85561F" w:rsidRPr="00E10D93" w14:paraId="075EEA57" w14:textId="77777777" w:rsidTr="00200032">
        <w:trPr>
          <w:trHeight w:val="196"/>
          <w:jc w:val="center"/>
        </w:trPr>
        <w:tc>
          <w:tcPr>
            <w:tcW w:w="1104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D97AF3" w14:paraId="681596E8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9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50F94AF" w:rsidR="0085561F" w:rsidRPr="008550AE" w:rsidRDefault="00E10D93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B44797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B4479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թ..</w:t>
            </w:r>
          </w:p>
        </w:tc>
      </w:tr>
      <w:tr w:rsidR="0085561F" w:rsidRPr="00D97AF3" w14:paraId="199F948A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1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EE9B008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41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13FE412E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1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7FB76691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67AFAB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85561F" w:rsidRPr="00D97AF3" w14:paraId="321D26CF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1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8E691E2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1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30B89418" w14:textId="77777777" w:rsidTr="00200032">
        <w:trPr>
          <w:trHeight w:val="54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70776DB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E10D93" w14:paraId="10DC4861" w14:textId="77777777" w:rsidTr="00200032">
        <w:trPr>
          <w:gridAfter w:val="2"/>
          <w:wAfter w:w="35" w:type="dxa"/>
          <w:trHeight w:val="605"/>
          <w:jc w:val="center"/>
        </w:trPr>
        <w:tc>
          <w:tcPr>
            <w:tcW w:w="1755" w:type="dxa"/>
            <w:gridSpan w:val="3"/>
            <w:vMerge w:val="restart"/>
            <w:vAlign w:val="center"/>
          </w:tcPr>
          <w:p w14:paraId="3416206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8" w:type="dxa"/>
            <w:gridSpan w:val="7"/>
            <w:vMerge w:val="restart"/>
            <w:vAlign w:val="center"/>
          </w:tcPr>
          <w:p w14:paraId="4FE503E7" w14:textId="01B001E0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119" w:type="dxa"/>
            <w:gridSpan w:val="24"/>
            <w:vAlign w:val="center"/>
          </w:tcPr>
          <w:p w14:paraId="1FD38684" w14:textId="5BC152D9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85561F" w:rsidRPr="00D97AF3" w14:paraId="3FD00E3A" w14:textId="77777777" w:rsidTr="00200032">
        <w:trPr>
          <w:gridAfter w:val="2"/>
          <w:wAfter w:w="35" w:type="dxa"/>
          <w:trHeight w:val="365"/>
          <w:jc w:val="center"/>
        </w:trPr>
        <w:tc>
          <w:tcPr>
            <w:tcW w:w="1755" w:type="dxa"/>
            <w:gridSpan w:val="3"/>
            <w:vMerge/>
            <w:vAlign w:val="center"/>
          </w:tcPr>
          <w:p w14:paraId="67E5DBF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8" w:type="dxa"/>
            <w:gridSpan w:val="7"/>
            <w:vMerge/>
            <w:vAlign w:val="center"/>
          </w:tcPr>
          <w:p w14:paraId="7835142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56" w:type="dxa"/>
            <w:gridSpan w:val="13"/>
            <w:vAlign w:val="center"/>
          </w:tcPr>
          <w:p w14:paraId="12C3973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vAlign w:val="center"/>
          </w:tcPr>
          <w:p w14:paraId="635EE2FE" w14:textId="700A3F72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gridSpan w:val="3"/>
            <w:vAlign w:val="center"/>
          </w:tcPr>
          <w:p w14:paraId="4A371FE9" w14:textId="7E22B42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85561F" w:rsidRPr="00D97AF3" w14:paraId="4DA511EC" w14:textId="77777777" w:rsidTr="00200032">
        <w:trPr>
          <w:gridAfter w:val="2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DBE5B3F" w14:textId="67A1E293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Лот 1</w:t>
            </w:r>
          </w:p>
        </w:tc>
        <w:tc>
          <w:tcPr>
            <w:tcW w:w="9257" w:type="dxa"/>
            <w:gridSpan w:val="31"/>
            <w:vAlign w:val="center"/>
          </w:tcPr>
          <w:p w14:paraId="6ABF72D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10D93" w:rsidRPr="00D97AF3" w14:paraId="50825522" w14:textId="77777777" w:rsidTr="00200032">
        <w:trPr>
          <w:gridAfter w:val="2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0AD5B95" w14:textId="72289233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8" w:type="dxa"/>
            <w:gridSpan w:val="7"/>
            <w:vAlign w:val="center"/>
          </w:tcPr>
          <w:p w14:paraId="14098B74" w14:textId="77777777" w:rsidR="00E10D93" w:rsidRDefault="00E10D93" w:rsidP="00E10D93">
            <w:pPr>
              <w:jc w:val="center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>«ՍՏՐՈՅՏԵԽ» ՍՊԸ</w:t>
            </w:r>
          </w:p>
          <w:p w14:paraId="259F3C98" w14:textId="4D37A613" w:rsidR="00E10D93" w:rsidRPr="00D97AF3" w:rsidRDefault="00E10D93" w:rsidP="00E10D93">
            <w:pPr>
              <w:ind w:left="0" w:hanging="2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5DBC">
              <w:rPr>
                <w:rFonts w:ascii="GHEA Grapalat" w:hAnsi="GHEA Grapalat"/>
                <w:lang w:eastAsia="x-none"/>
              </w:rPr>
              <w:t>ООО» СТРОЙТЕХ"</w:t>
            </w:r>
          </w:p>
        </w:tc>
        <w:tc>
          <w:tcPr>
            <w:tcW w:w="3856" w:type="dxa"/>
            <w:gridSpan w:val="13"/>
            <w:vAlign w:val="center"/>
          </w:tcPr>
          <w:p w14:paraId="1D867224" w14:textId="531F29FD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143000</w:t>
            </w:r>
          </w:p>
        </w:tc>
        <w:tc>
          <w:tcPr>
            <w:tcW w:w="2003" w:type="dxa"/>
            <w:gridSpan w:val="8"/>
            <w:vAlign w:val="center"/>
          </w:tcPr>
          <w:p w14:paraId="22B8A853" w14:textId="61A49B48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-</w:t>
            </w:r>
          </w:p>
        </w:tc>
        <w:tc>
          <w:tcPr>
            <w:tcW w:w="1260" w:type="dxa"/>
            <w:gridSpan w:val="3"/>
            <w:vAlign w:val="center"/>
          </w:tcPr>
          <w:p w14:paraId="1F59BBB2" w14:textId="4DD84D94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143000</w:t>
            </w:r>
          </w:p>
        </w:tc>
      </w:tr>
      <w:tr w:rsidR="00E10D93" w:rsidRPr="00D97AF3" w14:paraId="2EDCBACD" w14:textId="77777777" w:rsidTr="00200032">
        <w:trPr>
          <w:gridAfter w:val="2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112ADFC0" w14:textId="0DF84C43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8" w:type="dxa"/>
            <w:gridSpan w:val="7"/>
            <w:vAlign w:val="center"/>
          </w:tcPr>
          <w:p w14:paraId="6AEB04EF" w14:textId="77777777" w:rsidR="00E10D93" w:rsidRPr="005F7A52" w:rsidRDefault="00E10D93" w:rsidP="00E10D93">
            <w:pPr>
              <w:jc w:val="center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>«ԷՍ ՌԻԲԻԼԴ»</w:t>
            </w:r>
            <w:r w:rsidRPr="005F7A52">
              <w:rPr>
                <w:rFonts w:ascii="GHEA Grapalat" w:hAnsi="GHEA Grapalat"/>
                <w:lang w:val="hy-AM" w:eastAsia="x-none"/>
              </w:rPr>
              <w:t xml:space="preserve"> ՍՊԸ</w:t>
            </w:r>
          </w:p>
          <w:p w14:paraId="34D67DCD" w14:textId="55294374" w:rsidR="00E10D93" w:rsidRPr="00AA7132" w:rsidRDefault="00E10D93" w:rsidP="00E10D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5DBC">
              <w:rPr>
                <w:rFonts w:ascii="GHEA Grapalat" w:hAnsi="GHEA Grapalat"/>
                <w:lang w:val="hy-AM" w:eastAsia="x-none"/>
              </w:rPr>
              <w:t>ООО "ЭС РИБИЛД"</w:t>
            </w:r>
          </w:p>
        </w:tc>
        <w:tc>
          <w:tcPr>
            <w:tcW w:w="3856" w:type="dxa"/>
            <w:gridSpan w:val="13"/>
            <w:vAlign w:val="center"/>
          </w:tcPr>
          <w:p w14:paraId="23A4EC07" w14:textId="7E251309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194000</w:t>
            </w:r>
          </w:p>
        </w:tc>
        <w:tc>
          <w:tcPr>
            <w:tcW w:w="2003" w:type="dxa"/>
            <w:gridSpan w:val="8"/>
            <w:vAlign w:val="center"/>
          </w:tcPr>
          <w:p w14:paraId="08FF981F" w14:textId="6F58432B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38800</w:t>
            </w:r>
          </w:p>
        </w:tc>
        <w:tc>
          <w:tcPr>
            <w:tcW w:w="1260" w:type="dxa"/>
            <w:gridSpan w:val="3"/>
            <w:vAlign w:val="center"/>
          </w:tcPr>
          <w:p w14:paraId="507B8CFE" w14:textId="2815AF0D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232800</w:t>
            </w:r>
          </w:p>
        </w:tc>
      </w:tr>
      <w:tr w:rsidR="00E10D93" w:rsidRPr="00D97AF3" w14:paraId="1B799B80" w14:textId="77777777" w:rsidTr="00200032">
        <w:trPr>
          <w:gridAfter w:val="2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222D2DA5" w14:textId="09927013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8" w:type="dxa"/>
            <w:gridSpan w:val="7"/>
            <w:vAlign w:val="center"/>
          </w:tcPr>
          <w:p w14:paraId="2B0D9215" w14:textId="77777777" w:rsidR="00E10D93" w:rsidRPr="00753910" w:rsidRDefault="00E10D93" w:rsidP="00E10D93">
            <w:pPr>
              <w:jc w:val="center"/>
              <w:rPr>
                <w:rFonts w:ascii="GHEA Grapalat" w:hAnsi="GHEA Grapalat"/>
                <w:lang w:val="hy-AM" w:eastAsia="x-none"/>
              </w:rPr>
            </w:pPr>
            <w:r w:rsidRPr="00753910">
              <w:rPr>
                <w:rFonts w:ascii="GHEA Grapalat" w:hAnsi="GHEA Grapalat"/>
                <w:lang w:val="hy-AM" w:eastAsia="x-none"/>
              </w:rPr>
              <w:t>ԱՁ Արտակ Մարտիրոսյան</w:t>
            </w:r>
          </w:p>
          <w:p w14:paraId="3A3CDED8" w14:textId="42A9FA68" w:rsidR="00E10D93" w:rsidRPr="00AA7132" w:rsidRDefault="00E10D93" w:rsidP="00E10D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53910">
              <w:rPr>
                <w:rFonts w:ascii="GHEA Grapalat" w:hAnsi="GHEA Grapalat"/>
                <w:lang w:val="hy-AM" w:eastAsia="x-none"/>
              </w:rPr>
              <w:t xml:space="preserve">Чп Артак </w:t>
            </w:r>
            <w:r w:rsidRPr="00753910">
              <w:rPr>
                <w:rFonts w:ascii="GHEA Grapalat" w:hAnsi="GHEA Grapalat"/>
                <w:lang w:val="hy-AM" w:eastAsia="x-none"/>
              </w:rPr>
              <w:lastRenderedPageBreak/>
              <w:t>Мартиросян</w:t>
            </w:r>
          </w:p>
        </w:tc>
        <w:tc>
          <w:tcPr>
            <w:tcW w:w="3856" w:type="dxa"/>
            <w:gridSpan w:val="13"/>
            <w:vAlign w:val="center"/>
          </w:tcPr>
          <w:p w14:paraId="4C3DDE62" w14:textId="62E944E3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lastRenderedPageBreak/>
              <w:t>210000</w:t>
            </w:r>
          </w:p>
        </w:tc>
        <w:tc>
          <w:tcPr>
            <w:tcW w:w="2003" w:type="dxa"/>
            <w:gridSpan w:val="8"/>
            <w:vAlign w:val="center"/>
          </w:tcPr>
          <w:p w14:paraId="7C892E3D" w14:textId="2A049707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-</w:t>
            </w:r>
          </w:p>
        </w:tc>
        <w:tc>
          <w:tcPr>
            <w:tcW w:w="1260" w:type="dxa"/>
            <w:gridSpan w:val="3"/>
            <w:vAlign w:val="center"/>
          </w:tcPr>
          <w:p w14:paraId="35BFD5CB" w14:textId="0D22A3DD" w:rsidR="00E10D9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 w:eastAsia="x-none"/>
              </w:rPr>
              <w:t>210000</w:t>
            </w:r>
          </w:p>
        </w:tc>
      </w:tr>
      <w:tr w:rsidR="0085561F" w:rsidRPr="00D97AF3" w14:paraId="700CD07F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10ED06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521126E1" w14:textId="77777777" w:rsidTr="00200032">
        <w:trPr>
          <w:jc w:val="center"/>
        </w:trPr>
        <w:tc>
          <w:tcPr>
            <w:tcW w:w="11047" w:type="dxa"/>
            <w:gridSpan w:val="36"/>
            <w:tcBorders>
              <w:bottom w:val="single" w:sz="8" w:space="0" w:color="auto"/>
            </w:tcBorders>
            <w:vAlign w:val="center"/>
          </w:tcPr>
          <w:p w14:paraId="051A8EF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5561F" w:rsidRPr="00E10D93" w14:paraId="552679BF" w14:textId="77777777" w:rsidTr="00200032">
        <w:trPr>
          <w:jc w:val="center"/>
        </w:trPr>
        <w:tc>
          <w:tcPr>
            <w:tcW w:w="792" w:type="dxa"/>
            <w:vMerge w:val="restart"/>
            <w:vAlign w:val="center"/>
          </w:tcPr>
          <w:p w14:paraId="770D59CE" w14:textId="216AE9F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578" w:type="dxa"/>
            <w:gridSpan w:val="4"/>
            <w:vMerge w:val="restart"/>
            <w:vAlign w:val="center"/>
          </w:tcPr>
          <w:p w14:paraId="563B2C65" w14:textId="4743DCD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77" w:type="dxa"/>
            <w:gridSpan w:val="31"/>
            <w:tcBorders>
              <w:bottom w:val="single" w:sz="8" w:space="0" w:color="auto"/>
            </w:tcBorders>
            <w:vAlign w:val="center"/>
          </w:tcPr>
          <w:p w14:paraId="03D3790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2D6FD8C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5561F" w:rsidRPr="00D97AF3" w14:paraId="3CA6FABC" w14:textId="77777777" w:rsidTr="00200032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62925456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2A833BC5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vAlign w:val="center"/>
          </w:tcPr>
          <w:p w14:paraId="640BD128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vAlign w:val="center"/>
          </w:tcPr>
          <w:p w14:paraId="407C426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5561F" w:rsidRPr="00D97AF3" w14:paraId="5E96A1C5" w14:textId="77777777" w:rsidTr="00B44797">
        <w:trPr>
          <w:trHeight w:val="124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6CEDE0AD" w14:textId="38B6D4D4" w:rsidR="0085561F" w:rsidRPr="00D97AF3" w:rsidRDefault="0085561F" w:rsidP="00B4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</w:tcPr>
          <w:p w14:paraId="7CD1451B" w14:textId="5B972EC3" w:rsidR="0085561F" w:rsidRPr="00B44797" w:rsidRDefault="0085561F" w:rsidP="00B44797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</w:tcPr>
          <w:p w14:paraId="03550B2F" w14:textId="77777777" w:rsidR="0085561F" w:rsidRPr="00D97AF3" w:rsidRDefault="0085561F" w:rsidP="00B4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709AAC9D" w14:textId="77777777" w:rsidR="0085561F" w:rsidRPr="00D97AF3" w:rsidRDefault="0085561F" w:rsidP="00B4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78DCF91F" w14:textId="77777777" w:rsidR="0085561F" w:rsidRPr="00D97AF3" w:rsidRDefault="0085561F" w:rsidP="00B4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</w:tcPr>
          <w:p w14:paraId="504E155E" w14:textId="77777777" w:rsidR="0085561F" w:rsidRPr="00D97AF3" w:rsidRDefault="0085561F" w:rsidP="00B4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43F73EF" w14:textId="77777777" w:rsidTr="00200032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53C8EE9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</w:tcPr>
          <w:p w14:paraId="5E76D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</w:tcPr>
          <w:p w14:paraId="0FB0E5F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1072EAE8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23AA86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</w:tcPr>
          <w:p w14:paraId="5FEDE38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4797" w:rsidRPr="00E10D93" w14:paraId="522ACAFB" w14:textId="77777777" w:rsidTr="00200032">
        <w:trPr>
          <w:trHeight w:val="331"/>
          <w:jc w:val="center"/>
        </w:trPr>
        <w:tc>
          <w:tcPr>
            <w:tcW w:w="2370" w:type="dxa"/>
            <w:gridSpan w:val="5"/>
            <w:vAlign w:val="center"/>
          </w:tcPr>
          <w:p w14:paraId="5B00A801" w14:textId="77777777" w:rsidR="00B44797" w:rsidRPr="00D97AF3" w:rsidRDefault="00B44797" w:rsidP="00B447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433A1FBB" w:rsidR="00B44797" w:rsidRPr="00D97AF3" w:rsidRDefault="00B44797" w:rsidP="00B447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677" w:type="dxa"/>
            <w:gridSpan w:val="31"/>
            <w:vAlign w:val="center"/>
          </w:tcPr>
          <w:p w14:paraId="01D86D10" w14:textId="77777777" w:rsidR="00B44797" w:rsidRPr="00D97AF3" w:rsidRDefault="00B44797" w:rsidP="00B447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66DC9E6E" w:rsidR="00B44797" w:rsidRPr="005310E1" w:rsidRDefault="00B44797" w:rsidP="00B447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7A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5561F" w:rsidRPr="00E10D93" w14:paraId="617248CD" w14:textId="77777777" w:rsidTr="00200032">
        <w:trPr>
          <w:trHeight w:val="289"/>
          <w:jc w:val="center"/>
        </w:trPr>
        <w:tc>
          <w:tcPr>
            <w:tcW w:w="1104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561F" w:rsidRPr="005310E1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85561F" w:rsidRPr="00D97AF3" w14:paraId="1515C769" w14:textId="77777777" w:rsidTr="00200032">
        <w:trPr>
          <w:trHeight w:val="346"/>
          <w:jc w:val="center"/>
        </w:trPr>
        <w:tc>
          <w:tcPr>
            <w:tcW w:w="5215" w:type="dxa"/>
            <w:gridSpan w:val="16"/>
            <w:tcBorders>
              <w:bottom w:val="single" w:sz="8" w:space="0" w:color="auto"/>
            </w:tcBorders>
            <w:vAlign w:val="center"/>
          </w:tcPr>
          <w:p w14:paraId="6F93F635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593BA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832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2F372653" w:rsidR="0085561F" w:rsidRPr="00D97AF3" w:rsidRDefault="00E10D93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35B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447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E10D93" w14:paraId="71BEA872" w14:textId="77777777" w:rsidTr="00200032">
        <w:trPr>
          <w:trHeight w:val="1402"/>
          <w:jc w:val="center"/>
        </w:trPr>
        <w:tc>
          <w:tcPr>
            <w:tcW w:w="5215" w:type="dxa"/>
            <w:gridSpan w:val="16"/>
            <w:vMerge w:val="restart"/>
            <w:vAlign w:val="center"/>
          </w:tcPr>
          <w:p w14:paraId="4B1AF71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  <w:p w14:paraId="7F8FD238" w14:textId="64869016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582" w:type="dxa"/>
            <w:gridSpan w:val="13"/>
            <w:tcBorders>
              <w:bottom w:val="single" w:sz="8" w:space="0" w:color="auto"/>
            </w:tcBorders>
            <w:vAlign w:val="center"/>
          </w:tcPr>
          <w:p w14:paraId="427E21E8" w14:textId="77777777" w:rsidR="0085561F" w:rsidRPr="00D97AF3" w:rsidRDefault="0085561F" w:rsidP="000D386A">
            <w:pPr>
              <w:ind w:left="-59" w:firstLine="59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7BE78CE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vAlign w:val="center"/>
          </w:tcPr>
          <w:p w14:paraId="5D37C568" w14:textId="77777777" w:rsidR="0085561F" w:rsidRPr="00D97AF3" w:rsidRDefault="0085561F" w:rsidP="000D386A">
            <w:pPr>
              <w:ind w:left="0" w:firstLine="2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3F9D081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85561F" w:rsidRPr="00D97AF3" w14:paraId="04C80107" w14:textId="77777777" w:rsidTr="00200032">
        <w:trPr>
          <w:trHeight w:val="92"/>
          <w:jc w:val="center"/>
        </w:trPr>
        <w:tc>
          <w:tcPr>
            <w:tcW w:w="5215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582" w:type="dxa"/>
            <w:gridSpan w:val="13"/>
            <w:tcBorders>
              <w:bottom w:val="single" w:sz="8" w:space="0" w:color="auto"/>
            </w:tcBorders>
            <w:vAlign w:val="center"/>
          </w:tcPr>
          <w:p w14:paraId="52AB2202" w14:textId="6FD15C7C" w:rsidR="0085561F" w:rsidRPr="00D97AF3" w:rsidRDefault="00E10D93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19.04.2026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7492307B" w:rsidR="0085561F" w:rsidRPr="00D97AF3" w:rsidRDefault="00E10D93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</w:t>
            </w:r>
          </w:p>
        </w:tc>
      </w:tr>
      <w:tr w:rsidR="0085561F" w:rsidRPr="00E10D93" w14:paraId="2254FA5C" w14:textId="77777777" w:rsidTr="00200032">
        <w:trPr>
          <w:trHeight w:val="344"/>
          <w:jc w:val="center"/>
        </w:trPr>
        <w:tc>
          <w:tcPr>
            <w:tcW w:w="11047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728EED0F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E10D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E10D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85561F" w:rsidRPr="00D97AF3" w14:paraId="3C75DA26" w14:textId="363488A3" w:rsidTr="00200032">
        <w:trPr>
          <w:trHeight w:val="344"/>
          <w:jc w:val="center"/>
        </w:trPr>
        <w:tc>
          <w:tcPr>
            <w:tcW w:w="5215" w:type="dxa"/>
            <w:gridSpan w:val="16"/>
            <w:tcBorders>
              <w:bottom w:val="single" w:sz="8" w:space="0" w:color="auto"/>
            </w:tcBorders>
            <w:vAlign w:val="center"/>
          </w:tcPr>
          <w:p w14:paraId="05F4FAB7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242E0C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832" w:type="dxa"/>
            <w:gridSpan w:val="20"/>
            <w:tcBorders>
              <w:bottom w:val="single" w:sz="8" w:space="0" w:color="auto"/>
            </w:tcBorders>
            <w:vAlign w:val="center"/>
          </w:tcPr>
          <w:p w14:paraId="186AB29E" w14:textId="2948F792" w:rsidR="0085561F" w:rsidRPr="008550AE" w:rsidRDefault="00E10D93" w:rsidP="0085561F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0682C6BE" w14:textId="77777777" w:rsidTr="00200032">
        <w:trPr>
          <w:trHeight w:val="344"/>
          <w:jc w:val="center"/>
        </w:trPr>
        <w:tc>
          <w:tcPr>
            <w:tcW w:w="5215" w:type="dxa"/>
            <w:gridSpan w:val="16"/>
            <w:tcBorders>
              <w:bottom w:val="single" w:sz="8" w:space="0" w:color="auto"/>
            </w:tcBorders>
            <w:vAlign w:val="center"/>
          </w:tcPr>
          <w:p w14:paraId="04278D0E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7C5B1152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5832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18646E04" w:rsidR="0085561F" w:rsidRPr="008550AE" w:rsidRDefault="00E10D93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79A64497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620F225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E4EA255" w14:textId="77777777" w:rsidTr="00200032">
        <w:trPr>
          <w:jc w:val="center"/>
        </w:trPr>
        <w:tc>
          <w:tcPr>
            <w:tcW w:w="792" w:type="dxa"/>
            <w:vMerge w:val="restart"/>
            <w:vAlign w:val="center"/>
          </w:tcPr>
          <w:p w14:paraId="0F10D649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13F956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549" w:type="dxa"/>
            <w:gridSpan w:val="3"/>
            <w:vMerge w:val="restart"/>
            <w:vAlign w:val="center"/>
          </w:tcPr>
          <w:p w14:paraId="49BC05F0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4D3CA8C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706" w:type="dxa"/>
            <w:gridSpan w:val="32"/>
            <w:vAlign w:val="center"/>
          </w:tcPr>
          <w:p w14:paraId="0C097E8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  <w:p w14:paraId="0A5086C3" w14:textId="63472FE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85561F" w:rsidRPr="00D97AF3" w14:paraId="11F19FA1" w14:textId="77777777" w:rsidTr="00200032">
        <w:trPr>
          <w:trHeight w:val="237"/>
          <w:jc w:val="center"/>
        </w:trPr>
        <w:tc>
          <w:tcPr>
            <w:tcW w:w="792" w:type="dxa"/>
            <w:vMerge/>
            <w:vAlign w:val="center"/>
          </w:tcPr>
          <w:p w14:paraId="39B6794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14:paraId="2856C5C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 w:val="restart"/>
            <w:vAlign w:val="center"/>
          </w:tcPr>
          <w:p w14:paraId="24DC6DB4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3769620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35ED69BB" w14:textId="77777777" w:rsidR="0085561F" w:rsidRPr="00D97AF3" w:rsidRDefault="0085561F" w:rsidP="00235B3B">
            <w:pPr>
              <w:widowControl w:val="0"/>
              <w:ind w:left="-7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FFDF6AF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856" w:type="dxa"/>
            <w:gridSpan w:val="7"/>
            <w:vMerge w:val="restart"/>
            <w:vAlign w:val="center"/>
          </w:tcPr>
          <w:p w14:paraId="6561B031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FB1417B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809" w:type="dxa"/>
            <w:gridSpan w:val="4"/>
            <w:vMerge w:val="restart"/>
            <w:vAlign w:val="center"/>
          </w:tcPr>
          <w:p w14:paraId="04164C31" w14:textId="77777777" w:rsidR="0085561F" w:rsidRPr="00D97AF3" w:rsidRDefault="0085561F" w:rsidP="0085561F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6675AB78" w:rsidR="0085561F" w:rsidRPr="00D97AF3" w:rsidRDefault="0085561F" w:rsidP="0085561F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  <w:proofErr w:type="spellEnd"/>
          </w:p>
        </w:tc>
        <w:tc>
          <w:tcPr>
            <w:tcW w:w="2250" w:type="dxa"/>
            <w:gridSpan w:val="7"/>
            <w:vAlign w:val="center"/>
          </w:tcPr>
          <w:p w14:paraId="0911FBB2" w14:textId="316F6DF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  <w:proofErr w:type="gramEnd"/>
          </w:p>
        </w:tc>
      </w:tr>
      <w:tr w:rsidR="0085561F" w:rsidRPr="00D97AF3" w14:paraId="4DC53241" w14:textId="77777777" w:rsidTr="00200032">
        <w:trPr>
          <w:trHeight w:val="238"/>
          <w:jc w:val="center"/>
        </w:trPr>
        <w:tc>
          <w:tcPr>
            <w:tcW w:w="792" w:type="dxa"/>
            <w:vMerge/>
            <w:vAlign w:val="center"/>
          </w:tcPr>
          <w:p w14:paraId="7D858D4B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14:paraId="078A841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67FA13F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7"/>
            <w:vMerge/>
            <w:vAlign w:val="center"/>
          </w:tcPr>
          <w:p w14:paraId="73BBD2A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vAlign w:val="center"/>
          </w:tcPr>
          <w:p w14:paraId="078CB5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3C0959C2" w14:textId="49FDD0F8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proofErr w:type="gram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5561F" w:rsidRPr="00D97AF3" w14:paraId="75FDA7D8" w14:textId="77777777" w:rsidTr="00200032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03804B3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85561F" w:rsidRPr="00D97AF3" w:rsidRDefault="0085561F" w:rsidP="0085561F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lastRenderedPageBreak/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0CF87FC7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D97AF3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E10D93" w:rsidRPr="00D97AF3" w14:paraId="1E28D31D" w14:textId="77777777" w:rsidTr="00200032">
        <w:trPr>
          <w:trHeight w:val="146"/>
          <w:jc w:val="center"/>
        </w:trPr>
        <w:tc>
          <w:tcPr>
            <w:tcW w:w="792" w:type="dxa"/>
            <w:vAlign w:val="center"/>
          </w:tcPr>
          <w:p w14:paraId="1F1D10DE" w14:textId="77777777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vAlign w:val="center"/>
          </w:tcPr>
          <w:p w14:paraId="144A1961" w14:textId="77777777" w:rsidR="00E10D93" w:rsidRDefault="00E10D93" w:rsidP="00E10D93">
            <w:pPr>
              <w:jc w:val="center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>«ՍՏՐՈՅՏԵԽ» ՍՊԸ</w:t>
            </w:r>
          </w:p>
          <w:p w14:paraId="391CD0D1" w14:textId="79BC56BB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5DBC">
              <w:rPr>
                <w:rFonts w:ascii="GHEA Grapalat" w:hAnsi="GHEA Grapalat"/>
                <w:lang w:eastAsia="x-none"/>
              </w:rPr>
              <w:t>ООО» СТРОЙТЕХ"</w:t>
            </w:r>
          </w:p>
        </w:tc>
        <w:tc>
          <w:tcPr>
            <w:tcW w:w="2268" w:type="dxa"/>
            <w:gridSpan w:val="9"/>
            <w:vAlign w:val="center"/>
          </w:tcPr>
          <w:p w14:paraId="2183B64C" w14:textId="3E2B6C3F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ԵՔ-ԳՀԽԾՁԲ-26/64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6D445113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856" w:type="dxa"/>
            <w:gridSpan w:val="7"/>
            <w:vAlign w:val="center"/>
          </w:tcPr>
          <w:p w14:paraId="610A7BBF" w14:textId="630B3420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8AD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Պայմանագիրը/համաձայնագիրը/ ուժի մեջ է մտնում շինարարական աշխատանքների գնման պայմանագիրը/համաձայնագիրը/ վավերացնելու օրվանից և գործում է շինարարական աշխատանքներին զուգընթաց</w:t>
            </w:r>
          </w:p>
        </w:tc>
        <w:tc>
          <w:tcPr>
            <w:tcW w:w="800" w:type="dxa"/>
            <w:gridSpan w:val="3"/>
            <w:vAlign w:val="center"/>
          </w:tcPr>
          <w:p w14:paraId="6A3A27A0" w14:textId="003A3578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9" w:type="dxa"/>
            <w:gridSpan w:val="5"/>
            <w:vAlign w:val="center"/>
          </w:tcPr>
          <w:p w14:paraId="540F0BC7" w14:textId="0B9ADF2D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143000</w:t>
            </w:r>
          </w:p>
        </w:tc>
        <w:tc>
          <w:tcPr>
            <w:tcW w:w="1260" w:type="dxa"/>
            <w:gridSpan w:val="3"/>
            <w:vAlign w:val="center"/>
          </w:tcPr>
          <w:p w14:paraId="6043A549" w14:textId="1A461C0C" w:rsidR="00E10D93" w:rsidRPr="00D97AF3" w:rsidRDefault="00E10D93" w:rsidP="00E10D93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143000</w:t>
            </w:r>
          </w:p>
        </w:tc>
      </w:tr>
      <w:tr w:rsidR="0085561F" w:rsidRPr="00D97AF3" w14:paraId="7DA7B8E6" w14:textId="77777777" w:rsidTr="00200032">
        <w:trPr>
          <w:trHeight w:val="146"/>
          <w:jc w:val="center"/>
        </w:trPr>
        <w:tc>
          <w:tcPr>
            <w:tcW w:w="11047" w:type="dxa"/>
            <w:gridSpan w:val="36"/>
            <w:vAlign w:val="center"/>
          </w:tcPr>
          <w:p w14:paraId="3B4FC0E4" w14:textId="19C378A1" w:rsidR="0085561F" w:rsidRPr="00D97AF3" w:rsidRDefault="0085561F" w:rsidP="0085561F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41E4ED39" w14:textId="77777777" w:rsidTr="00200032">
        <w:trPr>
          <w:trHeight w:val="150"/>
          <w:jc w:val="center"/>
        </w:trPr>
        <w:tc>
          <w:tcPr>
            <w:tcW w:w="11047" w:type="dxa"/>
            <w:gridSpan w:val="36"/>
            <w:vAlign w:val="center"/>
          </w:tcPr>
          <w:p w14:paraId="4B973CE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5561F" w:rsidRPr="00D97AF3" w14:paraId="1F657639" w14:textId="77777777" w:rsidTr="00200032">
        <w:trPr>
          <w:trHeight w:val="12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066D7382" w14:textId="02BF7C18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EAD434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98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417C78F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736" w:type="dxa"/>
            <w:gridSpan w:val="9"/>
            <w:tcBorders>
              <w:bottom w:val="single" w:sz="8" w:space="0" w:color="auto"/>
            </w:tcBorders>
            <w:vAlign w:val="center"/>
          </w:tcPr>
          <w:p w14:paraId="622DFB0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  <w:p w14:paraId="50D8142A" w14:textId="1903A7D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vAlign w:val="center"/>
          </w:tcPr>
          <w:p w14:paraId="63F63C3B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14:paraId="0C8A668E" w14:textId="78719F8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350B337C" w14:textId="77777777" w:rsidR="0085561F" w:rsidRPr="00D97AF3" w:rsidRDefault="0085561F" w:rsidP="0085561F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97AF3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  <w:p w14:paraId="09C2DD03" w14:textId="77777777" w:rsidR="0085561F" w:rsidRPr="00D97AF3" w:rsidRDefault="0085561F" w:rsidP="0085561F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97AF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  <w:p w14:paraId="13A5821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0D93" w:rsidRPr="00D97AF3" w14:paraId="20BC55B9" w14:textId="77777777" w:rsidTr="00200032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12752A33" w14:textId="77777777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vAlign w:val="center"/>
          </w:tcPr>
          <w:p w14:paraId="4D138144" w14:textId="77777777" w:rsidR="00E10D93" w:rsidRDefault="00E10D93" w:rsidP="009D5B74">
            <w:pPr>
              <w:ind w:left="0" w:firstLine="0"/>
              <w:jc w:val="center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>«ՍՏՐՈՅՏԵԽ» ՍՊԸ</w:t>
            </w:r>
          </w:p>
          <w:p w14:paraId="33E09090" w14:textId="0052ECDE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5DBC">
              <w:rPr>
                <w:rFonts w:ascii="GHEA Grapalat" w:hAnsi="GHEA Grapalat"/>
                <w:lang w:eastAsia="x-none"/>
              </w:rPr>
              <w:t>ООО» СТРОЙТЕХ"</w:t>
            </w:r>
          </w:p>
        </w:tc>
        <w:tc>
          <w:tcPr>
            <w:tcW w:w="3098" w:type="dxa"/>
            <w:gridSpan w:val="13"/>
            <w:tcBorders>
              <w:bottom w:val="single" w:sz="8" w:space="0" w:color="auto"/>
            </w:tcBorders>
            <w:vAlign w:val="center"/>
          </w:tcPr>
          <w:p w14:paraId="246AB31A" w14:textId="591A563F" w:rsidR="00E10D93" w:rsidRPr="006B56A3" w:rsidRDefault="00E10D93" w:rsidP="00E10D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ք. Երևան,Նոր Նորք Լվովյան փ.14շ, 42բ</w:t>
            </w:r>
          </w:p>
          <w:p w14:paraId="4916BA54" w14:textId="2C65B833" w:rsidR="00E10D93" w:rsidRPr="00235B3B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г. Ереван, ул. Нор Норк Лвовян 14зд., 42 кв.</w:t>
            </w:r>
          </w:p>
        </w:tc>
        <w:tc>
          <w:tcPr>
            <w:tcW w:w="2736" w:type="dxa"/>
            <w:gridSpan w:val="9"/>
            <w:tcBorders>
              <w:bottom w:val="single" w:sz="8" w:space="0" w:color="auto"/>
            </w:tcBorders>
            <w:vAlign w:val="center"/>
          </w:tcPr>
          <w:p w14:paraId="07F71670" w14:textId="08311543" w:rsidR="00E10D93" w:rsidRPr="009D5B74" w:rsidRDefault="009D5B74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dagrav@inbox.ru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5BED36D" w:rsidR="00E10D93" w:rsidRPr="00D97AF3" w:rsidRDefault="00E10D93" w:rsidP="00E10D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1150004684434415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69DAB85B" w:rsidR="00E10D93" w:rsidRPr="00D97AF3" w:rsidRDefault="00E10D93" w:rsidP="00E10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01048389</w:t>
            </w:r>
          </w:p>
        </w:tc>
      </w:tr>
      <w:tr w:rsidR="0085561F" w:rsidRPr="00D97AF3" w14:paraId="496A046D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393BE26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3863A00B" w14:textId="77777777" w:rsidTr="002000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85561F" w:rsidRPr="00D97AF3" w:rsidRDefault="0085561F" w:rsidP="0085561F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85561F" w:rsidRPr="00D97AF3" w:rsidRDefault="0085561F" w:rsidP="0085561F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85561F" w:rsidRPr="00D97AF3" w:rsidRDefault="0085561F" w:rsidP="0085561F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485BF528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60FF974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561F" w:rsidRPr="00E10D93" w14:paraId="7DB42300" w14:textId="77777777" w:rsidTr="00200032">
        <w:trPr>
          <w:trHeight w:val="288"/>
          <w:jc w:val="center"/>
        </w:trPr>
        <w:tc>
          <w:tcPr>
            <w:tcW w:w="11047" w:type="dxa"/>
            <w:gridSpan w:val="36"/>
          </w:tcPr>
          <w:p w14:paraId="047C9CDB" w14:textId="4936E692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աշխատանքային օրվա ընթացքում:</w:t>
            </w:r>
          </w:p>
          <w:p w14:paraId="3B9A2C9D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1062C7A2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9D5B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9D5B74" w:rsidRPr="009D5B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finnorqmarash@yerevan.am</w:t>
            </w:r>
            <w:r w:rsidR="009D5B74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091B3D04" w14:textId="3F13D199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7C929033" w:rsidR="0085561F" w:rsidRPr="00D97AF3" w:rsidRDefault="0085561F" w:rsidP="008556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  <w:r w:rsidR="009D5B74" w:rsidRPr="009D5B74">
              <w:rPr>
                <w:lang w:val="ru-RU"/>
              </w:rPr>
              <w:t xml:space="preserve"> </w:t>
            </w:r>
            <w:r w:rsidR="009D5B74" w:rsidRPr="009D5B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finnorqmarash@yerevan.am</w:t>
            </w:r>
            <w:r w:rsidR="009D5B74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5561F" w:rsidRPr="00E10D93" w14:paraId="3CC8B38C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02AFA8B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5484FA73" w14:textId="77777777" w:rsidTr="00200032">
        <w:trPr>
          <w:trHeight w:val="475"/>
          <w:jc w:val="center"/>
        </w:trPr>
        <w:tc>
          <w:tcPr>
            <w:tcW w:w="2839" w:type="dxa"/>
            <w:gridSpan w:val="7"/>
            <w:tcBorders>
              <w:bottom w:val="single" w:sz="8" w:space="0" w:color="auto"/>
            </w:tcBorders>
          </w:tcPr>
          <w:p w14:paraId="060CA3A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9"/>
            <w:tcBorders>
              <w:bottom w:val="single" w:sz="8" w:space="0" w:color="auto"/>
            </w:tcBorders>
          </w:tcPr>
          <w:p w14:paraId="3B5002BD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D97AF3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5A7FED5D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0C88E28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40B30E88" w14:textId="77777777" w:rsidTr="00200032">
        <w:trPr>
          <w:trHeight w:val="427"/>
          <w:jc w:val="center"/>
        </w:trPr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9"/>
            <w:tcBorders>
              <w:bottom w:val="single" w:sz="8" w:space="0" w:color="auto"/>
            </w:tcBorders>
            <w:vAlign w:val="center"/>
          </w:tcPr>
          <w:p w14:paraId="6202FF9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2813909B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541BD7F7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4DE14D25" w14:textId="77777777" w:rsidTr="00200032">
        <w:trPr>
          <w:trHeight w:val="427"/>
          <w:jc w:val="center"/>
        </w:trPr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9"/>
            <w:tcBorders>
              <w:bottom w:val="single" w:sz="8" w:space="0" w:color="auto"/>
            </w:tcBorders>
            <w:vAlign w:val="center"/>
          </w:tcPr>
          <w:p w14:paraId="6CCFA948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85561F" w:rsidRPr="00D97AF3" w:rsidRDefault="0085561F" w:rsidP="0085561F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E10D93" w14:paraId="1DAD5D5C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5759736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5561F" w:rsidRPr="00D97AF3" w14:paraId="5F667D89" w14:textId="77777777" w:rsidTr="00200032">
        <w:trPr>
          <w:trHeight w:val="427"/>
          <w:jc w:val="center"/>
        </w:trPr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9"/>
            <w:tcBorders>
              <w:bottom w:val="single" w:sz="8" w:space="0" w:color="auto"/>
            </w:tcBorders>
            <w:vAlign w:val="center"/>
          </w:tcPr>
          <w:p w14:paraId="13FCAC31" w14:textId="060A27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5561F" w:rsidRPr="00D97AF3" w14:paraId="406B68D6" w14:textId="77777777" w:rsidTr="00200032">
        <w:trPr>
          <w:trHeight w:val="288"/>
          <w:jc w:val="center"/>
        </w:trPr>
        <w:tc>
          <w:tcPr>
            <w:tcW w:w="11047" w:type="dxa"/>
            <w:gridSpan w:val="36"/>
            <w:shd w:val="clear" w:color="auto" w:fill="99CCFF"/>
            <w:vAlign w:val="center"/>
          </w:tcPr>
          <w:p w14:paraId="79EAD1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E10D93" w14:paraId="1A2BD291" w14:textId="77777777" w:rsidTr="00200032">
        <w:trPr>
          <w:trHeight w:val="227"/>
          <w:jc w:val="center"/>
        </w:trPr>
        <w:tc>
          <w:tcPr>
            <w:tcW w:w="11047" w:type="dxa"/>
            <w:gridSpan w:val="36"/>
            <w:vAlign w:val="center"/>
          </w:tcPr>
          <w:p w14:paraId="7410C7D2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85561F" w:rsidRPr="00D97AF3" w14:paraId="002AF1AD" w14:textId="77777777" w:rsidTr="00200032">
        <w:trPr>
          <w:trHeight w:val="47"/>
          <w:jc w:val="center"/>
        </w:trPr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14:paraId="409F272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vAlign w:val="center"/>
          </w:tcPr>
          <w:p w14:paraId="2DCF115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9"/>
            <w:tcBorders>
              <w:bottom w:val="single" w:sz="8" w:space="0" w:color="auto"/>
            </w:tcBorders>
            <w:vAlign w:val="center"/>
          </w:tcPr>
          <w:p w14:paraId="2F407A41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85561F" w:rsidRPr="00D97AF3" w14:paraId="6C6C269C" w14:textId="77777777" w:rsidTr="00200032">
        <w:trPr>
          <w:trHeight w:val="47"/>
          <w:jc w:val="center"/>
        </w:trPr>
        <w:tc>
          <w:tcPr>
            <w:tcW w:w="3624" w:type="dxa"/>
            <w:gridSpan w:val="9"/>
            <w:vAlign w:val="center"/>
          </w:tcPr>
          <w:p w14:paraId="0A862370" w14:textId="525D692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8"/>
            <w:vAlign w:val="center"/>
          </w:tcPr>
          <w:p w14:paraId="570A2BE5" w14:textId="45E3ED3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9"/>
            <w:vAlign w:val="center"/>
          </w:tcPr>
          <w:p w14:paraId="3C42DEDA" w14:textId="1D2A53F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0C123193" w14:textId="2829CC26" w:rsidR="0022631D" w:rsidRPr="00D97AF3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D97AF3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0D21" w14:textId="77777777" w:rsidR="00352017" w:rsidRDefault="00352017" w:rsidP="0022631D">
      <w:pPr>
        <w:spacing w:before="0" w:after="0"/>
      </w:pPr>
      <w:r>
        <w:separator/>
      </w:r>
    </w:p>
  </w:endnote>
  <w:endnote w:type="continuationSeparator" w:id="0">
    <w:p w14:paraId="3F3B35A0" w14:textId="77777777" w:rsidR="00352017" w:rsidRDefault="0035201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CD3E" w14:textId="77777777" w:rsidR="00352017" w:rsidRDefault="00352017" w:rsidP="0022631D">
      <w:pPr>
        <w:spacing w:before="0" w:after="0"/>
      </w:pPr>
      <w:r>
        <w:separator/>
      </w:r>
    </w:p>
  </w:footnote>
  <w:footnote w:type="continuationSeparator" w:id="0">
    <w:p w14:paraId="128DBBFA" w14:textId="77777777" w:rsidR="00352017" w:rsidRDefault="00352017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5561F" w:rsidRPr="002D0BF6" w:rsidRDefault="008556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5561F" w:rsidRPr="002D0BF6" w:rsidRDefault="0085561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85561F" w:rsidRPr="00871366" w:rsidRDefault="0085561F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85561F" w:rsidRPr="002D0BF6" w:rsidRDefault="0085561F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85561F" w:rsidRPr="00263338" w:rsidRDefault="0085561F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5F7880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E17"/>
    <w:multiLevelType w:val="hybridMultilevel"/>
    <w:tmpl w:val="C410479C"/>
    <w:lvl w:ilvl="0" w:tplc="3C864AEC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A33CA"/>
    <w:multiLevelType w:val="multilevel"/>
    <w:tmpl w:val="BECC26C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num w:numId="1" w16cid:durableId="1010522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3"/>
  </w:num>
  <w:num w:numId="4" w16cid:durableId="2126805193">
    <w:abstractNumId w:val="4"/>
  </w:num>
  <w:num w:numId="5" w16cid:durableId="202644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34054"/>
    <w:rsid w:val="00044EA8"/>
    <w:rsid w:val="00046CCF"/>
    <w:rsid w:val="00051ECE"/>
    <w:rsid w:val="0007090E"/>
    <w:rsid w:val="00073D66"/>
    <w:rsid w:val="000B0199"/>
    <w:rsid w:val="000B447A"/>
    <w:rsid w:val="000C0140"/>
    <w:rsid w:val="000D386A"/>
    <w:rsid w:val="000E4FF1"/>
    <w:rsid w:val="000F376D"/>
    <w:rsid w:val="000F5CEF"/>
    <w:rsid w:val="001021B0"/>
    <w:rsid w:val="00103C73"/>
    <w:rsid w:val="0011499C"/>
    <w:rsid w:val="00133FE4"/>
    <w:rsid w:val="001350C1"/>
    <w:rsid w:val="00152482"/>
    <w:rsid w:val="00153C4E"/>
    <w:rsid w:val="0016506A"/>
    <w:rsid w:val="0018422F"/>
    <w:rsid w:val="00187DC3"/>
    <w:rsid w:val="001A1999"/>
    <w:rsid w:val="001A4D12"/>
    <w:rsid w:val="001C1BE1"/>
    <w:rsid w:val="001E0091"/>
    <w:rsid w:val="001E414B"/>
    <w:rsid w:val="001F15F6"/>
    <w:rsid w:val="001F4998"/>
    <w:rsid w:val="00200032"/>
    <w:rsid w:val="00203E19"/>
    <w:rsid w:val="00210148"/>
    <w:rsid w:val="002152A8"/>
    <w:rsid w:val="00225B47"/>
    <w:rsid w:val="0022631D"/>
    <w:rsid w:val="0023371E"/>
    <w:rsid w:val="00235B3B"/>
    <w:rsid w:val="0025790D"/>
    <w:rsid w:val="00274236"/>
    <w:rsid w:val="00284634"/>
    <w:rsid w:val="00295B92"/>
    <w:rsid w:val="002A22EC"/>
    <w:rsid w:val="002A309F"/>
    <w:rsid w:val="002B0DF6"/>
    <w:rsid w:val="002B417F"/>
    <w:rsid w:val="002B4B8D"/>
    <w:rsid w:val="002B6E66"/>
    <w:rsid w:val="002C20D4"/>
    <w:rsid w:val="002D4DCB"/>
    <w:rsid w:val="002E4E6F"/>
    <w:rsid w:val="002F16CC"/>
    <w:rsid w:val="002F1FEB"/>
    <w:rsid w:val="003058B0"/>
    <w:rsid w:val="003112CB"/>
    <w:rsid w:val="003265AD"/>
    <w:rsid w:val="003309FE"/>
    <w:rsid w:val="00344F2F"/>
    <w:rsid w:val="00352017"/>
    <w:rsid w:val="00371B1D"/>
    <w:rsid w:val="00381F70"/>
    <w:rsid w:val="00385237"/>
    <w:rsid w:val="003B0B6E"/>
    <w:rsid w:val="003B0C64"/>
    <w:rsid w:val="003B2758"/>
    <w:rsid w:val="003C6F3B"/>
    <w:rsid w:val="003D16F0"/>
    <w:rsid w:val="003D2BC1"/>
    <w:rsid w:val="003E3D40"/>
    <w:rsid w:val="003E627C"/>
    <w:rsid w:val="003E6978"/>
    <w:rsid w:val="00403214"/>
    <w:rsid w:val="0040340A"/>
    <w:rsid w:val="00420539"/>
    <w:rsid w:val="00430E84"/>
    <w:rsid w:val="00433E3C"/>
    <w:rsid w:val="00435E65"/>
    <w:rsid w:val="00472069"/>
    <w:rsid w:val="00474C2F"/>
    <w:rsid w:val="004764CD"/>
    <w:rsid w:val="004777B3"/>
    <w:rsid w:val="00483E5D"/>
    <w:rsid w:val="00486218"/>
    <w:rsid w:val="004875E0"/>
    <w:rsid w:val="00492F1F"/>
    <w:rsid w:val="00497519"/>
    <w:rsid w:val="004A178B"/>
    <w:rsid w:val="004A7A28"/>
    <w:rsid w:val="004C1297"/>
    <w:rsid w:val="004D078F"/>
    <w:rsid w:val="004D301D"/>
    <w:rsid w:val="004E376E"/>
    <w:rsid w:val="004E6E39"/>
    <w:rsid w:val="004F1CE3"/>
    <w:rsid w:val="004F79F9"/>
    <w:rsid w:val="00503BCC"/>
    <w:rsid w:val="005176CA"/>
    <w:rsid w:val="005310E1"/>
    <w:rsid w:val="00544461"/>
    <w:rsid w:val="00546023"/>
    <w:rsid w:val="00547BB6"/>
    <w:rsid w:val="005544EF"/>
    <w:rsid w:val="005548C8"/>
    <w:rsid w:val="00556031"/>
    <w:rsid w:val="0056798D"/>
    <w:rsid w:val="005737F9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74B99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25"/>
    <w:rsid w:val="006E7048"/>
    <w:rsid w:val="006E75A5"/>
    <w:rsid w:val="006F2779"/>
    <w:rsid w:val="007060FC"/>
    <w:rsid w:val="00711243"/>
    <w:rsid w:val="00712964"/>
    <w:rsid w:val="00733050"/>
    <w:rsid w:val="00735FCE"/>
    <w:rsid w:val="0075500A"/>
    <w:rsid w:val="007732E7"/>
    <w:rsid w:val="007763EC"/>
    <w:rsid w:val="0078080D"/>
    <w:rsid w:val="0078682E"/>
    <w:rsid w:val="007A6FCD"/>
    <w:rsid w:val="007C1675"/>
    <w:rsid w:val="007E648C"/>
    <w:rsid w:val="007F2F66"/>
    <w:rsid w:val="0081420B"/>
    <w:rsid w:val="0083072B"/>
    <w:rsid w:val="00840EF1"/>
    <w:rsid w:val="008550AE"/>
    <w:rsid w:val="0085561F"/>
    <w:rsid w:val="008915BC"/>
    <w:rsid w:val="008A5B06"/>
    <w:rsid w:val="008A7417"/>
    <w:rsid w:val="008C3A74"/>
    <w:rsid w:val="008C4E62"/>
    <w:rsid w:val="008D5C67"/>
    <w:rsid w:val="008E493A"/>
    <w:rsid w:val="008F7C83"/>
    <w:rsid w:val="00912A38"/>
    <w:rsid w:val="00931FB9"/>
    <w:rsid w:val="009415C5"/>
    <w:rsid w:val="00942B2B"/>
    <w:rsid w:val="00950243"/>
    <w:rsid w:val="0097003F"/>
    <w:rsid w:val="009C5E0F"/>
    <w:rsid w:val="009D5B74"/>
    <w:rsid w:val="009E75FF"/>
    <w:rsid w:val="009F6A19"/>
    <w:rsid w:val="00A079DC"/>
    <w:rsid w:val="00A22F8A"/>
    <w:rsid w:val="00A306F5"/>
    <w:rsid w:val="00A316B2"/>
    <w:rsid w:val="00A31820"/>
    <w:rsid w:val="00A47483"/>
    <w:rsid w:val="00A813F3"/>
    <w:rsid w:val="00A85612"/>
    <w:rsid w:val="00AA32E4"/>
    <w:rsid w:val="00AC67D6"/>
    <w:rsid w:val="00AD07B9"/>
    <w:rsid w:val="00AD59DC"/>
    <w:rsid w:val="00B10A71"/>
    <w:rsid w:val="00B35573"/>
    <w:rsid w:val="00B4329A"/>
    <w:rsid w:val="00B44797"/>
    <w:rsid w:val="00B55A3F"/>
    <w:rsid w:val="00B57AE6"/>
    <w:rsid w:val="00B675F5"/>
    <w:rsid w:val="00B75762"/>
    <w:rsid w:val="00B81D09"/>
    <w:rsid w:val="00B91DE2"/>
    <w:rsid w:val="00B94EA2"/>
    <w:rsid w:val="00B97105"/>
    <w:rsid w:val="00BA03B0"/>
    <w:rsid w:val="00BB0A93"/>
    <w:rsid w:val="00BC3DD0"/>
    <w:rsid w:val="00BD24E4"/>
    <w:rsid w:val="00BD3D4E"/>
    <w:rsid w:val="00BF1465"/>
    <w:rsid w:val="00BF4745"/>
    <w:rsid w:val="00C035BC"/>
    <w:rsid w:val="00C045F5"/>
    <w:rsid w:val="00C621DB"/>
    <w:rsid w:val="00C803EF"/>
    <w:rsid w:val="00C84DF7"/>
    <w:rsid w:val="00C92FF2"/>
    <w:rsid w:val="00C9354C"/>
    <w:rsid w:val="00C93553"/>
    <w:rsid w:val="00C96337"/>
    <w:rsid w:val="00C96BED"/>
    <w:rsid w:val="00CA7183"/>
    <w:rsid w:val="00CB3808"/>
    <w:rsid w:val="00CB44D2"/>
    <w:rsid w:val="00CC19FB"/>
    <w:rsid w:val="00CC1F23"/>
    <w:rsid w:val="00CD102A"/>
    <w:rsid w:val="00CF1F70"/>
    <w:rsid w:val="00CF21D4"/>
    <w:rsid w:val="00D01A22"/>
    <w:rsid w:val="00D14FA5"/>
    <w:rsid w:val="00D350DE"/>
    <w:rsid w:val="00D36189"/>
    <w:rsid w:val="00D52D61"/>
    <w:rsid w:val="00D54234"/>
    <w:rsid w:val="00D6150E"/>
    <w:rsid w:val="00D636ED"/>
    <w:rsid w:val="00D80C64"/>
    <w:rsid w:val="00D94990"/>
    <w:rsid w:val="00D97AF3"/>
    <w:rsid w:val="00DB4B3B"/>
    <w:rsid w:val="00DC354C"/>
    <w:rsid w:val="00DD205E"/>
    <w:rsid w:val="00DD2C13"/>
    <w:rsid w:val="00DD410E"/>
    <w:rsid w:val="00DE06F1"/>
    <w:rsid w:val="00DE22BD"/>
    <w:rsid w:val="00E01203"/>
    <w:rsid w:val="00E054C4"/>
    <w:rsid w:val="00E10D93"/>
    <w:rsid w:val="00E14C96"/>
    <w:rsid w:val="00E243EA"/>
    <w:rsid w:val="00E264F2"/>
    <w:rsid w:val="00E31F22"/>
    <w:rsid w:val="00E33A25"/>
    <w:rsid w:val="00E4188B"/>
    <w:rsid w:val="00E5382C"/>
    <w:rsid w:val="00E54C4D"/>
    <w:rsid w:val="00E56328"/>
    <w:rsid w:val="00E95862"/>
    <w:rsid w:val="00EA01A2"/>
    <w:rsid w:val="00EA568C"/>
    <w:rsid w:val="00EA767F"/>
    <w:rsid w:val="00EB3204"/>
    <w:rsid w:val="00EB59EE"/>
    <w:rsid w:val="00EC00E2"/>
    <w:rsid w:val="00ED146D"/>
    <w:rsid w:val="00EF16D0"/>
    <w:rsid w:val="00F050D1"/>
    <w:rsid w:val="00F10AFE"/>
    <w:rsid w:val="00F116FF"/>
    <w:rsid w:val="00F1215E"/>
    <w:rsid w:val="00F31004"/>
    <w:rsid w:val="00F52318"/>
    <w:rsid w:val="00F621A9"/>
    <w:rsid w:val="00F6290B"/>
    <w:rsid w:val="00F6291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  <w:rsid w:val="00FF3004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11243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11243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200032"/>
    <w:pPr>
      <w:spacing w:before="0" w:after="120" w:line="276" w:lineRule="auto"/>
      <w:ind w:left="0" w:firstLine="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00032"/>
    <w:rPr>
      <w:rFonts w:ascii="Calibri" w:eastAsia="Times New Roman" w:hAnsi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13</cp:lastModifiedBy>
  <cp:revision>126</cp:revision>
  <cp:lastPrinted>2024-04-18T06:19:00Z</cp:lastPrinted>
  <dcterms:created xsi:type="dcterms:W3CDTF">2021-06-28T12:08:00Z</dcterms:created>
  <dcterms:modified xsi:type="dcterms:W3CDTF">2026-05-11T10:54:00Z</dcterms:modified>
</cp:coreProperties>
</file>