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6A23" w14:textId="77777777" w:rsidR="00955D9C" w:rsidRDefault="00955D9C" w:rsidP="00955D9C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u w:val="single"/>
          <w:lang w:val="af-ZA"/>
        </w:rPr>
      </w:pPr>
    </w:p>
    <w:p w14:paraId="350A8AAC" w14:textId="77777777" w:rsidR="00955D9C" w:rsidRDefault="00955D9C" w:rsidP="00955D9C">
      <w:pPr>
        <w:jc w:val="center"/>
        <w:rPr>
          <w:rFonts w:ascii="GHEA Grapalat" w:hAnsi="GHEA Grapalat" w:cs="Sylfaen"/>
          <w:b/>
          <w:i/>
          <w:sz w:val="20"/>
          <w:u w:val="single"/>
          <w:lang w:val="af-ZA"/>
        </w:rPr>
      </w:pPr>
    </w:p>
    <w:p w14:paraId="7076A6AC" w14:textId="77777777" w:rsidR="00955D9C" w:rsidRDefault="00955D9C" w:rsidP="00955D9C">
      <w:pPr>
        <w:jc w:val="center"/>
        <w:rPr>
          <w:rFonts w:ascii="GHEA Grapalat" w:hAnsi="GHEA Grapalat" w:cs="GHEA Grapalat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ОБЪЯВЛЕНИЕ</w:t>
      </w:r>
    </w:p>
    <w:p w14:paraId="12E50B8C" w14:textId="77777777" w:rsidR="00955D9C" w:rsidRDefault="00955D9C" w:rsidP="00955D9C">
      <w:pPr>
        <w:jc w:val="center"/>
        <w:rPr>
          <w:rFonts w:ascii="GHEA Grapalat" w:hAnsi="GHEA Grapalat" w:cs="GHEA Grapalat"/>
          <w:b/>
          <w:sz w:val="22"/>
          <w:szCs w:val="22"/>
          <w:lang w:val="af-ZA"/>
        </w:rPr>
      </w:pPr>
      <w:r>
        <w:rPr>
          <w:rFonts w:ascii="GHEA Grapalat" w:hAnsi="GHEA Grapalat" w:cs="GHEA Grapalat"/>
          <w:b/>
          <w:sz w:val="22"/>
          <w:szCs w:val="22"/>
          <w:lang w:val="af-ZA"/>
        </w:rPr>
        <w:t>о внесении изменений в приглашение</w:t>
      </w:r>
    </w:p>
    <w:p w14:paraId="77F8C575" w14:textId="77777777" w:rsidR="00955D9C" w:rsidRDefault="00955D9C" w:rsidP="00955D9C">
      <w:pPr>
        <w:pStyle w:val="Heading3"/>
        <w:rPr>
          <w:rFonts w:ascii="GHEA Grapalat" w:hAnsi="GHEA Grapalat" w:cs="Sylfaen"/>
          <w:b w:val="0"/>
          <w:sz w:val="22"/>
          <w:szCs w:val="22"/>
          <w:lang w:val="af-ZA"/>
        </w:rPr>
      </w:pPr>
      <w:r>
        <w:rPr>
          <w:rFonts w:ascii="GHEA Grapalat" w:hAnsi="GHEA Grapalat" w:cs="Sylfaen"/>
          <w:b w:val="0"/>
          <w:sz w:val="22"/>
          <w:szCs w:val="22"/>
          <w:lang w:val="af-ZA"/>
        </w:rPr>
        <w:t>Настоящий текст объявления утвержден решением Оценочной комиссии</w:t>
      </w:r>
    </w:p>
    <w:p w14:paraId="1DBC2446" w14:textId="77777777" w:rsidR="00955D9C" w:rsidRDefault="00955D9C" w:rsidP="00955D9C">
      <w:pPr>
        <w:pStyle w:val="Heading3"/>
        <w:rPr>
          <w:rFonts w:ascii="GHEA Grapalat" w:hAnsi="GHEA Grapalat" w:cs="Sylfaen"/>
          <w:b w:val="0"/>
          <w:sz w:val="22"/>
          <w:szCs w:val="22"/>
          <w:lang w:val="af-ZA"/>
        </w:rPr>
      </w:pPr>
      <w:r>
        <w:rPr>
          <w:rFonts w:ascii="GHEA Grapalat" w:hAnsi="GHEA Grapalat" w:cs="Sylfaen"/>
          <w:b w:val="0"/>
          <w:sz w:val="22"/>
          <w:szCs w:val="22"/>
          <w:lang w:val="af-ZA"/>
        </w:rPr>
        <w:t>№  от 02.09.2023</w:t>
      </w:r>
    </w:p>
    <w:p w14:paraId="55C85431" w14:textId="77777777" w:rsidR="00955D9C" w:rsidRDefault="00955D9C" w:rsidP="00955D9C">
      <w:pPr>
        <w:pStyle w:val="Heading3"/>
        <w:rPr>
          <w:rFonts w:ascii="GHEA Grapalat" w:hAnsi="GHEA Grapalat" w:cs="Sylfaen"/>
          <w:b w:val="0"/>
          <w:sz w:val="22"/>
          <w:szCs w:val="22"/>
          <w:lang w:val="af-ZA"/>
        </w:rPr>
      </w:pP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и опубликовывается </w:t>
      </w:r>
    </w:p>
    <w:p w14:paraId="0152AF93" w14:textId="77777777" w:rsidR="00955D9C" w:rsidRDefault="00955D9C" w:rsidP="00955D9C">
      <w:pPr>
        <w:pStyle w:val="Heading3"/>
        <w:rPr>
          <w:rFonts w:ascii="GHEA Grapalat" w:hAnsi="GHEA Grapalat" w:cs="GHEA Grapalat"/>
          <w:sz w:val="22"/>
          <w:szCs w:val="22"/>
          <w:lang w:val="af-ZA"/>
        </w:rPr>
      </w:pPr>
      <w:r>
        <w:rPr>
          <w:rFonts w:ascii="GHEA Grapalat" w:hAnsi="GHEA Grapalat" w:cs="Sylfaen"/>
          <w:b w:val="0"/>
          <w:sz w:val="22"/>
          <w:szCs w:val="22"/>
          <w:lang w:val="af-ZA"/>
        </w:rPr>
        <w:t>в соответствии со статьей 29 Закона Республики Армения "О закупках"</w:t>
      </w:r>
    </w:p>
    <w:p w14:paraId="5C2650B9" w14:textId="77777777" w:rsidR="00955D9C" w:rsidRDefault="00955D9C" w:rsidP="00955D9C">
      <w:pPr>
        <w:pStyle w:val="Heading3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>
        <w:rPr>
          <w:rFonts w:ascii="GHEA Grapalat" w:hAnsi="GHEA Grapalat"/>
          <w:sz w:val="22"/>
          <w:szCs w:val="22"/>
        </w:rPr>
        <w:t>Код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процедуры</w:t>
      </w:r>
      <w:proofErr w:type="spellEnd"/>
      <w:r>
        <w:rPr>
          <w:rFonts w:ascii="GHEA Grapalat" w:hAnsi="GHEA Grapalat"/>
          <w:i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196DP-GHAShDzB-23/2</w:t>
      </w:r>
    </w:p>
    <w:p w14:paraId="44F3BD7F" w14:textId="77777777" w:rsidR="00955D9C" w:rsidRDefault="00955D9C" w:rsidP="00955D9C">
      <w:pPr>
        <w:rPr>
          <w:lang w:val="af-ZA"/>
        </w:rPr>
      </w:pPr>
    </w:p>
    <w:p w14:paraId="55B992D8" w14:textId="77777777" w:rsidR="00955D9C" w:rsidRDefault="00955D9C" w:rsidP="00955D9C">
      <w:pPr>
        <w:jc w:val="both"/>
        <w:rPr>
          <w:rFonts w:ascii="Calibri" w:hAnsi="Calibri" w:cs="Calibri"/>
          <w:sz w:val="22"/>
          <w:szCs w:val="22"/>
          <w:lang w:val="hy-AM"/>
        </w:rPr>
      </w:pPr>
      <w:r>
        <w:rPr>
          <w:rFonts w:ascii="GHEA Grapalat" w:hAnsi="GHEA Grapalat" w:cs="GHEA Grapalat"/>
          <w:sz w:val="22"/>
          <w:szCs w:val="22"/>
          <w:lang w:val="ru-RU"/>
        </w:rPr>
        <w:t xml:space="preserve">     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Оценочная комиссия по процедуре закупки под кодом 196DP-GHAShDzB-23/2, организованной с целью приобретения строительных работ для нужд </w:t>
      </w:r>
      <w:r>
        <w:rPr>
          <w:rFonts w:ascii="GHEA Grapalat" w:hAnsi="GHEA Grapalat" w:cs="GHEA Grapalat"/>
          <w:b/>
          <w:sz w:val="22"/>
          <w:szCs w:val="22"/>
          <w:lang w:val="hy-AM"/>
        </w:rPr>
        <w:t>ГНКО "ЕРЕВАНСКАЯ ОСНОВНАЯ ШКОЛА N 196 ИМЕНИ АШОТА НАВАСАРДЯНА"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 представляет ниже причины изменений, внесенных в приглашение с тем же кодом, и краткое описание изменений:</w:t>
      </w:r>
    </w:p>
    <w:p w14:paraId="4B433CEA" w14:textId="77777777" w:rsidR="00955D9C" w:rsidRDefault="00955D9C" w:rsidP="00955D9C">
      <w:pPr>
        <w:ind w:firstLine="709"/>
        <w:jc w:val="both"/>
        <w:rPr>
          <w:rFonts w:ascii="GHEA Grapalat" w:hAnsi="GHEA Grapalat" w:cs="Arial Armenian"/>
          <w:b/>
          <w:sz w:val="22"/>
          <w:szCs w:val="22"/>
          <w:lang w:val="hy-AM"/>
        </w:rPr>
      </w:pPr>
      <w:r>
        <w:rPr>
          <w:rFonts w:ascii="GHEA Grapalat" w:hAnsi="GHEA Grapalat" w:cs="Arial Armenian"/>
          <w:b/>
          <w:sz w:val="22"/>
          <w:szCs w:val="22"/>
          <w:lang w:val="hy-AM"/>
        </w:rPr>
        <w:t>Изменение 1.</w:t>
      </w:r>
    </w:p>
    <w:p w14:paraId="6D84ABAE" w14:textId="77777777" w:rsidR="00955D9C" w:rsidRDefault="00955D9C" w:rsidP="00955D9C">
      <w:pPr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af-ZA"/>
        </w:rPr>
        <w:t>Причина возникновения изменений.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По техническим причинам в разделе объявлений на родном, русском и английском языках на сайте gnumner.am было опубликовано только объявление на английском языке.</w:t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14:paraId="15BB27C7" w14:textId="77777777" w:rsidR="00955D9C" w:rsidRDefault="00955D9C" w:rsidP="00955D9C">
      <w:pPr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47F1B09E" w14:textId="77777777" w:rsidR="00955D9C" w:rsidRDefault="00955D9C" w:rsidP="00955D9C">
      <w:pPr>
        <w:pStyle w:val="BodyTextIndent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 xml:space="preserve">Описание изменения 1: </w:t>
      </w:r>
    </w:p>
    <w:p w14:paraId="1E118780" w14:textId="77777777" w:rsidR="00955D9C" w:rsidRDefault="00955D9C" w:rsidP="00955D9C">
      <w:pPr>
        <w:ind w:firstLine="709"/>
        <w:jc w:val="both"/>
        <w:rPr>
          <w:rFonts w:ascii="GHEA Grapalat" w:hAnsi="GHEA Grapalat" w:cs="GHEA Grapalat"/>
          <w:b/>
          <w:sz w:val="22"/>
          <w:szCs w:val="22"/>
          <w:lang w:val="ru-RU"/>
        </w:rPr>
      </w:pPr>
      <w:r>
        <w:rPr>
          <w:rFonts w:ascii="GHEA Grapalat" w:hAnsi="GHEA Grapalat" w:cs="GHEA Grapalat"/>
          <w:sz w:val="22"/>
          <w:szCs w:val="22"/>
          <w:lang w:val="hy-AM"/>
        </w:rPr>
        <w:t>опубликовать объявление и приглашение в разделе объявлений на родном, русском и английском языках соответственно</w:t>
      </w:r>
      <w:r>
        <w:rPr>
          <w:rFonts w:ascii="GHEA Grapalat" w:hAnsi="GHEA Grapalat" w:cs="GHEA Grapalat"/>
          <w:sz w:val="22"/>
          <w:szCs w:val="22"/>
          <w:lang w:val="ru-RU"/>
        </w:rPr>
        <w:t>.</w:t>
      </w:r>
    </w:p>
    <w:p w14:paraId="2187F4C5" w14:textId="77777777" w:rsidR="00955D9C" w:rsidRDefault="00955D9C" w:rsidP="00955D9C">
      <w:pPr>
        <w:ind w:firstLine="709"/>
        <w:jc w:val="both"/>
        <w:rPr>
          <w:rFonts w:ascii="GHEA Grapalat" w:hAnsi="GHEA Grapalat" w:cs="GHEA Grapalat"/>
          <w:sz w:val="22"/>
          <w:szCs w:val="22"/>
          <w:lang w:val="pt-BR"/>
        </w:rPr>
      </w:pPr>
      <w:r>
        <w:rPr>
          <w:rFonts w:ascii="GHEA Grapalat" w:hAnsi="GHEA Grapalat" w:cs="GHEA Grapalat"/>
          <w:b/>
          <w:sz w:val="22"/>
          <w:szCs w:val="22"/>
          <w:lang w:val="hy-AM"/>
        </w:rPr>
        <w:t>Изменения в</w:t>
      </w:r>
      <w:r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GHEA Grapalat"/>
          <w:b/>
          <w:sz w:val="22"/>
          <w:szCs w:val="22"/>
          <w:lang w:val="hy-AM"/>
        </w:rPr>
        <w:t>обоснования</w:t>
      </w:r>
      <w:r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szCs w:val="22"/>
          <w:lang w:val="hy-AM"/>
        </w:rPr>
        <w:t>Статья 29 Закона Республики Армения "О закупках",.</w:t>
      </w:r>
    </w:p>
    <w:p w14:paraId="77C5F70A" w14:textId="77777777" w:rsidR="00955D9C" w:rsidRDefault="00955D9C" w:rsidP="00955D9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14:paraId="00A333CC" w14:textId="77777777" w:rsidR="00955D9C" w:rsidRDefault="00955D9C" w:rsidP="00955D9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1006C1A6" w14:textId="77777777" w:rsidR="00955D9C" w:rsidRDefault="00955D9C" w:rsidP="00955D9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Для получения дополнительной информации, связанной с этим объявлением, вы можете обратиться</w:t>
      </w:r>
    </w:p>
    <w:p w14:paraId="6E3FBB0B" w14:textId="77777777" w:rsidR="00955D9C" w:rsidRDefault="00955D9C" w:rsidP="00955D9C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Секретарь оценочной комиссии по коду 196DP-GHAShDzB-23/2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А.Абгаряан:</w:t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14:paraId="1DF7941D" w14:textId="77777777" w:rsidR="00955D9C" w:rsidRDefault="00955D9C" w:rsidP="00955D9C">
      <w:pPr>
        <w:spacing w:after="240" w:line="360" w:lineRule="auto"/>
        <w:ind w:firstLine="709"/>
        <w:jc w:val="both"/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GHEA Grapalat" w:eastAsia="GHEA Grapalat" w:hAnsi="GHEA Grapalat" w:cs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Телефон arturabg@mail.ru</w:t>
      </w:r>
    </w:p>
    <w:p w14:paraId="3DF9E930" w14:textId="77777777" w:rsidR="00955D9C" w:rsidRDefault="00955D9C" w:rsidP="00955D9C">
      <w:pPr>
        <w:tabs>
          <w:tab w:val="left" w:pos="1020"/>
        </w:tabs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GHEA Grapalat" w:hAnsi="GHEA Grapalat" w:cs="GHEA Grapalat"/>
          <w:sz w:val="22"/>
          <w:szCs w:val="22"/>
          <w:lang w:val="hy-AM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>Заказчик</w:t>
      </w:r>
      <w:r>
        <w:rPr>
          <w:rFonts w:ascii="GHEA Grapalat" w:hAnsi="GHEA Grapalat" w:cs="Sylfaen"/>
          <w:sz w:val="22"/>
          <w:szCs w:val="22"/>
          <w:lang w:val="hy-AM"/>
        </w:rPr>
        <w:t xml:space="preserve">для </w:t>
      </w:r>
      <w:r>
        <w:rPr>
          <w:rFonts w:ascii="GHEA Grapalat" w:hAnsi="GHEA Grapalat" w:cs="GHEA Grapalat"/>
          <w:b/>
          <w:sz w:val="22"/>
          <w:szCs w:val="22"/>
          <w:lang w:val="hy-AM"/>
        </w:rPr>
        <w:t>ГНКО "ЕРЕВАНСКАЯ ОСНОВНАЯ ШКОЛА N 196 ИМЕНИ АШОТА НАВАСАРДЯНА"</w:t>
      </w:r>
    </w:p>
    <w:p w14:paraId="48B23ACF" w14:textId="77777777" w:rsidR="00747084" w:rsidRPr="00955D9C" w:rsidRDefault="00747084">
      <w:pPr>
        <w:rPr>
          <w:lang w:val="hy-AM"/>
        </w:rPr>
      </w:pPr>
      <w:bookmarkStart w:id="0" w:name="_GoBack"/>
      <w:bookmarkEnd w:id="0"/>
    </w:p>
    <w:sectPr w:rsidR="00747084" w:rsidRPr="0095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03A"/>
    <w:multiLevelType w:val="multilevel"/>
    <w:tmpl w:val="D2D6FE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55"/>
    <w:rsid w:val="00747084"/>
    <w:rsid w:val="00856955"/>
    <w:rsid w:val="00955D9C"/>
    <w:rsid w:val="009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11E4C-92BE-450D-9A1A-C15BC76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D9C"/>
    <w:pPr>
      <w:suppressAutoHyphens/>
      <w:spacing w:after="0" w:line="240" w:lineRule="auto"/>
    </w:pPr>
    <w:rPr>
      <w:rFonts w:ascii="Times Armenian" w:eastAsia="Times New Roman" w:hAnsi="Times Armenian" w:cs="Times Armeni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5D9C"/>
    <w:pPr>
      <w:keepNext/>
      <w:numPr>
        <w:numId w:val="1"/>
      </w:numPr>
      <w:jc w:val="center"/>
      <w:outlineLvl w:val="0"/>
    </w:pPr>
    <w:rPr>
      <w:rFonts w:ascii="Arial Armenian" w:hAnsi="Arial Armenian" w:cs="Arial Armenian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5D9C"/>
    <w:pPr>
      <w:keepNext/>
      <w:numPr>
        <w:ilvl w:val="1"/>
        <w:numId w:val="1"/>
      </w:numPr>
      <w:jc w:val="both"/>
      <w:outlineLvl w:val="1"/>
    </w:pPr>
    <w:rPr>
      <w:rFonts w:ascii="Arial LatArm" w:hAnsi="Arial LatArm" w:cs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5D9C"/>
    <w:pPr>
      <w:keepNext/>
      <w:numPr>
        <w:ilvl w:val="2"/>
        <w:numId w:val="1"/>
      </w:numPr>
      <w:ind w:firstLine="720"/>
      <w:jc w:val="center"/>
      <w:outlineLvl w:val="2"/>
    </w:pPr>
    <w:rPr>
      <w:rFonts w:ascii="Times LatArm" w:hAnsi="Times LatArm" w:cs="Times LatArm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55D9C"/>
    <w:pPr>
      <w:keepNext/>
      <w:numPr>
        <w:ilvl w:val="3"/>
        <w:numId w:val="1"/>
      </w:numPr>
      <w:outlineLvl w:val="3"/>
    </w:pPr>
    <w:rPr>
      <w:rFonts w:ascii="Arial LatArm" w:hAnsi="Arial LatArm" w:cs="Arial LatArm"/>
      <w:i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55D9C"/>
    <w:pPr>
      <w:keepNext/>
      <w:numPr>
        <w:ilvl w:val="4"/>
        <w:numId w:val="1"/>
      </w:numPr>
      <w:jc w:val="center"/>
      <w:outlineLvl w:val="4"/>
    </w:pPr>
    <w:rPr>
      <w:rFonts w:ascii="Arial LatArm" w:hAnsi="Arial LatArm" w:cs="Arial LatArm"/>
      <w:b/>
      <w:sz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5D9C"/>
    <w:pPr>
      <w:keepNext/>
      <w:numPr>
        <w:ilvl w:val="5"/>
        <w:numId w:val="1"/>
      </w:numPr>
      <w:outlineLvl w:val="5"/>
    </w:pPr>
    <w:rPr>
      <w:rFonts w:ascii="Arial LatArm" w:hAnsi="Arial LatArm" w:cs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55D9C"/>
    <w:pPr>
      <w:keepNext/>
      <w:numPr>
        <w:ilvl w:val="6"/>
        <w:numId w:val="1"/>
      </w:numPr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55D9C"/>
    <w:pPr>
      <w:keepNext/>
      <w:numPr>
        <w:ilvl w:val="7"/>
        <w:numId w:val="1"/>
      </w:numPr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5D9C"/>
    <w:pPr>
      <w:keepNext/>
      <w:numPr>
        <w:ilvl w:val="8"/>
        <w:numId w:val="1"/>
      </w:numPr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D9C"/>
    <w:rPr>
      <w:rFonts w:ascii="Arial Armenian" w:eastAsia="Times New Roman" w:hAnsi="Arial Armenian" w:cs="Arial Armenian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55D9C"/>
    <w:rPr>
      <w:rFonts w:ascii="Arial LatArm" w:eastAsia="Times New Roman" w:hAnsi="Arial LatArm" w:cs="Arial LatArm"/>
      <w:b/>
      <w:color w:val="0000FF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55D9C"/>
    <w:rPr>
      <w:rFonts w:ascii="Times LatArm" w:eastAsia="Times New Roman" w:hAnsi="Times LatArm" w:cs="Times LatArm"/>
      <w:b/>
      <w:sz w:val="28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955D9C"/>
    <w:rPr>
      <w:rFonts w:ascii="Arial LatArm" w:eastAsia="Times New Roman" w:hAnsi="Arial LatArm" w:cs="Arial LatArm"/>
      <w:i/>
      <w:sz w:val="1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955D9C"/>
    <w:rPr>
      <w:rFonts w:ascii="Arial LatArm" w:eastAsia="Times New Roman" w:hAnsi="Arial LatArm" w:cs="Arial LatArm"/>
      <w:b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955D9C"/>
    <w:rPr>
      <w:rFonts w:ascii="Arial LatArm" w:eastAsia="Times New Roman" w:hAnsi="Arial LatArm" w:cs="Arial LatArm"/>
      <w:b/>
      <w:color w:val="00000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955D9C"/>
    <w:rPr>
      <w:rFonts w:ascii="Times Armenian" w:eastAsia="Times New Roman" w:hAnsi="Times Armenian" w:cs="Times Armenian"/>
      <w:b/>
      <w:sz w:val="20"/>
      <w:szCs w:val="20"/>
      <w:lang w:val="hy-AM" w:eastAsia="zh-CN"/>
    </w:rPr>
  </w:style>
  <w:style w:type="character" w:customStyle="1" w:styleId="Heading8Char">
    <w:name w:val="Heading 8 Char"/>
    <w:basedOn w:val="DefaultParagraphFont"/>
    <w:link w:val="Heading8"/>
    <w:semiHidden/>
    <w:rsid w:val="00955D9C"/>
    <w:rPr>
      <w:rFonts w:ascii="Times Armenian" w:eastAsia="Times New Roman" w:hAnsi="Times Armenian" w:cs="Times Armenian"/>
      <w:i/>
      <w:sz w:val="20"/>
      <w:szCs w:val="20"/>
      <w:lang w:val="nl-NL" w:eastAsia="zh-CN"/>
    </w:rPr>
  </w:style>
  <w:style w:type="character" w:customStyle="1" w:styleId="Heading9Char">
    <w:name w:val="Heading 9 Char"/>
    <w:basedOn w:val="DefaultParagraphFont"/>
    <w:link w:val="Heading9"/>
    <w:semiHidden/>
    <w:rsid w:val="00955D9C"/>
    <w:rPr>
      <w:rFonts w:ascii="Times Armenian" w:eastAsia="Times New Roman" w:hAnsi="Times Armenian" w:cs="Times Armenian"/>
      <w:b/>
      <w:color w:val="000000"/>
      <w:szCs w:val="20"/>
      <w:lang w:val="pt-BR" w:eastAsia="zh-CN"/>
    </w:rPr>
  </w:style>
  <w:style w:type="paragraph" w:styleId="BodyText">
    <w:name w:val="Body Text"/>
    <w:basedOn w:val="Normal"/>
    <w:link w:val="BodyTextChar"/>
    <w:semiHidden/>
    <w:unhideWhenUsed/>
    <w:rsid w:val="00955D9C"/>
    <w:rPr>
      <w:rFonts w:ascii="Arial Armenian" w:hAnsi="Arial Armenian" w:cs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55D9C"/>
    <w:rPr>
      <w:rFonts w:ascii="Arial Armenian" w:eastAsia="Times New Roman" w:hAnsi="Arial Armenian" w:cs="Arial Armeni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955D9C"/>
    <w:pPr>
      <w:ind w:firstLine="720"/>
      <w:jc w:val="both"/>
    </w:pPr>
    <w:rPr>
      <w:rFonts w:ascii="Arial LatArm" w:hAnsi="Arial LatArm" w:cs="Arial LatArm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5D9C"/>
    <w:rPr>
      <w:rFonts w:ascii="Arial LatArm" w:eastAsia="Times New Roman" w:hAnsi="Arial LatArm" w:cs="Arial LatArm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Arman Hakobyan</cp:lastModifiedBy>
  <cp:revision>3</cp:revision>
  <dcterms:created xsi:type="dcterms:W3CDTF">2023-10-02T11:11:00Z</dcterms:created>
  <dcterms:modified xsi:type="dcterms:W3CDTF">2023-10-02T11:12:00Z</dcterms:modified>
</cp:coreProperties>
</file>