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64CAC">
        <w:rPr>
          <w:rFonts w:ascii="GHEA Grapalat" w:hAnsi="GHEA Grapalat" w:cs="Sylfaen"/>
          <w:sz w:val="24"/>
          <w:szCs w:val="24"/>
          <w:lang w:val="en-US"/>
        </w:rPr>
        <w:t>02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64CAC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864CAC">
        <w:rPr>
          <w:rFonts w:ascii="GHEA Grapalat" w:hAnsi="GHEA Grapalat" w:cs="Sylfaen"/>
          <w:sz w:val="24"/>
          <w:szCs w:val="24"/>
          <w:lang w:val="en-US"/>
        </w:rPr>
        <w:t>Նատալյա</w:t>
      </w:r>
      <w:proofErr w:type="spellEnd"/>
      <w:r w:rsidR="00864C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64CAC">
        <w:rPr>
          <w:rFonts w:ascii="GHEA Grapalat" w:hAnsi="GHEA Grapalat" w:cs="Sylfaen"/>
          <w:sz w:val="24"/>
          <w:szCs w:val="24"/>
          <w:lang w:val="en-US"/>
        </w:rPr>
        <w:t>Հովհաննիսյան</w:t>
      </w:r>
      <w:proofErr w:type="spellEnd"/>
      <w:r w:rsidR="00864CA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64CAC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64CAC">
        <w:rPr>
          <w:rFonts w:ascii="GHEA Grapalat" w:hAnsi="GHEA Grapalat" w:cs="Sylfaen"/>
          <w:sz w:val="24"/>
          <w:szCs w:val="24"/>
          <w:lang w:val="en-US"/>
        </w:rPr>
        <w:t>ոստիկանություն</w:t>
      </w:r>
      <w:bookmarkStart w:id="0" w:name="_GoBack"/>
      <w:bookmarkEnd w:id="0"/>
      <w:proofErr w:type="spellEnd"/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64CAC">
        <w:rPr>
          <w:rFonts w:ascii="GHEA Grapalat" w:hAnsi="GHEA Grapalat" w:cs="Sylfaen"/>
          <w:sz w:val="24"/>
          <w:szCs w:val="24"/>
          <w:lang w:val="en-US"/>
        </w:rPr>
        <w:t>ՀՀ Ո ԳՀԾՁԲ-2021-ՁՊՎ-1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B591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430</cp:revision>
  <cp:lastPrinted>2020-12-16T07:16:00Z</cp:lastPrinted>
  <dcterms:created xsi:type="dcterms:W3CDTF">2016-04-19T09:12:00Z</dcterms:created>
  <dcterms:modified xsi:type="dcterms:W3CDTF">2021-01-14T08:31:00Z</dcterms:modified>
</cp:coreProperties>
</file>