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1" w:rsidRDefault="00EC7921" w:rsidP="00A2539A">
      <w:pPr>
        <w:pStyle w:val="ListParagraph"/>
        <w:spacing w:after="200" w:line="276" w:lineRule="auto"/>
        <w:contextualSpacing/>
        <w:rPr>
          <w:rFonts w:ascii="GHEA Grapalat" w:hAnsi="GHEA Grapalat" w:cs="Times Armenian"/>
          <w:lang w:val="hy-AM"/>
        </w:rPr>
      </w:pPr>
    </w:p>
    <w:p w:rsidR="00EC7921" w:rsidRDefault="00EC7921" w:rsidP="00A2539A">
      <w:pPr>
        <w:pStyle w:val="ListParagraph"/>
        <w:spacing w:after="200" w:line="276" w:lineRule="auto"/>
        <w:contextualSpacing/>
        <w:rPr>
          <w:rFonts w:ascii="GHEA Grapalat" w:hAnsi="GHEA Grapalat" w:cs="Times Armenian"/>
          <w:lang w:val="hy-AM"/>
        </w:rPr>
      </w:pPr>
    </w:p>
    <w:p w:rsidR="00EC7921" w:rsidRDefault="00EC7921" w:rsidP="00A2539A">
      <w:pPr>
        <w:pStyle w:val="ListParagraph"/>
        <w:spacing w:after="200" w:line="276" w:lineRule="auto"/>
        <w:contextualSpacing/>
        <w:rPr>
          <w:rFonts w:ascii="GHEA Grapalat" w:hAnsi="GHEA Grapalat" w:cs="Times Armenian"/>
          <w:lang w:val="hy-AM"/>
        </w:rPr>
      </w:pPr>
    </w:p>
    <w:p w:rsidR="00A2539A" w:rsidRPr="00EC7921" w:rsidRDefault="00A2539A" w:rsidP="00A2539A">
      <w:pPr>
        <w:pStyle w:val="ListParagraph"/>
        <w:spacing w:after="200" w:line="276" w:lineRule="auto"/>
        <w:contextualSpacing/>
        <w:rPr>
          <w:rFonts w:ascii="GHEA Grapalat" w:hAnsi="GHEA Grapalat"/>
          <w:lang w:val="hy-AM"/>
        </w:rPr>
      </w:pPr>
      <w:r w:rsidRPr="00EC7921">
        <w:rPr>
          <w:rFonts w:ascii="GHEA Grapalat" w:hAnsi="GHEA Grapalat" w:cs="Times Armenian"/>
          <w:lang w:val="hy-AM"/>
        </w:rPr>
        <w:t xml:space="preserve">Պայմանագրի կատարման  </w:t>
      </w:r>
      <w:proofErr w:type="spellStart"/>
      <w:r w:rsidRPr="00EC7921">
        <w:rPr>
          <w:rFonts w:ascii="GHEA Grapalat" w:hAnsi="GHEA Grapalat" w:cs="Sylfaen"/>
          <w:lang w:val="es-ES"/>
        </w:rPr>
        <w:t>համար</w:t>
      </w:r>
      <w:proofErr w:type="spellEnd"/>
      <w:r w:rsidRPr="00EC7921">
        <w:rPr>
          <w:rFonts w:ascii="GHEA Grapalat" w:hAnsi="GHEA Grapalat" w:cs="Times Armenian"/>
          <w:lang w:val="hy-AM"/>
        </w:rPr>
        <w:t xml:space="preserve"> </w:t>
      </w:r>
      <w:proofErr w:type="spellStart"/>
      <w:r w:rsidRPr="00EC7921">
        <w:rPr>
          <w:rFonts w:ascii="GHEA Grapalat" w:hAnsi="GHEA Grapalat" w:cs="Sylfaen"/>
          <w:lang w:val="es-ES"/>
        </w:rPr>
        <w:t>պահանջվում</w:t>
      </w:r>
      <w:proofErr w:type="spellEnd"/>
      <w:r w:rsidRPr="00EC7921">
        <w:rPr>
          <w:rFonts w:ascii="GHEA Grapalat" w:hAnsi="GHEA Grapalat" w:cs="Times Armenian"/>
          <w:lang w:val="hy-AM"/>
        </w:rPr>
        <w:t xml:space="preserve"> </w:t>
      </w:r>
      <w:proofErr w:type="spellStart"/>
      <w:r w:rsidRPr="00EC7921">
        <w:rPr>
          <w:rFonts w:ascii="GHEA Grapalat" w:hAnsi="GHEA Grapalat" w:cs="Sylfaen"/>
          <w:lang w:val="es-ES"/>
        </w:rPr>
        <w:t>են</w:t>
      </w:r>
      <w:proofErr w:type="spellEnd"/>
      <w:r w:rsidRPr="00EC7921">
        <w:rPr>
          <w:rFonts w:ascii="GHEA Grapalat" w:hAnsi="GHEA Grapalat" w:cs="Times Armenian"/>
          <w:lang w:val="hy-AM"/>
        </w:rPr>
        <w:t xml:space="preserve"> </w:t>
      </w:r>
      <w:proofErr w:type="spellStart"/>
      <w:r w:rsidRPr="00EC7921">
        <w:rPr>
          <w:rFonts w:ascii="GHEA Grapalat" w:hAnsi="GHEA Grapalat" w:cs="Sylfaen"/>
          <w:lang w:val="es-ES"/>
        </w:rPr>
        <w:t>հետևյալ</w:t>
      </w:r>
      <w:proofErr w:type="spellEnd"/>
      <w:r w:rsidRPr="00EC7921">
        <w:rPr>
          <w:rFonts w:ascii="GHEA Grapalat" w:hAnsi="GHEA Grapalat" w:cs="Times Armenian"/>
          <w:lang w:val="hy-AM"/>
        </w:rPr>
        <w:t xml:space="preserve"> </w:t>
      </w:r>
      <w:proofErr w:type="spellStart"/>
      <w:r w:rsidRPr="00EC7921">
        <w:rPr>
          <w:rFonts w:ascii="GHEA Grapalat" w:hAnsi="GHEA Grapalat" w:cs="Sylfaen"/>
          <w:lang w:val="es-ES"/>
        </w:rPr>
        <w:t>լիցենզիանները</w:t>
      </w:r>
      <w:proofErr w:type="spellEnd"/>
      <w:r w:rsidRPr="00EC7921">
        <w:rPr>
          <w:rFonts w:ascii="GHEA Grapalat" w:hAnsi="GHEA Grapalat" w:cs="Sylfaen"/>
          <w:lang w:val="hy-AM"/>
        </w:rPr>
        <w:t>՝</w:t>
      </w:r>
    </w:p>
    <w:p w:rsidR="00A2539A" w:rsidRPr="00EC7921" w:rsidRDefault="00A2539A" w:rsidP="00A2539A">
      <w:pPr>
        <w:ind w:firstLine="567"/>
        <w:jc w:val="both"/>
        <w:rPr>
          <w:rFonts w:ascii="GHEA Grapalat" w:hAnsi="GHEA Grapalat"/>
          <w:highlight w:val="yellow"/>
          <w:lang w:val="hy-AM"/>
        </w:rPr>
      </w:pPr>
      <w:r w:rsidRPr="00EC7921">
        <w:rPr>
          <w:rFonts w:ascii="GHEA Grapalat" w:hAnsi="GHEA Grapalat" w:cs="Sylfaen"/>
          <w:b/>
          <w:i/>
          <w:lang w:val="hy-AM"/>
        </w:rPr>
        <w:t>«</w:t>
      </w:r>
      <w:r w:rsidRPr="00EC7921">
        <w:rPr>
          <w:rFonts w:ascii="GHEA Grapalat" w:hAnsi="GHEA Grapalat" w:cs="Sylfaen"/>
          <w:b/>
          <w:i/>
          <w:lang w:val="hy-AM"/>
        </w:rPr>
        <w:t>Քաղաքաշինության</w:t>
      </w:r>
      <w:r w:rsidRPr="00EC7921">
        <w:rPr>
          <w:rFonts w:ascii="GHEA Grapalat" w:hAnsi="GHEA Grapalat" w:cs="Sylfaen"/>
          <w:b/>
          <w:i/>
          <w:lang w:val="af-ZA"/>
        </w:rPr>
        <w:t xml:space="preserve"> </w:t>
      </w:r>
      <w:r w:rsidRPr="00EC7921">
        <w:rPr>
          <w:rFonts w:ascii="GHEA Grapalat" w:hAnsi="GHEA Grapalat" w:cs="Sylfaen"/>
          <w:b/>
          <w:i/>
          <w:lang w:val="hy-AM"/>
        </w:rPr>
        <w:t>բնագավառում</w:t>
      </w:r>
      <w:r w:rsidRPr="00EC7921">
        <w:rPr>
          <w:rFonts w:ascii="GHEA Grapalat" w:hAnsi="GHEA Grapalat" w:cs="Sylfaen"/>
          <w:b/>
          <w:i/>
          <w:lang w:val="af-ZA"/>
        </w:rPr>
        <w:t xml:space="preserve"> </w:t>
      </w:r>
      <w:r w:rsidRPr="00EC7921">
        <w:rPr>
          <w:rFonts w:ascii="GHEA Grapalat" w:hAnsi="GHEA Grapalat" w:cs="Sylfaen"/>
          <w:b/>
          <w:i/>
          <w:lang w:val="hy-AM"/>
        </w:rPr>
        <w:t>շինարարության</w:t>
      </w:r>
      <w:r w:rsidRPr="00EC7921">
        <w:rPr>
          <w:rFonts w:ascii="GHEA Grapalat" w:hAnsi="GHEA Grapalat" w:cs="Sylfaen"/>
          <w:b/>
          <w:i/>
          <w:lang w:val="af-ZA"/>
        </w:rPr>
        <w:t xml:space="preserve"> </w:t>
      </w:r>
      <w:r w:rsidRPr="00EC7921">
        <w:rPr>
          <w:rFonts w:ascii="GHEA Grapalat" w:hAnsi="GHEA Grapalat" w:cs="Sylfaen"/>
          <w:b/>
          <w:i/>
          <w:lang w:val="hy-AM"/>
        </w:rPr>
        <w:t>իրականացում</w:t>
      </w:r>
      <w:r w:rsidRPr="00EC7921">
        <w:rPr>
          <w:rFonts w:ascii="GHEA Grapalat" w:hAnsi="GHEA Grapalat" w:cs="Sylfaen"/>
          <w:b/>
          <w:i/>
          <w:lang w:val="hy-AM"/>
        </w:rPr>
        <w:t>»</w:t>
      </w:r>
      <w:r w:rsidRPr="00EC7921">
        <w:rPr>
          <w:rFonts w:ascii="GHEA Grapalat" w:hAnsi="GHEA Grapalat" w:cs="Sylfaen"/>
          <w:b/>
          <w:i/>
          <w:lang w:val="hy-AM"/>
        </w:rPr>
        <w:t xml:space="preserve"> </w:t>
      </w:r>
      <w:r w:rsidRPr="00EC7921">
        <w:rPr>
          <w:rFonts w:ascii="GHEA Grapalat" w:hAnsi="GHEA Grapalat" w:cs="Sylfaen"/>
          <w:lang w:val="af-ZA"/>
        </w:rPr>
        <w:t xml:space="preserve"> </w:t>
      </w:r>
      <w:r w:rsidRPr="00EC7921">
        <w:rPr>
          <w:rFonts w:ascii="GHEA Grapalat" w:hAnsi="GHEA Grapalat" w:cs="Sylfaen"/>
          <w:lang w:val="hy-AM"/>
        </w:rPr>
        <w:t>լիցենզիա</w:t>
      </w:r>
      <w:r w:rsidRPr="00EC7921">
        <w:rPr>
          <w:rFonts w:ascii="GHEA Grapalat" w:hAnsi="GHEA Grapalat" w:cs="Sylfaen"/>
          <w:lang w:val="af-ZA"/>
        </w:rPr>
        <w:t>, ըստ հետևյալ ոլորտի</w:t>
      </w:r>
      <w:r w:rsidRPr="00EC7921">
        <w:rPr>
          <w:rFonts w:ascii="GHEA Grapalat" w:hAnsi="GHEA Grapalat" w:cs="Sylfaen"/>
          <w:lang w:val="hy-AM"/>
        </w:rPr>
        <w:t xml:space="preserve"> </w:t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940"/>
      </w:tblGrid>
      <w:tr w:rsidR="00A2539A" w:rsidRPr="00EC7921" w:rsidTr="00EC7921">
        <w:tc>
          <w:tcPr>
            <w:tcW w:w="4410" w:type="dxa"/>
          </w:tcPr>
          <w:p w:rsidR="00A2539A" w:rsidRPr="00EC7921" w:rsidRDefault="00A2539A" w:rsidP="00C62EC2">
            <w:pPr>
              <w:tabs>
                <w:tab w:val="left" w:pos="1134"/>
              </w:tabs>
              <w:jc w:val="center"/>
              <w:rPr>
                <w:rFonts w:ascii="GHEA Grapalat" w:eastAsiaTheme="minorEastAsia" w:hAnsi="GHEA Grapalat"/>
                <w:b/>
                <w:i/>
                <w:lang w:val="es-ES"/>
              </w:rPr>
            </w:pPr>
            <w:proofErr w:type="spellStart"/>
            <w:r w:rsidRPr="00EC7921">
              <w:rPr>
                <w:rFonts w:ascii="GHEA Grapalat" w:eastAsiaTheme="minorEastAsia" w:hAnsi="GHEA Grapalat" w:cs="Sylfaen"/>
                <w:b/>
                <w:bCs/>
                <w:i/>
                <w:iCs/>
                <w:lang w:val="es-ES"/>
              </w:rPr>
              <w:t>Չափաբաժինների</w:t>
            </w:r>
            <w:proofErr w:type="spellEnd"/>
            <w:r w:rsidRPr="00EC7921">
              <w:rPr>
                <w:rFonts w:ascii="GHEA Grapalat" w:eastAsiaTheme="minorEastAsia" w:hAnsi="GHEA Grapalat" w:cs="Times Armenian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C7921">
              <w:rPr>
                <w:rFonts w:ascii="GHEA Grapalat" w:eastAsiaTheme="minorEastAsia" w:hAnsi="GHEA Grapalat" w:cs="Sylfaen"/>
                <w:b/>
                <w:bCs/>
                <w:i/>
                <w:iCs/>
                <w:lang w:val="es-ES"/>
              </w:rPr>
              <w:t>համարները</w:t>
            </w:r>
            <w:proofErr w:type="spellEnd"/>
          </w:p>
        </w:tc>
        <w:tc>
          <w:tcPr>
            <w:tcW w:w="5940" w:type="dxa"/>
            <w:vAlign w:val="center"/>
          </w:tcPr>
          <w:p w:rsidR="00A2539A" w:rsidRPr="00EC7921" w:rsidRDefault="00A2539A" w:rsidP="00C62EC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es-ES"/>
              </w:rPr>
            </w:pPr>
            <w:proofErr w:type="spellStart"/>
            <w:r w:rsidRPr="00EC7921">
              <w:rPr>
                <w:rFonts w:ascii="GHEA Grapalat" w:hAnsi="GHEA Grapalat" w:cs="Sylfaen"/>
                <w:b/>
                <w:i/>
                <w:lang w:val="es-ES"/>
              </w:rPr>
              <w:t>Պահանջվող</w:t>
            </w:r>
            <w:proofErr w:type="spellEnd"/>
            <w:r w:rsidRPr="00EC7921">
              <w:rPr>
                <w:rFonts w:ascii="GHEA Grapalat" w:hAnsi="GHEA Grapalat" w:cs="Times Armenian"/>
                <w:b/>
                <w:i/>
                <w:lang w:val="es-ES"/>
              </w:rPr>
              <w:t xml:space="preserve"> </w:t>
            </w:r>
            <w:proofErr w:type="spellStart"/>
            <w:proofErr w:type="gramStart"/>
            <w:r w:rsidRPr="00EC7921">
              <w:rPr>
                <w:rFonts w:ascii="GHEA Grapalat" w:hAnsi="GHEA Grapalat" w:cs="Sylfaen"/>
                <w:b/>
                <w:i/>
                <w:lang w:val="es-ES"/>
              </w:rPr>
              <w:t>լիցենզիայի</w:t>
            </w:r>
            <w:proofErr w:type="spellEnd"/>
            <w:r w:rsidRPr="00EC7921">
              <w:rPr>
                <w:rFonts w:ascii="GHEA Grapalat" w:hAnsi="GHEA Grapalat" w:cs="Times Armenian"/>
                <w:b/>
                <w:i/>
                <w:lang w:val="es-ES"/>
              </w:rPr>
              <w:t>(</w:t>
            </w:r>
            <w:proofErr w:type="spellStart"/>
            <w:proofErr w:type="gramEnd"/>
            <w:r w:rsidRPr="00EC7921">
              <w:rPr>
                <w:rFonts w:ascii="GHEA Grapalat" w:hAnsi="GHEA Grapalat" w:cs="Sylfaen"/>
                <w:b/>
                <w:i/>
                <w:lang w:val="es-ES"/>
              </w:rPr>
              <w:t>ների</w:t>
            </w:r>
            <w:proofErr w:type="spellEnd"/>
            <w:r w:rsidRPr="00EC7921">
              <w:rPr>
                <w:rFonts w:ascii="GHEA Grapalat" w:hAnsi="GHEA Grapalat" w:cs="Times Armenian"/>
                <w:b/>
                <w:i/>
                <w:lang w:val="es-ES"/>
              </w:rPr>
              <w:t xml:space="preserve">) </w:t>
            </w:r>
            <w:proofErr w:type="spellStart"/>
            <w:r w:rsidRPr="00EC7921">
              <w:rPr>
                <w:rFonts w:ascii="GHEA Grapalat" w:hAnsi="GHEA Grapalat" w:cs="Sylfaen"/>
                <w:b/>
                <w:i/>
                <w:lang w:val="es-ES"/>
              </w:rPr>
              <w:t>տեսակը</w:t>
            </w:r>
            <w:proofErr w:type="spellEnd"/>
            <w:r w:rsidRPr="00EC7921">
              <w:rPr>
                <w:rFonts w:ascii="GHEA Grapalat" w:hAnsi="GHEA Grapalat" w:cs="Times Armenian"/>
                <w:b/>
                <w:i/>
                <w:lang w:val="es-ES"/>
              </w:rPr>
              <w:t>(</w:t>
            </w:r>
            <w:proofErr w:type="spellStart"/>
            <w:r w:rsidRPr="00EC7921">
              <w:rPr>
                <w:rFonts w:ascii="GHEA Grapalat" w:hAnsi="GHEA Grapalat" w:cs="Sylfaen"/>
                <w:b/>
                <w:i/>
                <w:lang w:val="es-ES"/>
              </w:rPr>
              <w:t>ները</w:t>
            </w:r>
            <w:proofErr w:type="spellEnd"/>
            <w:r w:rsidRPr="00EC7921">
              <w:rPr>
                <w:rFonts w:ascii="GHEA Grapalat" w:hAnsi="GHEA Grapalat" w:cs="Times Armenian"/>
                <w:b/>
                <w:i/>
                <w:lang w:val="es-ES"/>
              </w:rPr>
              <w:t>).</w:t>
            </w:r>
          </w:p>
        </w:tc>
      </w:tr>
      <w:tr w:rsidR="00A2539A" w:rsidRPr="00EC7921" w:rsidTr="00EC7921">
        <w:tc>
          <w:tcPr>
            <w:tcW w:w="4410" w:type="dxa"/>
            <w:shd w:val="clear" w:color="auto" w:fill="999999"/>
          </w:tcPr>
          <w:p w:rsidR="00A2539A" w:rsidRPr="00EC7921" w:rsidRDefault="00A2539A" w:rsidP="00C62EC2">
            <w:pPr>
              <w:tabs>
                <w:tab w:val="left" w:pos="1134"/>
              </w:tabs>
              <w:jc w:val="center"/>
              <w:rPr>
                <w:rFonts w:ascii="GHEA Grapalat" w:eastAsiaTheme="minorEastAsia" w:hAnsi="GHEA Grapalat"/>
                <w:b/>
                <w:i/>
                <w:lang w:val="es-ES"/>
              </w:rPr>
            </w:pPr>
            <w:r w:rsidRPr="00EC7921">
              <w:rPr>
                <w:rFonts w:ascii="GHEA Grapalat" w:eastAsiaTheme="minorEastAsia" w:hAnsi="GHEA Grapalat"/>
                <w:b/>
                <w:i/>
                <w:lang w:val="es-ES"/>
              </w:rPr>
              <w:t>1</w:t>
            </w:r>
          </w:p>
        </w:tc>
        <w:tc>
          <w:tcPr>
            <w:tcW w:w="5940" w:type="dxa"/>
            <w:shd w:val="clear" w:color="auto" w:fill="999999"/>
          </w:tcPr>
          <w:p w:rsidR="00A2539A" w:rsidRPr="00EC7921" w:rsidRDefault="00A2539A" w:rsidP="00C62EC2">
            <w:pPr>
              <w:tabs>
                <w:tab w:val="left" w:pos="1134"/>
              </w:tabs>
              <w:jc w:val="center"/>
              <w:rPr>
                <w:rFonts w:ascii="GHEA Grapalat" w:eastAsiaTheme="minorEastAsia" w:hAnsi="GHEA Grapalat"/>
                <w:b/>
                <w:i/>
                <w:lang w:val="es-ES"/>
              </w:rPr>
            </w:pPr>
            <w:r w:rsidRPr="00EC7921">
              <w:rPr>
                <w:rFonts w:ascii="GHEA Grapalat" w:eastAsiaTheme="minorEastAsia" w:hAnsi="GHEA Grapalat"/>
                <w:b/>
                <w:i/>
                <w:lang w:val="es-ES"/>
              </w:rPr>
              <w:t>2</w:t>
            </w:r>
          </w:p>
        </w:tc>
      </w:tr>
      <w:tr w:rsidR="00A2539A" w:rsidRPr="00EC7921" w:rsidTr="00EC7921">
        <w:trPr>
          <w:trHeight w:val="629"/>
        </w:trPr>
        <w:tc>
          <w:tcPr>
            <w:tcW w:w="4410" w:type="dxa"/>
            <w:vAlign w:val="center"/>
          </w:tcPr>
          <w:p w:rsidR="00A2539A" w:rsidRPr="00EC7921" w:rsidRDefault="00A2539A" w:rsidP="00C62EC2">
            <w:pPr>
              <w:jc w:val="center"/>
              <w:rPr>
                <w:rFonts w:ascii="GHEA Grapalat" w:eastAsiaTheme="minorEastAsia" w:hAnsi="GHEA Grapalat"/>
                <w:i/>
                <w:highlight w:val="yellow"/>
                <w:lang w:val="es-ES"/>
              </w:rPr>
            </w:pPr>
            <w:r w:rsidRPr="00EC7921">
              <w:rPr>
                <w:rFonts w:ascii="GHEA Grapalat" w:hAnsi="GHEA Grapalat" w:cs="Arial Armenian"/>
                <w:b/>
                <w:i/>
                <w:u w:val="single"/>
                <w:lang w:val="hy-AM" w:eastAsia="ru-RU"/>
              </w:rPr>
              <w:t>1</w:t>
            </w:r>
          </w:p>
        </w:tc>
        <w:tc>
          <w:tcPr>
            <w:tcW w:w="5940" w:type="dxa"/>
            <w:vAlign w:val="center"/>
          </w:tcPr>
          <w:p w:rsidR="00A2539A" w:rsidRPr="00EC7921" w:rsidRDefault="00A2539A" w:rsidP="00C62EC2">
            <w:pPr>
              <w:jc w:val="center"/>
              <w:rPr>
                <w:rFonts w:ascii="GHEA Grapalat" w:hAnsi="GHEA Grapalat" w:cs="Arial Armenian"/>
                <w:b/>
                <w:i/>
                <w:u w:val="single"/>
                <w:lang w:val="es-ES" w:eastAsia="ru-RU"/>
              </w:rPr>
            </w:pPr>
            <w:r w:rsidRPr="00EC7921">
              <w:rPr>
                <w:rFonts w:ascii="GHEA Grapalat" w:hAnsi="GHEA Grapalat" w:cs="Arial Armenian"/>
                <w:b/>
                <w:i/>
                <w:u w:val="single"/>
                <w:lang w:val="hy-AM" w:eastAsia="ru-RU"/>
              </w:rPr>
              <w:t>Բնակելի, հասարակական և արտադրական</w:t>
            </w:r>
          </w:p>
          <w:p w:rsidR="00A2539A" w:rsidRPr="00EC7921" w:rsidRDefault="00A2539A" w:rsidP="00C62EC2">
            <w:pPr>
              <w:jc w:val="center"/>
              <w:rPr>
                <w:rFonts w:ascii="GHEA Grapalat" w:hAnsi="GHEA Grapalat" w:cs="Arial Armenian"/>
                <w:b/>
                <w:i/>
                <w:u w:val="single"/>
                <w:lang w:val="hy-AM" w:eastAsia="ru-RU"/>
              </w:rPr>
            </w:pPr>
            <w:r w:rsidRPr="00EC7921">
              <w:rPr>
                <w:rFonts w:ascii="GHEA Grapalat" w:hAnsi="GHEA Grapalat" w:cs="Arial Armenian"/>
                <w:b/>
                <w:i/>
                <w:u w:val="single"/>
                <w:lang w:val="hy-AM" w:eastAsia="ru-RU"/>
              </w:rPr>
              <w:t>Հիդրոտեխնիկա</w:t>
            </w:r>
          </w:p>
          <w:p w:rsidR="00A2539A" w:rsidRPr="00EC7921" w:rsidRDefault="00A2539A" w:rsidP="00C62EC2">
            <w:pPr>
              <w:jc w:val="center"/>
              <w:rPr>
                <w:rFonts w:ascii="GHEA Grapalat" w:hAnsi="GHEA Grapalat"/>
                <w:i/>
                <w:highlight w:val="yellow"/>
                <w:vertAlign w:val="subscript"/>
                <w:lang w:val="hy-AM"/>
              </w:rPr>
            </w:pPr>
            <w:r w:rsidRPr="00EC7921">
              <w:rPr>
                <w:rFonts w:ascii="GHEA Grapalat" w:hAnsi="GHEA Grapalat" w:cs="Arial Armenian"/>
                <w:b/>
                <w:i/>
                <w:u w:val="single"/>
                <w:lang w:val="hy-AM" w:eastAsia="ru-RU"/>
              </w:rPr>
              <w:t>Էներգետիկ</w:t>
            </w:r>
          </w:p>
        </w:tc>
      </w:tr>
    </w:tbl>
    <w:p w:rsidR="00D061F3" w:rsidRPr="00A2539A" w:rsidRDefault="00D061F3">
      <w:pPr>
        <w:rPr>
          <w:lang w:val="es-ES"/>
        </w:rPr>
      </w:pPr>
      <w:bookmarkStart w:id="0" w:name="_GoBack"/>
      <w:bookmarkEnd w:id="0"/>
    </w:p>
    <w:sectPr w:rsidR="00D061F3" w:rsidRPr="00A2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7"/>
    <w:rsid w:val="00527F29"/>
    <w:rsid w:val="00A2539A"/>
    <w:rsid w:val="00B61663"/>
    <w:rsid w:val="00D061F3"/>
    <w:rsid w:val="00DE2167"/>
    <w:rsid w:val="00E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A253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253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A253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2539A"/>
    <w:rPr>
      <w:rFonts w:ascii="Baltica" w:eastAsia="Times New Roman" w:hAnsi="Baltica" w:cs="Times New Roman"/>
      <w:sz w:val="20"/>
      <w:szCs w:val="20"/>
      <w:lang w:val="af-ZA"/>
    </w:rPr>
  </w:style>
  <w:style w:type="paragraph" w:styleId="ListParagraph">
    <w:name w:val="List Paragraph"/>
    <w:basedOn w:val="Normal"/>
    <w:link w:val="ListParagraphChar"/>
    <w:uiPriority w:val="34"/>
    <w:qFormat/>
    <w:rsid w:val="00A2539A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A2539A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A253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253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A253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2539A"/>
    <w:rPr>
      <w:rFonts w:ascii="Baltica" w:eastAsia="Times New Roman" w:hAnsi="Baltica" w:cs="Times New Roman"/>
      <w:sz w:val="20"/>
      <w:szCs w:val="20"/>
      <w:lang w:val="af-ZA"/>
    </w:rPr>
  </w:style>
  <w:style w:type="paragraph" w:styleId="ListParagraph">
    <w:name w:val="List Paragraph"/>
    <w:basedOn w:val="Normal"/>
    <w:link w:val="ListParagraphChar"/>
    <w:uiPriority w:val="34"/>
    <w:qFormat/>
    <w:rsid w:val="00A2539A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A2539A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Danielyan</dc:creator>
  <cp:keywords/>
  <dc:description/>
  <cp:lastModifiedBy>Ruzanna Danielyan</cp:lastModifiedBy>
  <cp:revision>3</cp:revision>
  <dcterms:created xsi:type="dcterms:W3CDTF">2024-02-22T12:18:00Z</dcterms:created>
  <dcterms:modified xsi:type="dcterms:W3CDTF">2024-02-22T12:20:00Z</dcterms:modified>
</cp:coreProperties>
</file>