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4AC125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C36CD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3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C36CDA" w:rsidRPr="008A298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փետրվարի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C36CDA" w:rsidRPr="008A298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22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“Գնումների մասին”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436241FC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012AEF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ԲՄ</w:t>
      </w:r>
      <w:r w:rsidR="00466CD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ԱՊ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ՁԲ-</w:t>
      </w:r>
      <w:r w:rsidR="009F7BF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23/7</w:t>
      </w:r>
    </w:p>
    <w:p w14:paraId="6CF6AF69" w14:textId="77777777" w:rsidR="00A219BC" w:rsidRPr="008A2980" w:rsidRDefault="00A219BC" w:rsidP="008A2980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7523E251" w:rsidR="00A13798" w:rsidRPr="008A2980" w:rsidRDefault="00A13798" w:rsidP="008A2980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A2980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B11389" w:rsidRPr="008A2980">
        <w:rPr>
          <w:rFonts w:ascii="GHEA Grapalat" w:hAnsi="GHEA Grapalat" w:cs="Sylfaen"/>
          <w:sz w:val="24"/>
          <w:szCs w:val="24"/>
          <w:lang w:val="af-ZA"/>
        </w:rPr>
        <w:t>ավտոբուսների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«</w:t>
      </w:r>
      <w:r w:rsidR="00CF6096" w:rsidRPr="008A2980">
        <w:rPr>
          <w:rFonts w:ascii="GHEA Grapalat" w:hAnsi="GHEA Grapalat" w:cs="Sylfaen"/>
          <w:sz w:val="24"/>
          <w:szCs w:val="24"/>
          <w:lang w:val="af-ZA"/>
        </w:rPr>
        <w:t>ԵՔ-</w:t>
      </w:r>
      <w:r w:rsidR="00012AEF" w:rsidRPr="008A2980">
        <w:rPr>
          <w:rFonts w:ascii="GHEA Grapalat" w:hAnsi="GHEA Grapalat" w:cs="Sylfaen"/>
          <w:sz w:val="24"/>
          <w:szCs w:val="24"/>
          <w:lang w:val="af-ZA"/>
        </w:rPr>
        <w:t>ԲՄ</w:t>
      </w:r>
      <w:r w:rsidR="00CF6096" w:rsidRPr="008A2980">
        <w:rPr>
          <w:rFonts w:ascii="GHEA Grapalat" w:hAnsi="GHEA Grapalat" w:cs="Sylfaen"/>
          <w:sz w:val="24"/>
          <w:szCs w:val="24"/>
          <w:lang w:val="af-ZA"/>
        </w:rPr>
        <w:t>ԱՊՁԲ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-</w:t>
      </w:r>
      <w:r w:rsidR="009F7BF6">
        <w:rPr>
          <w:rFonts w:ascii="GHEA Grapalat" w:hAnsi="GHEA Grapalat" w:cs="Sylfaen"/>
          <w:sz w:val="24"/>
          <w:szCs w:val="24"/>
          <w:lang w:val="af-ZA"/>
        </w:rPr>
        <w:t>23/7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19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 w:rsidR="00144B61" w:rsidRPr="008A2980">
        <w:rPr>
          <w:rFonts w:ascii="GHEA Grapalat" w:hAnsi="GHEA Grapalat" w:cs="Sylfaen"/>
          <w:sz w:val="24"/>
          <w:szCs w:val="24"/>
          <w:lang w:val="hy-AM"/>
        </w:rPr>
        <w:t>0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2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144B61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3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22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 w:rsidR="00144B61" w:rsidRPr="008A2980">
        <w:rPr>
          <w:rFonts w:ascii="GHEA Grapalat" w:hAnsi="GHEA Grapalat" w:cs="Sylfaen"/>
          <w:sz w:val="24"/>
          <w:szCs w:val="24"/>
          <w:lang w:val="hy-AM"/>
        </w:rPr>
        <w:t>0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2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3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</w:p>
    <w:p w14:paraId="752FA844" w14:textId="77777777" w:rsidR="007664D6" w:rsidRPr="00C36CDA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1403252D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ru-RU"/>
        </w:rPr>
        <w:t xml:space="preserve">    Текст запроса для разъяснения 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8D9BE2A" w14:textId="44C6CC7E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    </w:t>
      </w:r>
      <w:hyperlink r:id="rId7" w:history="1">
        <w:r w:rsidRPr="002D2F76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ԵՔ-ԲՄԱՊՁԲ-</w:t>
        </w:r>
        <w:r w:rsidR="009F7BF6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23/7</w:t>
        </w:r>
      </w:hyperlink>
      <w:r w:rsidRPr="002D2F76">
        <w:rPr>
          <w:rFonts w:ascii="GHEA Grapalat" w:hAnsi="GHEA Grapalat"/>
          <w:sz w:val="24"/>
          <w:szCs w:val="24"/>
          <w:u w:val="single"/>
          <w:lang w:val="af-ZA"/>
        </w:rPr>
        <w:t xml:space="preserve">  ծածկագրով </w:t>
      </w:r>
      <w:r w:rsidRPr="002D2F76">
        <w:rPr>
          <w:rFonts w:ascii="GHEA Grapalat" w:hAnsi="GHEA Grapalat"/>
          <w:sz w:val="24"/>
          <w:szCs w:val="24"/>
          <w:u w:val="single"/>
          <w:lang w:val="hy-AM"/>
        </w:rPr>
        <w:t xml:space="preserve">բաց մրցույթի  տեխնիկական բնութագրի </w:t>
      </w:r>
      <w:r w:rsidRPr="002D2F76">
        <w:rPr>
          <w:rFonts w:ascii="GHEA Grapalat" w:hAnsi="GHEA Grapalat"/>
          <w:b/>
          <w:sz w:val="24"/>
          <w:szCs w:val="24"/>
          <w:lang w:val="hy-AM"/>
        </w:rPr>
        <w:t>Հին վերելակի փոխարինում բաժնում գրված է &lt;&lt;</w:t>
      </w:r>
      <w:r w:rsidRPr="002D2F76">
        <w:rPr>
          <w:rFonts w:ascii="GHEA Grapalat" w:hAnsi="GHEA Grapalat"/>
          <w:sz w:val="24"/>
          <w:szCs w:val="24"/>
          <w:lang w:val="hy-AM"/>
        </w:rPr>
        <w:t>վերելակի տեղադրում - կարապիկի տակ տեղադրել    երկտավր համապատասխան արտադրողի կողմից ստացված տեխնիկական պարամետրերում նշված ուժերի հիման վրա (առնվազն N22 պրոֆիլի)&gt;&gt;։</w:t>
      </w:r>
    </w:p>
    <w:p w14:paraId="54614D43" w14:textId="77777777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     Հաշվի առնելով, որ կարապիկը հանդրսանում է վերելակի հիմնական միջոց և գնման առարկան հանդրսանում է  &lt;&lt;վերելակ մեքենայական սրահով&gt;&gt;, կարապիկը արդեն իսկ լրակազմով ունի բոլոր համապատասխան սարքավորումները  գետնին ամուր տեղադրվելու համար, ԳՈՍՏ-ով սահմանված գետնին ամրացնելու  հանգույցները, անհարթ մակերեսը կարգավորելու հնարավորություն և հատուկ նախատեսված բարձիկներ կարապիկի  աշխատանքի ընթացքում տատանումները և ռեզոնանսերը մեղմելու համար։ </w:t>
      </w:r>
    </w:p>
    <w:p w14:paraId="33DDF4DB" w14:textId="77777777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       Քանի որ վերելակը գործարանի կողմից  արտադրվում է իր ամբողջական լիակազմով և ունի մոնտաժային գծագրի, ուստի գծագրից որևէ  փոփոխություն կամ  շեղում /բացի  գործարանի կողմից թույլատրելի շեղումներից/ արգելված է  և հակասում է   անվտանգության  չափորոշիչներին և ԳՈՍՏ-ին, հետևաբար նաև հիմնական հանգույցի տակ որևէ  լրացուցիչ սարքավորման տեղադրումը չունի որևէ փաստաթղթային հիմք։</w:t>
      </w:r>
    </w:p>
    <w:p w14:paraId="65075684" w14:textId="77777777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          Հետևաբար նշված կետը չի կարող դիտարկվել որպես տեխնիկական պարամերտով հաստատաված հիմանկան պահանջ և հակասում է «ՄՄ ՏԿ 011/2011 վերելակների անվտանգություն»  կանոնակարգի պահաջին։</w:t>
      </w:r>
    </w:p>
    <w:p w14:paraId="658EE170" w14:textId="77777777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        Խնդրում ենք նշված կետը որպես հիմնական պահանջը հանել տեխնիկական բնութագրից։</w:t>
      </w:r>
    </w:p>
    <w:p w14:paraId="356B7D93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7BD3BDA" w14:textId="77777777" w:rsidR="008A2980" w:rsidRPr="008A2980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31AE1707" w14:textId="77777777" w:rsidR="008A2980" w:rsidRPr="008A2980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 xml:space="preserve">Текст </w:t>
      </w:r>
      <w:r w:rsidRPr="008A2980">
        <w:rPr>
          <w:rFonts w:ascii="GHEA Grapalat" w:hAnsi="GHEA Grapalat" w:cs="Sylfaen"/>
          <w:b/>
          <w:sz w:val="24"/>
          <w:szCs w:val="24"/>
          <w:lang w:val="hy-AM"/>
        </w:rPr>
        <w:t>разъяснения</w:t>
      </w:r>
    </w:p>
    <w:p w14:paraId="7EB632B1" w14:textId="77777777" w:rsidR="008A2980" w:rsidRPr="002D2F76" w:rsidRDefault="008A2980" w:rsidP="008A2980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Երևան քաղաքի բազմաբնակարան շենքերը, որտեղ նախատեսվում է իրականացնել ձեռքբերվող վերելակների տեղադրման աշխատանքները, շահագործման են հանձնվել շուրջ 30 և ավելի տարիներ առաջ, ուստի հաշվի առնելով շենքերի մաշվածությունը, ինչպես նաև վերելակների տեղադրման աշխատանքների ընթացքում մեքենայական սրահների հատակների որոշակի քանդման աշխատանքները՝  տեղադրվող վերելակների կարապիկի տակ, որպես լրացուցիչ անվտանգություն և ամրություն ապահովող միջոց նախատեսվել է տեղադրել երկտավր: </w:t>
      </w:r>
    </w:p>
    <w:p w14:paraId="2EC3B79F" w14:textId="77777777" w:rsidR="008A2980" w:rsidRPr="002D2F76" w:rsidRDefault="008A2980" w:rsidP="008A2980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lastRenderedPageBreak/>
        <w:t xml:space="preserve">Հարկ ենք համարում նշել, որ համաձայն «ՄՄ ՏԿ 011/2011 վերելակների անվտանգություն» կանոնակարգի պահանջների վերելակների տեղադրման աշխատանքների ընթացքում այլ լրացուցիչ անվտանգության և ամրություն ապահովող միջոցառումների իրականացման արգելքներ սահմանված չեն: </w:t>
      </w:r>
    </w:p>
    <w:p w14:paraId="25682A67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2F6A84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3E160D2A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ru-RU"/>
        </w:rPr>
        <w:t xml:space="preserve">Текст запроса для разъяснения </w:t>
      </w:r>
    </w:p>
    <w:p w14:paraId="6F03DB79" w14:textId="23B238A0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    ԵՔ-ԲՄԱՊՁԲ-</w:t>
      </w:r>
      <w:r w:rsidR="009F7BF6">
        <w:rPr>
          <w:rFonts w:ascii="GHEA Grapalat" w:hAnsi="GHEA Grapalat"/>
          <w:sz w:val="24"/>
          <w:szCs w:val="24"/>
          <w:lang w:val="hy-AM"/>
        </w:rPr>
        <w:t>23/7</w:t>
      </w:r>
      <w:r w:rsidRPr="002D2F76">
        <w:rPr>
          <w:rFonts w:ascii="GHEA Grapalat" w:hAnsi="GHEA Grapalat"/>
          <w:sz w:val="24"/>
          <w:szCs w:val="24"/>
          <w:lang w:val="hy-AM"/>
        </w:rPr>
        <w:t xml:space="preserve">  ծածկագրով բաց մրցույթի   տեխնիական բնութագրի պահանջի համաձայն կատարվել է ուսունասիրություներ հետևյալ կետի վերաբերյալ</w:t>
      </w:r>
      <w:r w:rsidRPr="002D2F76">
        <w:rPr>
          <w:rFonts w:ascii="Cambria Math" w:hAnsi="Cambria Math" w:cs="Cambria Math"/>
          <w:sz w:val="24"/>
          <w:szCs w:val="24"/>
          <w:lang w:val="hy-AM"/>
        </w:rPr>
        <w:t>․</w:t>
      </w:r>
      <w:r w:rsidRPr="002D2F7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079B49" w14:textId="77777777" w:rsidR="008A2980" w:rsidRPr="002D2F76" w:rsidRDefault="008A2980" w:rsidP="008A2980">
      <w:pPr>
        <w:numPr>
          <w:ilvl w:val="0"/>
          <w:numId w:val="3"/>
        </w:numPr>
        <w:spacing w:after="0" w:line="240" w:lineRule="auto"/>
        <w:ind w:left="27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>Վերելակների փոխարինման  և սպասարկման   անհրաժեշտ պայմանները բաժնում գրված է &lt;&lt; Մրցույթի արդյունքում ընտրված մասնակիցը պարտավոր է կատարել յուրաքանչյուր հին վերելակի ապամոնտաժման և նոր վերելակի տեղադրման ողջ ժամանակահատվածում սպառած էլեկտրաէներգիայի դիմաց վճարումները, վճարման անդորրագրերը կցելով աշխատանքների ավարտին պատվիրատուին ներկայացվող փաստաթղթերի փաթեթին&gt;&gt;։</w:t>
      </w:r>
    </w:p>
    <w:p w14:paraId="78DCE967" w14:textId="0E1FCF7B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      Ուսումնասիրությունների  հիման վրա պարզվել է, որ բազմաթիվ հասցեներում                     (օրինակ՝ </w:t>
      </w:r>
      <w:r w:rsidRPr="002D2F76">
        <w:rPr>
          <w:rFonts w:ascii="GHEA Grapalat" w:hAnsi="GHEA Grapalat" w:cs="Calibri"/>
          <w:sz w:val="24"/>
          <w:szCs w:val="24"/>
          <w:lang w:val="hy-AM"/>
        </w:rPr>
        <w:t>16 թաղ. /Նորաշեն/ 16 շենք, 16 թաղ. /Նորաշեն/ 18 շենք, 16 թաղ. /Նորաշեն/ 19 շենք16 թաղ. /Նորաշեն/ 20 շենք, 16 թաղ. /Նորաշեն/ 21 շենք հասցենում և այլ, նմոնատիպ իրավիճակ է  նաև Երևան քաղաքի գրեթե  բոլոր վարչական շրջաններում</w:t>
      </w:r>
      <w:r w:rsidRPr="002D2F76">
        <w:rPr>
          <w:rFonts w:ascii="GHEA Grapalat" w:hAnsi="GHEA Grapalat"/>
          <w:sz w:val="24"/>
          <w:szCs w:val="24"/>
          <w:lang w:val="hy-AM"/>
        </w:rPr>
        <w:t>) վերելակի հոսանքի հաշվիչին  միացված է նաև բազմաբնակարան շենքերի մուտքի արտանքին և ներսի լուսավորությունը,  դամաֆոնը,  արգելապատնեշները, 1-ին հարկում գտնվող լուսավորվող վահանակները, տանիքում տեղադրված անտենաները, ինտենետ սպասարկող  սարքավորումները, տարբեր լույսի  աղբյուրներ, ավելին՝ որոշ շենքերում առկա են նաև  2-րդ  վերելակ, որն անխափան աշխատում է և սպասարկում է  բնակիչներին,  հետևաբար ծախսած վարձավճարը  ավտոմատ գումարվում է  մոնտաժման աշխատանքների ընթացքում ծախսված վարձավճարին։      Տեխնիական բնութագրի տվյալ կետի գործարկումը  տեխնիկապես դառնում է անհնարին և  նշված պայմաններում  հնարավոր չէ հաշվարկել էլեկտրոէներգիայի ճշգրիտ ծախսը։</w:t>
      </w:r>
    </w:p>
    <w:p w14:paraId="4DF302DD" w14:textId="77777777" w:rsidR="008A2980" w:rsidRPr="002D2F76" w:rsidRDefault="008A2980" w:rsidP="008A2980">
      <w:pPr>
        <w:spacing w:after="0" w:line="240" w:lineRule="auto"/>
        <w:rPr>
          <w:sz w:val="24"/>
          <w:szCs w:val="24"/>
          <w:lang w:val="hy-AM"/>
        </w:rPr>
      </w:pPr>
    </w:p>
    <w:p w14:paraId="7EC1BF28" w14:textId="77777777" w:rsidR="008A2980" w:rsidRPr="008A2980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69CF70CB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 xml:space="preserve">Текст </w:t>
      </w:r>
      <w:r w:rsidRPr="008A2980">
        <w:rPr>
          <w:rFonts w:ascii="GHEA Grapalat" w:hAnsi="GHEA Grapalat" w:cs="Sylfaen"/>
          <w:b/>
          <w:sz w:val="24"/>
          <w:szCs w:val="24"/>
          <w:lang w:val="hy-AM"/>
        </w:rPr>
        <w:t>разъяснения</w:t>
      </w:r>
    </w:p>
    <w:p w14:paraId="562700F9" w14:textId="3B6FF57F" w:rsidR="008A2980" w:rsidRPr="002D2F76" w:rsidRDefault="008A2980" w:rsidP="008A2980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>Հաշվի առնելով, որ նշված փաստը չի կրում համատարած բնույթ՝ աշխատանքների իրականացման ընթացքում ծախսված էլեկտրաէներգիայի հաշվարկի համար, լրացուցիչ ծախս ավելացնող միացումների առկայության դեպքերում, Վաճառողի կողմից կարող է տեղադրվել հսկիչ էլեկտրաէներգիայի հաշվիչ սարք</w:t>
      </w:r>
    </w:p>
    <w:p w14:paraId="315D3982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6073FD07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ru-RU"/>
        </w:rPr>
        <w:t xml:space="preserve">Текст запроса для разъяснения </w:t>
      </w:r>
    </w:p>
    <w:p w14:paraId="5CBED659" w14:textId="4BD231F6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>ԵՔ-ԲՄԱՊՁԲ-</w:t>
      </w:r>
      <w:r w:rsidR="009F7BF6">
        <w:rPr>
          <w:rFonts w:ascii="GHEA Grapalat" w:hAnsi="GHEA Grapalat"/>
          <w:sz w:val="24"/>
          <w:szCs w:val="24"/>
          <w:lang w:val="hy-AM"/>
        </w:rPr>
        <w:t>23/7</w:t>
      </w:r>
      <w:r w:rsidRPr="002D2F76">
        <w:rPr>
          <w:rFonts w:ascii="GHEA Grapalat" w:hAnsi="GHEA Grapalat"/>
          <w:sz w:val="24"/>
          <w:szCs w:val="24"/>
          <w:lang w:val="hy-AM"/>
        </w:rPr>
        <w:t xml:space="preserve">  ծածկագրով բաց մրցույթի   տեխնիկական բնութագրի պահանջի </w:t>
      </w:r>
      <w:r w:rsidRPr="002D2F76">
        <w:rPr>
          <w:rFonts w:ascii="GHEA Grapalat" w:hAnsi="GHEA Grapalat"/>
          <w:b/>
          <w:sz w:val="24"/>
          <w:szCs w:val="24"/>
          <w:lang w:val="hy-AM"/>
        </w:rPr>
        <w:t xml:space="preserve">Տեխնիկական սպասարկման աշխատանքներ </w:t>
      </w:r>
      <w:r w:rsidRPr="002D2F76">
        <w:rPr>
          <w:rFonts w:ascii="GHEA Grapalat" w:hAnsi="GHEA Grapalat"/>
          <w:sz w:val="24"/>
          <w:szCs w:val="24"/>
          <w:lang w:val="hy-AM"/>
        </w:rPr>
        <w:t>կետում գրված է &lt;&lt;ուղևորների տարհանում՝ ըստ անհրաժեշտության և ստեղծված իրավիճակի&gt;&gt;</w:t>
      </w:r>
    </w:p>
    <w:p w14:paraId="20320840" w14:textId="77777777" w:rsidR="008A2980" w:rsidRPr="002D2F76" w:rsidRDefault="008A2980" w:rsidP="008A2980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Քանի որ  գնման առարկան է վերելակ տեղադրումով և </w:t>
      </w:r>
      <w:r w:rsidRPr="002D2F76">
        <w:rPr>
          <w:rFonts w:ascii="GHEA Grapalat" w:hAnsi="GHEA Grapalat"/>
          <w:b/>
          <w:sz w:val="24"/>
          <w:szCs w:val="24"/>
          <w:lang w:val="hy-AM"/>
        </w:rPr>
        <w:t>տեխնիկական սպասարկմամբ, իսկ տվյալ կետը  մտնում է  ընդհանուր սպասարկման մեջ , ինչը անվիճելի փաստ է, խնդրում եմ տվյալ կետը հանել տեխնիկական բնութագրից։</w:t>
      </w:r>
    </w:p>
    <w:p w14:paraId="3A7332A7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06AFB5E" w14:textId="77777777" w:rsidR="008A2980" w:rsidRPr="008A2980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533A4905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 xml:space="preserve">Текст </w:t>
      </w:r>
      <w:r w:rsidRPr="008A2980">
        <w:rPr>
          <w:rFonts w:ascii="GHEA Grapalat" w:hAnsi="GHEA Grapalat" w:cs="Sylfaen"/>
          <w:b/>
          <w:sz w:val="24"/>
          <w:szCs w:val="24"/>
          <w:lang w:val="hy-AM"/>
        </w:rPr>
        <w:t>разъяснения</w:t>
      </w:r>
    </w:p>
    <w:p w14:paraId="7E103907" w14:textId="77777777" w:rsidR="008A2980" w:rsidRPr="002D2F76" w:rsidRDefault="008A2980" w:rsidP="008A2980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Քանի որ մրցույթի արդյունքում ընտրված կազմակերպությունը նոր վերելակի տեղադրումից հետո պարտավոր է վերելակի ընթացիկ սպասարկումն իրականացնող </w:t>
      </w:r>
      <w:r w:rsidRPr="002D2F76">
        <w:rPr>
          <w:rFonts w:ascii="GHEA Grapalat" w:hAnsi="GHEA Grapalat"/>
          <w:sz w:val="24"/>
          <w:szCs w:val="24"/>
          <w:lang w:val="hy-AM"/>
        </w:rPr>
        <w:lastRenderedPageBreak/>
        <w:t>կազմակերպությունների մասնագետներին ծանոթացնել նոր վերելակին՝ ըստ տեխնիկական անձնագրի ամբողջ կառուցվածքին, շահագործման մեխանիզմին և կազմակերպել մասնագիտական ուսուցում նոր վերելակի ընթացիկ շահագործման  և սպասարկման պահանջների պահպանման վերաբերյալ, իսկ մինչև ուսուցման ավարտը չի բացառվում վերելակներից ուղևորների տարհանման անհրաժեշտությունը</w:t>
      </w:r>
    </w:p>
    <w:p w14:paraId="4F68B72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484071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11DD1C00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ru-RU"/>
        </w:rPr>
        <w:t xml:space="preserve">Текст запроса для разъяснения </w:t>
      </w:r>
    </w:p>
    <w:p w14:paraId="6A87E3AB" w14:textId="2335EEE9" w:rsidR="008A2980" w:rsidRPr="002D2F76" w:rsidRDefault="008A2980" w:rsidP="008A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   Խնդրում եմ տրամադրել պարզաբանում  ԵՔ-ԲՄԱՊՁԲ-</w:t>
      </w:r>
      <w:r w:rsidR="009F7BF6">
        <w:rPr>
          <w:rFonts w:ascii="GHEA Grapalat" w:hAnsi="GHEA Grapalat"/>
          <w:sz w:val="24"/>
          <w:szCs w:val="24"/>
          <w:lang w:val="hy-AM"/>
        </w:rPr>
        <w:t>23/7</w:t>
      </w:r>
      <w:r w:rsidRPr="002D2F76">
        <w:rPr>
          <w:rFonts w:ascii="GHEA Grapalat" w:hAnsi="GHEA Grapalat"/>
          <w:sz w:val="24"/>
          <w:szCs w:val="24"/>
          <w:lang w:val="hy-AM"/>
        </w:rPr>
        <w:t xml:space="preserve">  ծածկագրով բաց մրցույթի   տեխնիական բնութագրի պահանջի  հետևյալ կետի վերաբերյալ</w:t>
      </w:r>
      <w:r w:rsidRPr="002D2F76">
        <w:rPr>
          <w:rFonts w:ascii="Cambria Math" w:hAnsi="Cambria Math" w:cs="Cambria Math"/>
          <w:sz w:val="24"/>
          <w:szCs w:val="24"/>
          <w:lang w:val="hy-AM"/>
        </w:rPr>
        <w:t>․</w:t>
      </w:r>
      <w:r w:rsidRPr="002D2F7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A3615BF" w14:textId="77777777" w:rsidR="008A2980" w:rsidRPr="002D2F76" w:rsidRDefault="008A2980" w:rsidP="008A2980">
      <w:pPr>
        <w:spacing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>&lt;&lt;Մրցույթի արդյունքում ընտրված մասնակիցը իր միջոցներով պարտադիր պետք է ըստ հասցեների կատարի վերելակի բոլոր պարամետրերի չափագրում (հորանի չափը, դռների բացվածքը, դռների բարձրությունը, վերին հարկի բարձրությունը, բարձրացման բարձրությունը և ըստ անհրաժեշտության այլ հավելյալ չափագրումները):</w:t>
      </w:r>
    </w:p>
    <w:p w14:paraId="07ED3F8B" w14:textId="77777777" w:rsidR="008A2980" w:rsidRPr="002D2F76" w:rsidRDefault="008A2980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>Ընտրված մասնակիցը կրում է նշված չափագրումների արդյունքների ճշտության և ըստ դրանց տեղադրվող վերելակի համապատասխանության ողջ պատասխանատվությունը:&gt;&gt;</w:t>
      </w:r>
    </w:p>
    <w:p w14:paraId="33AB746A" w14:textId="77777777" w:rsidR="008A2980" w:rsidRPr="002D2F76" w:rsidRDefault="008A2980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>Տվյալ կետի պահանջը հնարավոր չէ կատարել, քանի որ</w:t>
      </w:r>
    </w:p>
    <w:p w14:paraId="539DD3D5" w14:textId="77777777" w:rsidR="008A2980" w:rsidRPr="002D2F76" w:rsidRDefault="008A2980" w:rsidP="008A2980">
      <w:pPr>
        <w:pStyle w:val="ListParagraph"/>
        <w:numPr>
          <w:ilvl w:val="0"/>
          <w:numId w:val="4"/>
        </w:num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Որևէ ընկերություն, կազմակերպություն,  կողմնակի անձ, անհատ քաղաքացի չունի  իրավական հիմք  և լիազորություն մուտք գործելու հորանի  տարածք, քանի որ  այն հանդիսանում է  առավել վտանգավոր օբյեկտ, և  միայն վերելակների տեղադրման պայամանգրի առկայության  դեպքում է կազմակերկությունը ստանում իրավունք վերելակի տարածք անհափան մուտք գործելու, չափագրումներ  կատարելու  և կրելու պատասխանատվություն չափագրումների արդյունքների ճշտության համար։ Խնդրում եմ նշել, թե  ինչ իրավական հիմք  ունի տվյալ կետը, </w:t>
      </w:r>
    </w:p>
    <w:p w14:paraId="68D47D99" w14:textId="77777777" w:rsidR="008A2980" w:rsidRPr="002D2F76" w:rsidRDefault="008A2980" w:rsidP="008A2980">
      <w:pPr>
        <w:pStyle w:val="ListParagraph"/>
        <w:numPr>
          <w:ilvl w:val="0"/>
          <w:numId w:val="4"/>
        </w:num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Հիմնվելով  գործող  վերելակի շահագործման անվտանգության  կանոնների և շահագործման պահանջների վրա,  որևէ կողմանկի անձ  չի կարող  մուտք գործել հորանի տարածք կատարել  որևէ գործողություն , այդ թվում նաև  չափագրում։ </w:t>
      </w:r>
    </w:p>
    <w:p w14:paraId="3AE35403" w14:textId="77777777" w:rsidR="008A2980" w:rsidRPr="002D2F76" w:rsidRDefault="008A2980" w:rsidP="008A2980">
      <w:pPr>
        <w:pStyle w:val="ListParagraph"/>
        <w:spacing w:after="0" w:line="240" w:lineRule="auto"/>
        <w:ind w:left="792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>Տվյալ նորմատիվային բազան նշված է նաև մրցույթի շրջանակում։</w:t>
      </w:r>
    </w:p>
    <w:p w14:paraId="3E1AD37A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62FC7BD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120E5E07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 xml:space="preserve">Текст </w:t>
      </w:r>
      <w:r w:rsidRPr="008A2980">
        <w:rPr>
          <w:rFonts w:ascii="GHEA Grapalat" w:hAnsi="GHEA Grapalat" w:cs="Sylfaen"/>
          <w:b/>
          <w:sz w:val="24"/>
          <w:szCs w:val="24"/>
          <w:lang w:val="hy-AM"/>
        </w:rPr>
        <w:t>разъяснения</w:t>
      </w:r>
    </w:p>
    <w:p w14:paraId="4C39E724" w14:textId="77777777" w:rsidR="008A2980" w:rsidRPr="002D2F76" w:rsidRDefault="008A2980" w:rsidP="008A2980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2D2F76">
        <w:rPr>
          <w:rFonts w:ascii="GHEA Grapalat" w:hAnsi="GHEA Grapalat"/>
          <w:sz w:val="24"/>
          <w:szCs w:val="24"/>
          <w:lang w:val="hy-AM"/>
        </w:rPr>
        <w:t xml:space="preserve">Չափագրումներ կատարելու համար պատվիրատուն կապահովի համապատասխան մասնագետի (մասնագետների) մուտքը վերելակների հորաններ և մեքենայական սրահներ </w:t>
      </w:r>
    </w:p>
    <w:p w14:paraId="7EEEE90A" w14:textId="77777777" w:rsidR="00144B61" w:rsidRPr="008A2980" w:rsidRDefault="00144B61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2"/>
          <w:szCs w:val="22"/>
          <w:u w:val="single"/>
          <w:lang w:val="hy-AM"/>
        </w:rPr>
      </w:pPr>
    </w:p>
    <w:p w14:paraId="2E6F2416" w14:textId="77777777" w:rsidR="00A13798" w:rsidRPr="007664D6" w:rsidRDefault="00A13798" w:rsidP="008A2980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Սույն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հայտարարության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հետ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կապված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լրացուցիչ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տեղեկություններ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ստանալու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համար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կարող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եք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դիմել</w:t>
      </w:r>
      <w:r w:rsidRPr="007664D6">
        <w:rPr>
          <w:rFonts w:ascii="GHEA Grapalat" w:hAnsi="GHEA Grapalat"/>
          <w:lang w:val="af-ZA"/>
        </w:rPr>
        <w:t xml:space="preserve"> </w:t>
      </w:r>
    </w:p>
    <w:p w14:paraId="78C838C7" w14:textId="16C2A536" w:rsidR="00A13798" w:rsidRPr="007664D6" w:rsidRDefault="00DF053F" w:rsidP="008A2980">
      <w:pPr>
        <w:pStyle w:val="Heading3"/>
        <w:ind w:firstLine="0"/>
        <w:jc w:val="left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ԵՔ-ԲՄԱՊՁԲ-</w:t>
      </w:r>
      <w:r w:rsidR="009F7BF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23/7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A13798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ծածկագրով գնահատող հանձնաժողովի քարտուղար</w:t>
      </w:r>
      <w:r w:rsidR="001337CA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Գ. Մուրադյանին</w:t>
      </w:r>
      <w:r w:rsidR="00A13798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:</w:t>
      </w:r>
    </w:p>
    <w:p w14:paraId="343733DD" w14:textId="77777777" w:rsidR="00A13798" w:rsidRPr="007664D6" w:rsidRDefault="00A13798" w:rsidP="008A2980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1337CA" w:rsidRPr="007664D6">
        <w:rPr>
          <w:rFonts w:ascii="GHEA Grapalat" w:hAnsi="GHEA Grapalat"/>
          <w:lang w:val="hy-AM"/>
        </w:rPr>
        <w:t>011514373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77777777" w:rsidR="00A13798" w:rsidRPr="007664D6" w:rsidRDefault="00A13798" w:rsidP="008A2980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1337CA" w:rsidRPr="007664D6">
        <w:rPr>
          <w:rFonts w:ascii="GHEA Grapalat" w:hAnsi="GHEA Grapalat"/>
          <w:lang w:val="af-ZA"/>
        </w:rPr>
        <w:t>gor.muradyan@yerevan.am</w:t>
      </w:r>
      <w:r w:rsidRPr="007664D6">
        <w:rPr>
          <w:rFonts w:ascii="GHEA Grapalat" w:hAnsi="GHEA Grapalat" w:cs="Arial Armenian"/>
          <w:lang w:val="af-ZA"/>
        </w:rPr>
        <w:t>։</w:t>
      </w:r>
    </w:p>
    <w:p w14:paraId="17A761ED" w14:textId="350E7A45" w:rsidR="00A13798" w:rsidRPr="007664D6" w:rsidRDefault="00403AD6" w:rsidP="008A2980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7664D6">
        <w:rPr>
          <w:rFonts w:ascii="GHEA Grapalat" w:hAnsi="GHEA Grapalat" w:cs="Sylfaen"/>
          <w:lang w:val="hy-AM"/>
        </w:rPr>
        <w:t>ԵՔ-ԲՄԱՊՁԲ-</w:t>
      </w:r>
      <w:r w:rsidR="009F7BF6">
        <w:rPr>
          <w:rFonts w:ascii="GHEA Grapalat" w:hAnsi="GHEA Grapalat" w:cs="Sylfaen"/>
          <w:lang w:val="af-ZA"/>
        </w:rPr>
        <w:t>23/7</w:t>
      </w:r>
      <w:r w:rsidR="001337CA" w:rsidRPr="007664D6">
        <w:rPr>
          <w:rFonts w:ascii="GHEA Grapalat" w:hAnsi="GHEA Grapalat"/>
          <w:b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664D6">
        <w:rPr>
          <w:rFonts w:ascii="GHEA Grapalat" w:hAnsi="GHEA Grapalat" w:cs="Sylfaen"/>
          <w:lang w:val="hy-AM"/>
        </w:rPr>
        <w:t>ը</w:t>
      </w:r>
    </w:p>
    <w:p w14:paraId="0B64716E" w14:textId="77777777" w:rsidR="00A13798" w:rsidRPr="007664D6" w:rsidRDefault="00A13798" w:rsidP="008A2980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B60B" w14:textId="77777777" w:rsidR="00E71F37" w:rsidRDefault="00E71F37" w:rsidP="00B430B8">
      <w:pPr>
        <w:spacing w:after="0" w:line="240" w:lineRule="auto"/>
      </w:pPr>
      <w:r>
        <w:separator/>
      </w:r>
    </w:p>
  </w:endnote>
  <w:endnote w:type="continuationSeparator" w:id="0">
    <w:p w14:paraId="45894BE6" w14:textId="77777777" w:rsidR="00E71F37" w:rsidRDefault="00E71F37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4CC8" w14:textId="77777777" w:rsidR="00B2146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0864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72FC" w14:textId="77777777" w:rsidR="00E71F37" w:rsidRDefault="00E71F37" w:rsidP="00B430B8">
      <w:pPr>
        <w:spacing w:after="0" w:line="240" w:lineRule="auto"/>
      </w:pPr>
      <w:r>
        <w:separator/>
      </w:r>
    </w:p>
  </w:footnote>
  <w:footnote w:type="continuationSeparator" w:id="0">
    <w:p w14:paraId="7E0072D6" w14:textId="77777777" w:rsidR="00E71F37" w:rsidRDefault="00E71F37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43291">
    <w:abstractNumId w:val="3"/>
  </w:num>
  <w:num w:numId="2" w16cid:durableId="160850235">
    <w:abstractNumId w:val="2"/>
  </w:num>
  <w:num w:numId="3" w16cid:durableId="489907955">
    <w:abstractNumId w:val="1"/>
  </w:num>
  <w:num w:numId="4" w16cid:durableId="92572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979EA"/>
    <w:rsid w:val="002B5AC2"/>
    <w:rsid w:val="002D07BB"/>
    <w:rsid w:val="002F5875"/>
    <w:rsid w:val="00306B44"/>
    <w:rsid w:val="00314799"/>
    <w:rsid w:val="003D5833"/>
    <w:rsid w:val="00403AD6"/>
    <w:rsid w:val="00466CDA"/>
    <w:rsid w:val="00491D7D"/>
    <w:rsid w:val="004B0392"/>
    <w:rsid w:val="004B1F4F"/>
    <w:rsid w:val="004C376E"/>
    <w:rsid w:val="004E45DF"/>
    <w:rsid w:val="00554B8D"/>
    <w:rsid w:val="005741E0"/>
    <w:rsid w:val="005B1FC9"/>
    <w:rsid w:val="005D6E3A"/>
    <w:rsid w:val="00713E1C"/>
    <w:rsid w:val="007664D6"/>
    <w:rsid w:val="007C2327"/>
    <w:rsid w:val="007C410B"/>
    <w:rsid w:val="007D4AA2"/>
    <w:rsid w:val="007E4DEC"/>
    <w:rsid w:val="00824408"/>
    <w:rsid w:val="008807FC"/>
    <w:rsid w:val="008A2980"/>
    <w:rsid w:val="008B457D"/>
    <w:rsid w:val="008C76F8"/>
    <w:rsid w:val="008D228E"/>
    <w:rsid w:val="009015C2"/>
    <w:rsid w:val="00916ECB"/>
    <w:rsid w:val="00940F7C"/>
    <w:rsid w:val="0095342C"/>
    <w:rsid w:val="00982F10"/>
    <w:rsid w:val="009B1DEB"/>
    <w:rsid w:val="009F12A6"/>
    <w:rsid w:val="009F7BF6"/>
    <w:rsid w:val="00A13798"/>
    <w:rsid w:val="00A1655D"/>
    <w:rsid w:val="00A219BC"/>
    <w:rsid w:val="00A63547"/>
    <w:rsid w:val="00A810B2"/>
    <w:rsid w:val="00AA1A46"/>
    <w:rsid w:val="00AB662B"/>
    <w:rsid w:val="00AC37A6"/>
    <w:rsid w:val="00B11389"/>
    <w:rsid w:val="00B430B8"/>
    <w:rsid w:val="00B63997"/>
    <w:rsid w:val="00B751B8"/>
    <w:rsid w:val="00BA3A84"/>
    <w:rsid w:val="00BB0E96"/>
    <w:rsid w:val="00BE64DB"/>
    <w:rsid w:val="00C354D2"/>
    <w:rsid w:val="00C36CDA"/>
    <w:rsid w:val="00CB44CB"/>
    <w:rsid w:val="00CF6096"/>
    <w:rsid w:val="00D105AB"/>
    <w:rsid w:val="00D416D4"/>
    <w:rsid w:val="00D42DC0"/>
    <w:rsid w:val="00D53336"/>
    <w:rsid w:val="00D67481"/>
    <w:rsid w:val="00DB2AA1"/>
    <w:rsid w:val="00DF053F"/>
    <w:rsid w:val="00E00AE9"/>
    <w:rsid w:val="00E34D58"/>
    <w:rsid w:val="00E54AC9"/>
    <w:rsid w:val="00E71F37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rmeps.am/epps/cft/listContractDocuments.do?resourceId=90894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55</cp:revision>
  <cp:lastPrinted>2023-02-22T10:41:00Z</cp:lastPrinted>
  <dcterms:created xsi:type="dcterms:W3CDTF">2018-11-20T13:06:00Z</dcterms:created>
  <dcterms:modified xsi:type="dcterms:W3CDTF">2023-02-22T10:41:00Z</dcterms:modified>
</cp:coreProperties>
</file>