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BodyText"/>
        <w:spacing w:after="0" w:line="360" w:lineRule="auto"/>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71653386" w14:textId="77777777" w:rsidR="00E00EFC" w:rsidRPr="00A71D81" w:rsidRDefault="00E00EFC" w:rsidP="00E00EF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276A0FA" w14:textId="77777777" w:rsidR="00E00EFC" w:rsidRDefault="00E00EFC" w:rsidP="00E00EFC">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2C0A760E" w14:textId="77777777" w:rsidR="00E00EFC" w:rsidRPr="00A71D81" w:rsidRDefault="00E00EFC" w:rsidP="00E00EFC">
      <w:pPr>
        <w:pStyle w:val="BodyTextIndent"/>
        <w:spacing w:line="240" w:lineRule="auto"/>
        <w:jc w:val="center"/>
        <w:rPr>
          <w:rFonts w:ascii="GHEA Grapalat" w:hAnsi="GHEA Grapalat"/>
          <w:i w:val="0"/>
          <w:lang w:val="af-ZA"/>
        </w:rPr>
      </w:pPr>
    </w:p>
    <w:p w14:paraId="285FCBC2" w14:textId="77777777" w:rsidR="00E00EFC" w:rsidRPr="00A71D81" w:rsidRDefault="00E00EFC" w:rsidP="00E00EF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188EB1" w14:textId="320428E7" w:rsidR="00E00EFC" w:rsidRPr="00A71D81" w:rsidRDefault="00E00EFC" w:rsidP="00E00EFC">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3</w:t>
      </w:r>
      <w:r w:rsidRPr="00A71D81">
        <w:rPr>
          <w:rFonts w:ascii="GHEA Grapalat" w:hAnsi="GHEA Grapalat"/>
          <w:i w:val="0"/>
          <w:lang w:val="af-ZA"/>
        </w:rPr>
        <w:t xml:space="preserve">   թվականի </w:t>
      </w:r>
      <w:r w:rsidR="00C3248B">
        <w:rPr>
          <w:rFonts w:ascii="GHEA Grapalat" w:hAnsi="GHEA Grapalat"/>
          <w:i w:val="0"/>
          <w:lang w:val="hy-AM"/>
        </w:rPr>
        <w:t>մայիսի 30-ի</w:t>
      </w:r>
      <w:r w:rsidRPr="00A71D81">
        <w:rPr>
          <w:rFonts w:ascii="GHEA Grapalat" w:hAnsi="GHEA Grapalat"/>
          <w:i w:val="0"/>
          <w:lang w:val="af-ZA"/>
        </w:rPr>
        <w:t xml:space="preserve"> </w:t>
      </w:r>
      <w:r>
        <w:rPr>
          <w:rFonts w:ascii="GHEA Grapalat" w:hAnsi="GHEA Grapalat"/>
          <w:i w:val="0"/>
          <w:lang w:val="hy-AM"/>
        </w:rPr>
        <w:t xml:space="preserve">թիվ 1 </w:t>
      </w:r>
      <w:r w:rsidRPr="00A71D81">
        <w:rPr>
          <w:rFonts w:ascii="GHEA Grapalat" w:hAnsi="GHEA Grapalat"/>
          <w:i w:val="0"/>
          <w:lang w:val="af-ZA"/>
        </w:rPr>
        <w:t xml:space="preserve">որոշմամբ </w:t>
      </w:r>
    </w:p>
    <w:p w14:paraId="0F270581" w14:textId="77777777" w:rsidR="00E00EFC" w:rsidRPr="00A71D81" w:rsidRDefault="00E00EFC" w:rsidP="00E00EFC">
      <w:pPr>
        <w:pStyle w:val="BodyTextIndent"/>
        <w:spacing w:line="240" w:lineRule="auto"/>
        <w:jc w:val="center"/>
        <w:rPr>
          <w:rFonts w:ascii="GHEA Grapalat" w:hAnsi="GHEA Grapalat"/>
          <w:i w:val="0"/>
          <w:lang w:val="af-ZA"/>
        </w:rPr>
      </w:pPr>
    </w:p>
    <w:p w14:paraId="670ADA3C" w14:textId="52429819" w:rsidR="00E00EFC" w:rsidRPr="003573CD" w:rsidRDefault="00E00EFC" w:rsidP="00E00EFC">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ծածկագիրը`  </w:t>
      </w:r>
      <w:r w:rsidRPr="003573CD">
        <w:rPr>
          <w:rFonts w:ascii="GHEA Grapalat" w:hAnsi="GHEA Grapalat"/>
          <w:i w:val="0"/>
          <w:color w:val="FF0000"/>
          <w:lang w:val="hy-AM"/>
        </w:rPr>
        <w:t>ՀՀՓԿ-ԳՀ</w:t>
      </w:r>
      <w:r>
        <w:rPr>
          <w:rFonts w:ascii="GHEA Grapalat" w:hAnsi="GHEA Grapalat"/>
          <w:i w:val="0"/>
          <w:color w:val="FF0000"/>
          <w:lang w:val="hy-AM"/>
        </w:rPr>
        <w:t>Ծ</w:t>
      </w:r>
      <w:r w:rsidRPr="003573CD">
        <w:rPr>
          <w:rFonts w:ascii="GHEA Grapalat" w:hAnsi="GHEA Grapalat"/>
          <w:i w:val="0"/>
          <w:color w:val="FF0000"/>
          <w:lang w:val="hy-AM"/>
        </w:rPr>
        <w:t>ՁԲ-</w:t>
      </w:r>
      <w:r>
        <w:rPr>
          <w:rFonts w:ascii="GHEA Grapalat" w:hAnsi="GHEA Grapalat"/>
          <w:i w:val="0"/>
          <w:color w:val="FF0000"/>
          <w:lang w:val="hy-AM"/>
        </w:rPr>
        <w:t>0</w:t>
      </w:r>
      <w:r w:rsidR="002A41C1">
        <w:rPr>
          <w:rFonts w:ascii="GHEA Grapalat" w:hAnsi="GHEA Grapalat"/>
          <w:i w:val="0"/>
          <w:color w:val="FF0000"/>
          <w:lang w:val="hy-AM"/>
        </w:rPr>
        <w:t>2</w:t>
      </w:r>
      <w:r w:rsidRPr="003573CD">
        <w:rPr>
          <w:rFonts w:ascii="GHEA Grapalat" w:hAnsi="GHEA Grapalat"/>
          <w:i w:val="0"/>
          <w:color w:val="FF0000"/>
          <w:lang w:val="hy-AM"/>
        </w:rPr>
        <w:t>/2</w:t>
      </w:r>
      <w:r>
        <w:rPr>
          <w:rFonts w:ascii="GHEA Grapalat" w:hAnsi="GHEA Grapalat"/>
          <w:i w:val="0"/>
          <w:color w:val="FF0000"/>
          <w:lang w:val="hy-AM"/>
        </w:rPr>
        <w:t>3</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742BF573" w14:textId="77777777" w:rsidR="00E00EFC" w:rsidRPr="00A71D81" w:rsidRDefault="00E00EFC" w:rsidP="00E00EFC">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2805BD77" w14:textId="67ADA0A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00EFC">
        <w:rPr>
          <w:rFonts w:ascii="GHEA Grapalat" w:hAnsi="GHEA Grapalat"/>
          <w:i w:val="0"/>
          <w:lang w:val="hy-AM"/>
        </w:rPr>
        <w:t>ա</w:t>
      </w:r>
      <w:r w:rsidR="00E00EFC" w:rsidRPr="00E00EFC">
        <w:rPr>
          <w:rFonts w:ascii="GHEA Grapalat" w:hAnsi="GHEA Grapalat"/>
          <w:i w:val="0"/>
          <w:lang w:val="af-ZA"/>
        </w:rPr>
        <w:t>ռողջության ապահովագրություն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0DFE34"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11334C9" w14:textId="77777777" w:rsidR="00E00EFC" w:rsidRPr="00A71D81" w:rsidRDefault="00E00EFC" w:rsidP="00E00EFC">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11:00-ն</w:t>
      </w:r>
      <w:r w:rsidRPr="00A71D81">
        <w:rPr>
          <w:rFonts w:ascii="GHEA Grapalat" w:hAnsi="GHEA Grapalat"/>
          <w:i w:val="0"/>
          <w:lang w:val="af-ZA"/>
        </w:rPr>
        <w:t xml:space="preserve">: </w:t>
      </w:r>
    </w:p>
    <w:p w14:paraId="08DCF331" w14:textId="77777777" w:rsidR="00E00EFC" w:rsidRPr="00A71D81" w:rsidRDefault="00E00EFC" w:rsidP="00E00EFC">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F6A4F22" w14:textId="4904FCA8" w:rsidR="00E00EFC" w:rsidRPr="006A4639" w:rsidRDefault="00E00EFC" w:rsidP="00E00EFC">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Pr>
          <w:rFonts w:ascii="GHEA Grapalat" w:hAnsi="GHEA Grapalat"/>
          <w:i w:val="0"/>
          <w:color w:val="FF0000"/>
          <w:lang w:val="hy-AM"/>
        </w:rPr>
        <w:t>3</w:t>
      </w:r>
      <w:r w:rsidRPr="006A4639">
        <w:rPr>
          <w:rFonts w:ascii="GHEA Grapalat" w:hAnsi="GHEA Grapalat"/>
          <w:i w:val="0"/>
          <w:color w:val="FF0000"/>
          <w:lang w:val="hy-AM"/>
        </w:rPr>
        <w:t xml:space="preserve"> թվականի </w:t>
      </w:r>
      <w:r w:rsidR="009D5465">
        <w:rPr>
          <w:rFonts w:ascii="GHEA Grapalat" w:hAnsi="GHEA Grapalat"/>
          <w:i w:val="0"/>
          <w:color w:val="FF0000"/>
          <w:lang w:val="hy-AM"/>
        </w:rPr>
        <w:t>հունիսի 06</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Pr>
          <w:rFonts w:ascii="GHEA Grapalat" w:hAnsi="GHEA Grapalat"/>
          <w:i w:val="0"/>
          <w:color w:val="FF0000"/>
          <w:lang w:val="hy-AM"/>
        </w:rPr>
        <w:t>1</w:t>
      </w:r>
      <w:r w:rsidRPr="006A4639">
        <w:rPr>
          <w:rFonts w:ascii="GHEA Grapalat" w:hAnsi="GHEA Grapalat"/>
          <w:i w:val="0"/>
          <w:color w:val="FF0000"/>
          <w:lang w:val="hy-AM"/>
        </w:rPr>
        <w:t>:</w:t>
      </w:r>
      <w:r>
        <w:rPr>
          <w:rFonts w:ascii="GHEA Grapalat" w:hAnsi="GHEA Grapalat"/>
          <w:i w:val="0"/>
          <w:color w:val="FF0000"/>
          <w:lang w:val="hy-AM"/>
        </w:rPr>
        <w:t>00</w:t>
      </w:r>
      <w:r w:rsidRPr="006A4639">
        <w:rPr>
          <w:rFonts w:ascii="GHEA Grapalat" w:hAnsi="GHEA Grapalat"/>
          <w:i w:val="0"/>
          <w:color w:val="FF0000"/>
          <w:lang w:val="af-ZA"/>
        </w:rPr>
        <w:t xml:space="preserve">-ին։   </w:t>
      </w:r>
    </w:p>
    <w:p w14:paraId="4C6A84E5" w14:textId="77777777" w:rsidR="00E00EFC" w:rsidRPr="006675F2" w:rsidRDefault="00E00EFC" w:rsidP="00E00EFC">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D793237" w14:textId="77777777" w:rsidR="00E00EFC" w:rsidRPr="00A71D81" w:rsidRDefault="00E00EFC" w:rsidP="00E00EF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63E46">
        <w:rPr>
          <w:rFonts w:ascii="GHEA Grapalat" w:hAnsi="GHEA Grapalat"/>
          <w:i w:val="0"/>
          <w:lang w:val="hy-AM"/>
        </w:rPr>
        <w:t xml:space="preserve"> </w:t>
      </w:r>
      <w:r w:rsidRPr="006A4639">
        <w:rPr>
          <w:rFonts w:ascii="GHEA Grapalat" w:hAnsi="GHEA Grapalat"/>
          <w:i w:val="0"/>
          <w:lang w:val="hy-AM"/>
        </w:rPr>
        <w:t>Օֆելյա Կիրակոսյանին</w:t>
      </w:r>
    </w:p>
    <w:p w14:paraId="1D882679" w14:textId="77777777" w:rsidR="00E00EFC" w:rsidRPr="006A4639" w:rsidRDefault="00E00EFC" w:rsidP="00E00EFC">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0B38B62B" w14:textId="77777777" w:rsidR="00E00EFC" w:rsidRPr="00A71D81" w:rsidRDefault="00E00EFC" w:rsidP="00E00EFC">
      <w:pPr>
        <w:pStyle w:val="BodyTextIndent"/>
        <w:spacing w:line="240" w:lineRule="auto"/>
        <w:rPr>
          <w:rFonts w:ascii="GHEA Grapalat" w:hAnsi="GHEA Grapalat"/>
          <w:i w:val="0"/>
          <w:lang w:val="af-ZA"/>
        </w:rPr>
      </w:pPr>
    </w:p>
    <w:p w14:paraId="19B14AAB" w14:textId="77777777" w:rsidR="00E00EFC" w:rsidRPr="006A4639" w:rsidRDefault="00E00EFC" w:rsidP="00E00EFC">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418A3AB1" w14:textId="77777777" w:rsidR="00E00EFC" w:rsidRPr="00A71D81" w:rsidRDefault="00E00EFC" w:rsidP="00E00EFC">
      <w:pPr>
        <w:pStyle w:val="BodyTextIndent"/>
        <w:spacing w:line="240" w:lineRule="auto"/>
        <w:rPr>
          <w:rFonts w:ascii="GHEA Grapalat" w:hAnsi="GHEA Grapalat"/>
          <w:i w:val="0"/>
          <w:lang w:val="af-ZA"/>
        </w:rPr>
      </w:pPr>
    </w:p>
    <w:p w14:paraId="6EFA7775" w14:textId="77777777" w:rsidR="00E00EFC" w:rsidRPr="00A71D81" w:rsidRDefault="00E00EFC" w:rsidP="00E00EFC">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19C5B792" w14:textId="77777777" w:rsidR="00E00EFC" w:rsidRPr="00A71D81" w:rsidRDefault="00E00EFC" w:rsidP="00E00EFC">
      <w:pPr>
        <w:pStyle w:val="BodyTextIndent"/>
        <w:spacing w:line="240" w:lineRule="auto"/>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E00EFC">
      <w:pPr>
        <w:pStyle w:val="BodyText"/>
        <w:ind w:right="-7"/>
        <w:rPr>
          <w:rFonts w:ascii="GHEA Grapalat" w:hAnsi="GHEA Grapalat" w:cs="Sylfaen"/>
          <w:i/>
          <w:sz w:val="22"/>
          <w:lang w:val="af-ZA"/>
        </w:rPr>
      </w:pPr>
    </w:p>
    <w:p w14:paraId="70FE6179" w14:textId="77777777" w:rsidR="00341A74" w:rsidRPr="00064ADD" w:rsidRDefault="00341A74"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5E731373" w14:textId="77777777" w:rsidR="00E00EFC" w:rsidRPr="00A71D81" w:rsidRDefault="007D01A8" w:rsidP="00E00EFC">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E00EFC" w:rsidRPr="00A71D81">
        <w:rPr>
          <w:rFonts w:ascii="GHEA Grapalat" w:hAnsi="GHEA Grapalat" w:cs="Sylfaen"/>
          <w:i/>
          <w:sz w:val="20"/>
          <w:szCs w:val="20"/>
        </w:rPr>
        <w:lastRenderedPageBreak/>
        <w:t>Հաստատված</w:t>
      </w:r>
      <w:proofErr w:type="spellEnd"/>
      <w:r w:rsidR="00E00EFC" w:rsidRPr="00A71D81">
        <w:rPr>
          <w:rFonts w:ascii="GHEA Grapalat" w:hAnsi="GHEA Grapalat" w:cs="Times Armenian"/>
          <w:i/>
          <w:sz w:val="20"/>
          <w:szCs w:val="20"/>
          <w:lang w:val="af-ZA"/>
        </w:rPr>
        <w:t xml:space="preserve"> </w:t>
      </w:r>
      <w:r w:rsidR="00E00EFC" w:rsidRPr="00A71D81">
        <w:rPr>
          <w:rFonts w:ascii="GHEA Grapalat" w:hAnsi="GHEA Grapalat" w:cs="Sylfaen"/>
          <w:i/>
          <w:sz w:val="20"/>
          <w:szCs w:val="20"/>
        </w:rPr>
        <w:t>է</w:t>
      </w:r>
    </w:p>
    <w:p w14:paraId="7FBDFD23" w14:textId="1E1D810D" w:rsidR="00E00EFC" w:rsidRPr="00A71D81" w:rsidRDefault="00E00EFC" w:rsidP="00E00EFC">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w:t>
      </w:r>
      <w:r>
        <w:rPr>
          <w:rFonts w:ascii="GHEA Grapalat" w:hAnsi="GHEA Grapalat" w:cs="Sylfaen"/>
          <w:i/>
          <w:sz w:val="20"/>
          <w:szCs w:val="20"/>
          <w:lang w:val="hy-AM"/>
        </w:rPr>
        <w:t>Ծ</w:t>
      </w:r>
      <w:r w:rsidRPr="00432C52">
        <w:rPr>
          <w:rFonts w:ascii="GHEA Grapalat" w:hAnsi="GHEA Grapalat" w:cs="Sylfaen"/>
          <w:i/>
          <w:sz w:val="20"/>
          <w:szCs w:val="20"/>
          <w:lang w:val="hy-AM"/>
        </w:rPr>
        <w:t>ՁԲ-</w:t>
      </w:r>
      <w:r>
        <w:rPr>
          <w:rFonts w:ascii="GHEA Grapalat" w:hAnsi="GHEA Grapalat" w:cs="Sylfaen"/>
          <w:i/>
          <w:sz w:val="20"/>
          <w:szCs w:val="20"/>
          <w:lang w:val="hy-AM"/>
        </w:rPr>
        <w:t>0</w:t>
      </w:r>
      <w:r w:rsidR="00C3248B">
        <w:rPr>
          <w:rFonts w:ascii="GHEA Grapalat" w:hAnsi="GHEA Grapalat" w:cs="Sylfaen"/>
          <w:i/>
          <w:sz w:val="20"/>
          <w:szCs w:val="20"/>
          <w:lang w:val="hy-AM"/>
        </w:rPr>
        <w:t>2</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6A52A2A" w14:textId="77777777" w:rsidR="00E00EFC" w:rsidRDefault="00E00EFC" w:rsidP="00E00EFC">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94F703C" w14:textId="77777777" w:rsidR="00E00EFC" w:rsidRPr="00A71D81" w:rsidRDefault="00E00EFC" w:rsidP="00E00EFC">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7791ABF9" w14:textId="53FF0D20" w:rsidR="00E00EFC" w:rsidRPr="00A71D81" w:rsidRDefault="00E00EFC" w:rsidP="00E00EFC">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Մայիսի </w:t>
      </w:r>
      <w:r w:rsidR="00CC5171">
        <w:rPr>
          <w:rFonts w:ascii="GHEA Grapalat" w:hAnsi="GHEA Grapalat" w:cs="Times Armenian"/>
          <w:i/>
          <w:sz w:val="20"/>
          <w:szCs w:val="20"/>
          <w:lang w:val="hy-AM"/>
        </w:rPr>
        <w:t>30</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76CF6944" w14:textId="2A7F6B2A" w:rsidR="00096865" w:rsidRPr="00064ADD" w:rsidRDefault="00096865" w:rsidP="00E00EFC">
      <w:pPr>
        <w:pStyle w:val="BodyText"/>
        <w:spacing w:after="0"/>
        <w:ind w:firstLine="567"/>
        <w:jc w:val="right"/>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1FB90E2" w14:textId="77777777" w:rsidR="00E00EFC" w:rsidRPr="00A71D81" w:rsidRDefault="00E00EFC" w:rsidP="00E00EFC">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AF22218" w14:textId="77777777" w:rsidR="00E00EFC" w:rsidRPr="00A71D81" w:rsidRDefault="00E00EFC" w:rsidP="00E00EFC">
      <w:pPr>
        <w:pStyle w:val="BodyText"/>
        <w:ind w:right="-7" w:firstLine="567"/>
        <w:jc w:val="center"/>
        <w:rPr>
          <w:rFonts w:ascii="GHEA Grapalat" w:hAnsi="GHEA Grapalat"/>
          <w:lang w:val="af-ZA"/>
        </w:rPr>
      </w:pPr>
    </w:p>
    <w:p w14:paraId="0612AD17" w14:textId="77777777" w:rsidR="00E00EFC" w:rsidRPr="00A71D81" w:rsidRDefault="00E00EFC" w:rsidP="00E00EFC">
      <w:pPr>
        <w:pStyle w:val="BodyText"/>
        <w:ind w:right="-7" w:firstLine="567"/>
        <w:jc w:val="center"/>
        <w:rPr>
          <w:rFonts w:ascii="GHEA Grapalat" w:hAnsi="GHEA Grapalat"/>
          <w:lang w:val="af-ZA"/>
        </w:rPr>
      </w:pPr>
    </w:p>
    <w:p w14:paraId="158711F1" w14:textId="77777777" w:rsidR="00E00EFC" w:rsidRPr="00A71D81" w:rsidRDefault="00E00EFC" w:rsidP="00E00EFC">
      <w:pPr>
        <w:pStyle w:val="BodyText"/>
        <w:ind w:right="-7" w:firstLine="567"/>
        <w:jc w:val="center"/>
        <w:rPr>
          <w:rFonts w:ascii="GHEA Grapalat" w:hAnsi="GHEA Grapalat"/>
          <w:lang w:val="af-ZA"/>
        </w:rPr>
      </w:pPr>
    </w:p>
    <w:p w14:paraId="79C80212" w14:textId="77777777" w:rsidR="00E00EFC" w:rsidRPr="00A71D81" w:rsidRDefault="00E00EFC" w:rsidP="00E00EFC">
      <w:pPr>
        <w:pStyle w:val="BodyText"/>
        <w:ind w:right="-7" w:firstLine="567"/>
        <w:jc w:val="center"/>
        <w:rPr>
          <w:rFonts w:ascii="GHEA Grapalat" w:hAnsi="GHEA Grapalat"/>
          <w:lang w:val="af-ZA"/>
        </w:rPr>
      </w:pPr>
    </w:p>
    <w:p w14:paraId="09045D3C" w14:textId="77777777" w:rsidR="00E00EFC" w:rsidRPr="00A71D81" w:rsidRDefault="00E00EFC" w:rsidP="00E00EFC">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7798178" w14:textId="77777777" w:rsidR="00E00EFC" w:rsidRPr="00A71D81" w:rsidRDefault="00E00EFC" w:rsidP="00E00EFC">
      <w:pPr>
        <w:pStyle w:val="BodyText"/>
        <w:ind w:right="-7" w:firstLine="567"/>
        <w:jc w:val="center"/>
        <w:rPr>
          <w:rFonts w:ascii="GHEA Grapalat" w:hAnsi="GHEA Grapalat" w:cs="Sylfaen"/>
          <w:lang w:val="af-ZA"/>
        </w:rPr>
      </w:pPr>
    </w:p>
    <w:p w14:paraId="5B6894AF" w14:textId="77777777" w:rsidR="00E00EFC" w:rsidRPr="00A71D81" w:rsidRDefault="00E00EFC" w:rsidP="00E00EFC">
      <w:pPr>
        <w:pStyle w:val="BodyText"/>
        <w:ind w:right="-7" w:firstLine="567"/>
        <w:jc w:val="center"/>
        <w:rPr>
          <w:rFonts w:ascii="GHEA Grapalat" w:hAnsi="GHEA Grapalat" w:cs="Sylfaen"/>
          <w:lang w:val="af-ZA"/>
        </w:rPr>
      </w:pPr>
    </w:p>
    <w:p w14:paraId="1E90813C" w14:textId="658300BA" w:rsidR="00F530D5" w:rsidRPr="00F530D5" w:rsidRDefault="00E00EFC" w:rsidP="00F530D5">
      <w:pPr>
        <w:pStyle w:val="BodyText"/>
        <w:ind w:right="-7"/>
        <w:jc w:val="center"/>
        <w:rPr>
          <w:rFonts w:ascii="GHEA Grapalat" w:hAnsi="GHEA Grapalat" w:cs="Sylfaen"/>
          <w:lang w:val="af-ZA"/>
        </w:rPr>
      </w:pPr>
      <w:r w:rsidRPr="00F530D5">
        <w:rPr>
          <w:rFonts w:ascii="GHEA Grapalat" w:hAnsi="GHEA Grapalat" w:cs="Sylfaen"/>
          <w:lang w:val="af-ZA"/>
        </w:rPr>
        <w:t>«</w:t>
      </w:r>
      <w:r w:rsidRPr="00F530D5">
        <w:rPr>
          <w:rFonts w:ascii="GHEA Grapalat" w:hAnsi="GHEA Grapalat" w:cs="Sylfaen"/>
        </w:rPr>
        <w:t>ՀԱՅԱՍՏԱՆԻ</w:t>
      </w:r>
      <w:r w:rsidRPr="00F530D5">
        <w:rPr>
          <w:rFonts w:ascii="GHEA Grapalat" w:hAnsi="GHEA Grapalat" w:cs="Sylfaen"/>
          <w:lang w:val="af-ZA"/>
        </w:rPr>
        <w:t xml:space="preserve"> </w:t>
      </w:r>
      <w:r w:rsidRPr="00F530D5">
        <w:rPr>
          <w:rFonts w:ascii="GHEA Grapalat" w:hAnsi="GHEA Grapalat" w:cs="Sylfaen"/>
        </w:rPr>
        <w:t>ՀԱՆՐԱՊԵՏՈՒԹՅԱՆ</w:t>
      </w:r>
      <w:r w:rsidRPr="00F530D5">
        <w:rPr>
          <w:rFonts w:ascii="GHEA Grapalat" w:hAnsi="GHEA Grapalat" w:cs="Sylfaen"/>
          <w:lang w:val="af-ZA"/>
        </w:rPr>
        <w:t xml:space="preserve"> </w:t>
      </w:r>
      <w:r w:rsidRPr="00F530D5">
        <w:rPr>
          <w:rFonts w:ascii="GHEA Grapalat" w:hAnsi="GHEA Grapalat" w:cs="Sylfaen"/>
        </w:rPr>
        <w:t>ՓՈՐՁԱԳԻՏԱԿԱՆ</w:t>
      </w:r>
      <w:r w:rsidRPr="00F530D5">
        <w:rPr>
          <w:rFonts w:ascii="GHEA Grapalat" w:hAnsi="GHEA Grapalat" w:cs="Sylfaen"/>
          <w:lang w:val="af-ZA"/>
        </w:rPr>
        <w:t xml:space="preserve"> </w:t>
      </w:r>
      <w:r w:rsidRPr="00F530D5">
        <w:rPr>
          <w:rFonts w:ascii="GHEA Grapalat" w:hAnsi="GHEA Grapalat" w:cs="Sylfaen"/>
        </w:rPr>
        <w:t>ԿԵՆՏՐՈՆ</w:t>
      </w:r>
      <w:r w:rsidRPr="00F530D5">
        <w:rPr>
          <w:rFonts w:ascii="GHEA Grapalat" w:hAnsi="GHEA Grapalat" w:cs="Sylfaen"/>
          <w:lang w:val="af-ZA"/>
        </w:rPr>
        <w:t xml:space="preserve">» </w:t>
      </w:r>
      <w:r w:rsidRPr="00F530D5">
        <w:rPr>
          <w:rFonts w:ascii="GHEA Grapalat" w:hAnsi="GHEA Grapalat" w:cs="Sylfaen"/>
        </w:rPr>
        <w:t>ՊՈԱԿ</w:t>
      </w:r>
      <w:r w:rsidRPr="00F530D5">
        <w:rPr>
          <w:rFonts w:ascii="GHEA Grapalat" w:hAnsi="GHEA Grapalat" w:cs="Sylfaen"/>
          <w:lang w:val="af-ZA"/>
        </w:rPr>
        <w:t>-</w:t>
      </w:r>
      <w:r w:rsidRPr="00F530D5">
        <w:rPr>
          <w:rFonts w:ascii="GHEA Grapalat" w:hAnsi="GHEA Grapalat" w:cs="Sylfaen"/>
        </w:rPr>
        <w:t>Ի</w:t>
      </w:r>
      <w:r w:rsidR="00F530D5" w:rsidRPr="00F530D5">
        <w:rPr>
          <w:rFonts w:ascii="GHEA Grapalat" w:hAnsi="GHEA Grapalat" w:cs="Sylfaen"/>
          <w:lang w:val="af-ZA"/>
        </w:rPr>
        <w:t xml:space="preserve"> </w:t>
      </w:r>
      <w:r w:rsidR="002B32D6" w:rsidRPr="00F530D5">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F530D5" w:rsidRPr="00064ADD">
        <w:rPr>
          <w:rFonts w:ascii="GHEA Grapalat" w:hAnsi="GHEA Grapalat" w:cs="Sylfaen"/>
        </w:rPr>
        <w:t>ՀԱՄԱՐ</w:t>
      </w:r>
      <w:r w:rsidR="00F530D5" w:rsidRPr="00064ADD">
        <w:rPr>
          <w:rFonts w:ascii="GHEA Grapalat" w:hAnsi="GHEA Grapalat" w:cs="Times Armenian"/>
          <w:lang w:val="af-ZA"/>
        </w:rPr>
        <w:t xml:space="preserve">` </w:t>
      </w:r>
      <w:r w:rsidR="00F530D5" w:rsidRPr="00F530D5">
        <w:rPr>
          <w:rFonts w:ascii="GHEA Grapalat" w:hAnsi="GHEA Grapalat" w:cs="Sylfaen"/>
        </w:rPr>
        <w:t>ԱՌՈՂՋՈՒԹՅԱՆ</w:t>
      </w:r>
      <w:r w:rsidR="00F530D5" w:rsidRPr="00F530D5">
        <w:rPr>
          <w:rFonts w:ascii="GHEA Grapalat" w:hAnsi="GHEA Grapalat" w:cs="Sylfaen"/>
          <w:lang w:val="af-ZA"/>
        </w:rPr>
        <w:t xml:space="preserve"> </w:t>
      </w:r>
      <w:r w:rsidR="00F530D5" w:rsidRPr="00F530D5">
        <w:rPr>
          <w:rFonts w:ascii="GHEA Grapalat" w:hAnsi="GHEA Grapalat" w:cs="Sylfaen"/>
        </w:rPr>
        <w:t>ԱՊԱՀՈՎԱԳՐ</w:t>
      </w:r>
      <w:r w:rsidR="00F530D5">
        <w:rPr>
          <w:rFonts w:ascii="GHEA Grapalat" w:hAnsi="GHEA Grapalat" w:cs="Sylfaen"/>
          <w:lang w:val="hy-AM"/>
        </w:rPr>
        <w:t>ՄԱՆ</w:t>
      </w:r>
      <w:r w:rsidR="00F530D5" w:rsidRPr="00F530D5">
        <w:rPr>
          <w:rFonts w:ascii="GHEA Grapalat" w:hAnsi="GHEA Grapalat" w:cs="Sylfaen"/>
          <w:lang w:val="af-ZA"/>
        </w:rPr>
        <w:t xml:space="preserve"> </w:t>
      </w:r>
      <w:r w:rsidR="00F530D5" w:rsidRPr="00F530D5">
        <w:rPr>
          <w:rFonts w:ascii="GHEA Grapalat" w:hAnsi="GHEA Grapalat" w:cs="Sylfaen"/>
        </w:rPr>
        <w:t>ԾԱՌԱՅՈՒԹՅՈՒՆՆԵՐԻ</w:t>
      </w:r>
      <w:r w:rsidR="00F530D5">
        <w:rPr>
          <w:rFonts w:ascii="GHEA Grapalat" w:hAnsi="GHEA Grapalat" w:cs="Sylfaen"/>
          <w:lang w:val="hy-AM"/>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F530D5" w:rsidRPr="00F530D5">
        <w:rPr>
          <w:rFonts w:ascii="GHEA Grapalat" w:hAnsi="GHEA Grapalat" w:cs="Sylfaen"/>
        </w:rPr>
        <w:t>ԳՆԱՆՇՄԱՆ</w:t>
      </w:r>
      <w:r w:rsidR="00F530D5" w:rsidRPr="00F530D5">
        <w:rPr>
          <w:rFonts w:ascii="GHEA Grapalat" w:hAnsi="GHEA Grapalat" w:cs="Sylfaen"/>
          <w:lang w:val="af-ZA"/>
        </w:rPr>
        <w:t xml:space="preserve"> </w:t>
      </w:r>
      <w:r w:rsidR="00F530D5" w:rsidRPr="00F530D5">
        <w:rPr>
          <w:rFonts w:ascii="GHEA Grapalat" w:hAnsi="GHEA Grapalat" w:cs="Sylfaen"/>
        </w:rPr>
        <w:t>ՀԱՐՑՄԱՆ</w:t>
      </w:r>
      <w:r w:rsidR="00F530D5" w:rsidRPr="00F530D5">
        <w:rPr>
          <w:rFonts w:ascii="GHEA Grapalat" w:hAnsi="GHEA Grapalat" w:cs="Sylfaen"/>
          <w:lang w:val="af-ZA"/>
        </w:rPr>
        <w:t xml:space="preserve"> </w:t>
      </w:r>
      <w:r w:rsidR="00F530D5" w:rsidRPr="00F530D5">
        <w:rPr>
          <w:rFonts w:ascii="GHEA Grapalat" w:hAnsi="GHEA Grapalat" w:cs="Sylfaen"/>
        </w:rPr>
        <w:t>ԸՆԹԱՑԱԿԱՐԳԻ</w:t>
      </w:r>
    </w:p>
    <w:p w14:paraId="6C7AAA81" w14:textId="28BA8BBA" w:rsidR="00096865" w:rsidRPr="00F530D5"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1B6B877B" w14:textId="6008278B" w:rsidR="00F530D5" w:rsidRPr="0029134E" w:rsidRDefault="00F530D5" w:rsidP="00F530D5">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Pr="00F530D5">
        <w:rPr>
          <w:rFonts w:ascii="GHEA Grapalat" w:hAnsi="GHEA Grapalat" w:cs="Sylfaen"/>
          <w:b/>
          <w:sz w:val="20"/>
          <w:szCs w:val="20"/>
        </w:rPr>
        <w:t>ԱՌՈՂՋՈՒԹՅԱՆ</w:t>
      </w:r>
      <w:r w:rsidRPr="009D5465">
        <w:rPr>
          <w:rFonts w:ascii="GHEA Grapalat" w:hAnsi="GHEA Grapalat" w:cs="Sylfaen"/>
          <w:b/>
          <w:sz w:val="20"/>
          <w:szCs w:val="20"/>
          <w:lang w:val="af-ZA"/>
        </w:rPr>
        <w:t xml:space="preserve"> </w:t>
      </w:r>
      <w:r w:rsidRPr="00F530D5">
        <w:rPr>
          <w:rFonts w:ascii="GHEA Grapalat" w:hAnsi="GHEA Grapalat" w:cs="Sylfaen"/>
          <w:b/>
          <w:sz w:val="20"/>
          <w:szCs w:val="20"/>
        </w:rPr>
        <w:t>ԱՊԱՀՈՎԱԳՐՄԱՆ</w:t>
      </w:r>
      <w:r w:rsidRPr="009D5465">
        <w:rPr>
          <w:rFonts w:ascii="GHEA Grapalat" w:hAnsi="GHEA Grapalat" w:cs="Sylfaen"/>
          <w:b/>
          <w:sz w:val="20"/>
          <w:szCs w:val="20"/>
          <w:lang w:val="af-ZA"/>
        </w:rPr>
        <w:t xml:space="preserve"> </w:t>
      </w:r>
      <w:r w:rsidRPr="00F530D5">
        <w:rPr>
          <w:rFonts w:ascii="GHEA Grapalat" w:hAnsi="GHEA Grapalat" w:cs="Sylfaen"/>
          <w:b/>
          <w:sz w:val="20"/>
          <w:szCs w:val="20"/>
        </w:rPr>
        <w:t>ԾԱՌԱՅՈՒԹՅՈՒՆՆԵՐԻ</w:t>
      </w:r>
      <w:r w:rsidRPr="009D5465">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9D5465">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F530D5">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F530D5">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F530D5">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F530D5">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07392F30" w14:textId="77777777" w:rsidR="00F530D5" w:rsidRPr="00A71D81" w:rsidRDefault="00F530D5" w:rsidP="00F530D5">
      <w:pPr>
        <w:pStyle w:val="BodyText"/>
        <w:ind w:right="-7"/>
        <w:jc w:val="center"/>
        <w:rPr>
          <w:rFonts w:ascii="GHEA Grapalat" w:hAnsi="GHEA Grapalat"/>
          <w:szCs w:val="22"/>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FootnoteReference"/>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D03F3A2"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F530D5" w:rsidRPr="00B63E46">
        <w:rPr>
          <w:rFonts w:ascii="GHEA Grapalat" w:hAnsi="GHEA Grapalat" w:cs="Sylfaen"/>
          <w:b/>
          <w:sz w:val="20"/>
          <w:szCs w:val="20"/>
        </w:rPr>
        <w:t>ԳՆԱՆՇՄԱՆ</w:t>
      </w:r>
      <w:r w:rsidR="00F530D5" w:rsidRPr="00F530D5">
        <w:rPr>
          <w:rFonts w:ascii="GHEA Grapalat" w:hAnsi="GHEA Grapalat" w:cs="Sylfaen"/>
          <w:b/>
          <w:sz w:val="20"/>
          <w:szCs w:val="20"/>
          <w:lang w:val="af-ZA"/>
        </w:rPr>
        <w:t xml:space="preserve"> </w:t>
      </w:r>
      <w:r w:rsidR="00F530D5" w:rsidRPr="00B63E46">
        <w:rPr>
          <w:rFonts w:ascii="GHEA Grapalat" w:hAnsi="GHEA Grapalat" w:cs="Sylfaen"/>
          <w:b/>
          <w:sz w:val="20"/>
          <w:szCs w:val="20"/>
        </w:rPr>
        <w:t>ՀԱՐՑՄԱՆ</w:t>
      </w:r>
      <w:r w:rsidR="00F530D5">
        <w:rPr>
          <w:rFonts w:ascii="GHEA Grapalat" w:hAnsi="GHEA Grapalat" w:cs="Sylfaen"/>
          <w:b/>
          <w:sz w:val="20"/>
          <w:szCs w:val="20"/>
          <w:lang w:val="hy-AM"/>
        </w:rPr>
        <w:t xml:space="preserve"> ԸՆԹԱՑԱԿԱՐԳԻ</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907867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F530D5" w:rsidRPr="00432C52">
        <w:rPr>
          <w:rFonts w:ascii="GHEA Grapalat" w:hAnsi="GHEA Grapalat" w:cs="Sylfaen"/>
          <w:i/>
          <w:sz w:val="20"/>
          <w:szCs w:val="20"/>
          <w:lang w:val="hy-AM"/>
        </w:rPr>
        <w:t>ՀՀՓԿ-ԳՀ</w:t>
      </w:r>
      <w:r w:rsidR="00F530D5">
        <w:rPr>
          <w:rFonts w:ascii="GHEA Grapalat" w:hAnsi="GHEA Grapalat" w:cs="Sylfaen"/>
          <w:i/>
          <w:sz w:val="20"/>
          <w:szCs w:val="20"/>
          <w:lang w:val="hy-AM"/>
        </w:rPr>
        <w:t>Ծ</w:t>
      </w:r>
      <w:r w:rsidR="00F530D5" w:rsidRPr="00432C52">
        <w:rPr>
          <w:rFonts w:ascii="GHEA Grapalat" w:hAnsi="GHEA Grapalat" w:cs="Sylfaen"/>
          <w:i/>
          <w:sz w:val="20"/>
          <w:szCs w:val="20"/>
          <w:lang w:val="hy-AM"/>
        </w:rPr>
        <w:t>ՁԲ-</w:t>
      </w:r>
      <w:r w:rsidR="00F530D5">
        <w:rPr>
          <w:rFonts w:ascii="GHEA Grapalat" w:hAnsi="GHEA Grapalat" w:cs="Sylfaen"/>
          <w:i/>
          <w:sz w:val="20"/>
          <w:szCs w:val="20"/>
          <w:lang w:val="hy-AM"/>
        </w:rPr>
        <w:t>0</w:t>
      </w:r>
      <w:r w:rsidR="00C3248B">
        <w:rPr>
          <w:rFonts w:ascii="GHEA Grapalat" w:hAnsi="GHEA Grapalat" w:cs="Sylfaen"/>
          <w:i/>
          <w:sz w:val="20"/>
          <w:szCs w:val="20"/>
          <w:lang w:val="hy-AM"/>
        </w:rPr>
        <w:t>2</w:t>
      </w:r>
      <w:r w:rsidR="00F530D5" w:rsidRPr="00432C52">
        <w:rPr>
          <w:rFonts w:ascii="GHEA Grapalat" w:hAnsi="GHEA Grapalat" w:cs="Sylfaen"/>
          <w:i/>
          <w:sz w:val="20"/>
          <w:szCs w:val="20"/>
          <w:lang w:val="hy-AM"/>
        </w:rPr>
        <w:t>/</w:t>
      </w:r>
      <w:r w:rsidR="00F530D5">
        <w:rPr>
          <w:rFonts w:ascii="GHEA Grapalat" w:hAnsi="GHEA Grapalat" w:cs="Sylfaen"/>
          <w:i/>
          <w:sz w:val="20"/>
          <w:szCs w:val="20"/>
          <w:lang w:val="hy-AM"/>
        </w:rPr>
        <w:t>23</w:t>
      </w:r>
      <w:r w:rsidR="00F530D5" w:rsidRPr="00F047CD">
        <w:rPr>
          <w:rFonts w:ascii="GHEA Grapalat" w:hAnsi="GHEA Grapalat" w:cs="Sylfaen"/>
          <w:i/>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F530D5">
        <w:rPr>
          <w:rFonts w:ascii="GHEA Grapalat" w:hAnsi="GHEA Grapalat" w:cs="Sylfaen"/>
          <w:sz w:val="20"/>
          <w:lang w:val="hy-AM"/>
        </w:rPr>
        <w:t>գնանշման հարցման ընթացակարգի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AA182E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40395">
        <w:rPr>
          <w:rFonts w:ascii="GHEA Grapalat" w:hAnsi="GHEA Grapalat" w:cs="Sylfaen"/>
          <w:sz w:val="20"/>
          <w:szCs w:val="20"/>
        </w:rPr>
        <w:t>ունի</w:t>
      </w:r>
      <w:proofErr w:type="spellEnd"/>
      <w:r w:rsidRPr="00040395">
        <w:rPr>
          <w:rFonts w:ascii="GHEA Grapalat" w:hAnsi="GHEA Grapalat" w:cs="Times Armenian"/>
          <w:sz w:val="20"/>
          <w:szCs w:val="20"/>
          <w:lang w:val="af-ZA"/>
        </w:rPr>
        <w:t xml:space="preserve"> </w:t>
      </w:r>
      <w:r w:rsidR="00040395" w:rsidRPr="00040395">
        <w:rPr>
          <w:rFonts w:ascii="GHEA Grapalat" w:hAnsi="GHEA Grapalat"/>
          <w:iCs/>
          <w:sz w:val="20"/>
          <w:szCs w:val="20"/>
          <w:lang w:val="hy-AM"/>
        </w:rPr>
        <w:t>«Հայաստանի Հանրապետության փորձագիտական կենտրոն» ՊՈԱԿ</w:t>
      </w:r>
      <w:r w:rsidR="00040395" w:rsidRPr="00040395">
        <w:rPr>
          <w:rFonts w:ascii="GHEA Grapalat" w:hAnsi="GHEA Grapalat"/>
          <w:sz w:val="20"/>
          <w:szCs w:val="20"/>
          <w:lang w:val="hy-AM"/>
        </w:rPr>
        <w:t>-</w:t>
      </w:r>
      <w:r w:rsidR="00A00E74" w:rsidRPr="00040395">
        <w:rPr>
          <w:rFonts w:ascii="GHEA Grapalat" w:hAnsi="GHEA Grapalat"/>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09EC6FB" w14:textId="77777777" w:rsidR="00040395" w:rsidRPr="006A4639" w:rsidRDefault="00A81DD5" w:rsidP="00040395">
      <w:pPr>
        <w:pStyle w:val="BodyTextIndent"/>
        <w:spacing w:line="240" w:lineRule="auto"/>
        <w:rPr>
          <w:rFonts w:ascii="GHEA Grapalat" w:hAnsi="GHEA Grapalat"/>
          <w:i w:val="0"/>
          <w:u w:val="single"/>
          <w:lang w:val="af-ZA"/>
        </w:rPr>
      </w:pPr>
      <w:proofErr w:type="spellStart"/>
      <w:r w:rsidRPr="00064ADD">
        <w:rPr>
          <w:rFonts w:ascii="GHEA Grapalat" w:hAnsi="GHEA Grapalat"/>
        </w:rPr>
        <w:t>Գնահատող</w:t>
      </w:r>
      <w:proofErr w:type="spellEnd"/>
      <w:r w:rsidRPr="00040395">
        <w:rPr>
          <w:rFonts w:ascii="GHEA Grapalat" w:hAnsi="GHEA Grapalat"/>
          <w:lang w:val="af-ZA"/>
        </w:rPr>
        <w:t xml:space="preserve"> </w:t>
      </w:r>
      <w:proofErr w:type="spellStart"/>
      <w:r w:rsidRPr="00064ADD">
        <w:rPr>
          <w:rFonts w:ascii="GHEA Grapalat" w:hAnsi="GHEA Grapalat"/>
        </w:rPr>
        <w:t>հանձնաժողովի</w:t>
      </w:r>
      <w:proofErr w:type="spellEnd"/>
      <w:r w:rsidRPr="00040395">
        <w:rPr>
          <w:rFonts w:ascii="GHEA Grapalat" w:hAnsi="GHEA Grapalat"/>
          <w:lang w:val="af-ZA"/>
        </w:rPr>
        <w:t xml:space="preserve"> </w:t>
      </w:r>
      <w:proofErr w:type="spellStart"/>
      <w:r w:rsidRPr="00064ADD">
        <w:rPr>
          <w:rFonts w:ascii="GHEA Grapalat" w:hAnsi="GHEA Grapalat"/>
        </w:rPr>
        <w:t>քարտուղարի</w:t>
      </w:r>
      <w:proofErr w:type="spellEnd"/>
      <w:r w:rsidRPr="00040395">
        <w:rPr>
          <w:rFonts w:ascii="GHEA Grapalat" w:hAnsi="GHEA Grapalat"/>
          <w:lang w:val="af-ZA"/>
        </w:rPr>
        <w:t xml:space="preserve"> </w:t>
      </w:r>
      <w:proofErr w:type="spellStart"/>
      <w:r w:rsidR="003E1421" w:rsidRPr="00064ADD">
        <w:rPr>
          <w:rFonts w:ascii="GHEA Grapalat" w:hAnsi="GHEA Grapalat"/>
        </w:rPr>
        <w:t>էլեկտրոնային</w:t>
      </w:r>
      <w:proofErr w:type="spellEnd"/>
      <w:r w:rsidR="003E1421" w:rsidRPr="00040395">
        <w:rPr>
          <w:rFonts w:ascii="GHEA Grapalat" w:hAnsi="GHEA Grapalat"/>
          <w:lang w:val="af-ZA"/>
        </w:rPr>
        <w:t xml:space="preserve"> </w:t>
      </w:r>
      <w:proofErr w:type="spellStart"/>
      <w:r w:rsidR="003E1421" w:rsidRPr="00064ADD">
        <w:rPr>
          <w:rFonts w:ascii="GHEA Grapalat" w:hAnsi="GHEA Grapalat"/>
        </w:rPr>
        <w:t>փոստի</w:t>
      </w:r>
      <w:proofErr w:type="spellEnd"/>
      <w:r w:rsidR="003E1421" w:rsidRPr="00040395">
        <w:rPr>
          <w:rFonts w:ascii="GHEA Grapalat" w:hAnsi="GHEA Grapalat"/>
          <w:lang w:val="af-ZA"/>
        </w:rPr>
        <w:t xml:space="preserve"> </w:t>
      </w:r>
      <w:proofErr w:type="spellStart"/>
      <w:r w:rsidR="003E1421" w:rsidRPr="00064ADD">
        <w:rPr>
          <w:rFonts w:ascii="GHEA Grapalat" w:hAnsi="GHEA Grapalat"/>
        </w:rPr>
        <w:t>հասցեն</w:t>
      </w:r>
      <w:proofErr w:type="spellEnd"/>
      <w:r w:rsidR="003E1421" w:rsidRPr="00040395">
        <w:rPr>
          <w:rFonts w:ascii="GHEA Grapalat" w:hAnsi="GHEA Grapalat"/>
          <w:lang w:val="af-ZA"/>
        </w:rPr>
        <w:t xml:space="preserve"> </w:t>
      </w:r>
      <w:r w:rsidR="003E1421" w:rsidRPr="00064ADD">
        <w:rPr>
          <w:rFonts w:ascii="GHEA Grapalat" w:hAnsi="GHEA Grapalat"/>
        </w:rPr>
        <w:t>է</w:t>
      </w:r>
      <w:r w:rsidR="003E1421" w:rsidRPr="00040395">
        <w:rPr>
          <w:rFonts w:ascii="GHEA Grapalat" w:hAnsi="GHEA Grapalat"/>
          <w:lang w:val="af-ZA"/>
        </w:rPr>
        <w:t xml:space="preserve">` </w:t>
      </w:r>
      <w:r w:rsidR="00040395" w:rsidRPr="006A4639">
        <w:rPr>
          <w:rFonts w:ascii="GHEA Grapalat" w:hAnsi="GHEA Grapalat"/>
          <w:i w:val="0"/>
          <w:u w:val="single"/>
          <w:lang w:val="af-ZA"/>
        </w:rPr>
        <w:t>gnumner@justexpert.am</w:t>
      </w:r>
    </w:p>
    <w:p w14:paraId="345FD0AB" w14:textId="16446BC5"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2C9608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4039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040395">
        <w:rPr>
          <w:rFonts w:ascii="GHEA Grapalat" w:hAnsi="GHEA Grapalat" w:cs="Sylfaen"/>
          <w:i w:val="0"/>
        </w:rPr>
        <w:t xml:space="preserve"> </w:t>
      </w:r>
      <w:r w:rsidR="00096865" w:rsidRPr="00064ADD">
        <w:rPr>
          <w:rFonts w:ascii="GHEA Grapalat" w:hAnsi="GHEA Grapalat" w:cs="Sylfaen"/>
          <w:i w:val="0"/>
        </w:rPr>
        <w:t>է</w:t>
      </w:r>
      <w:r w:rsidR="00096865" w:rsidRPr="00040395">
        <w:rPr>
          <w:rFonts w:ascii="GHEA Grapalat" w:hAnsi="GHEA Grapalat" w:cs="Sylfaen"/>
          <w:i w:val="0"/>
        </w:rPr>
        <w:t xml:space="preserve"> </w:t>
      </w:r>
      <w:proofErr w:type="spellStart"/>
      <w:proofErr w:type="gramStart"/>
      <w:r w:rsidR="00096865" w:rsidRPr="00064ADD">
        <w:rPr>
          <w:rFonts w:ascii="GHEA Grapalat" w:hAnsi="GHEA Grapalat" w:cs="Sylfaen"/>
          <w:i w:val="0"/>
        </w:rPr>
        <w:t>հանդիսանում</w:t>
      </w:r>
      <w:proofErr w:type="spellEnd"/>
      <w:r w:rsidR="00096865" w:rsidRPr="00040395">
        <w:rPr>
          <w:rFonts w:ascii="GHEA Grapalat" w:hAnsi="GHEA Grapalat" w:cs="Sylfaen"/>
          <w:i w:val="0"/>
        </w:rPr>
        <w:t xml:space="preserve">  </w:t>
      </w:r>
      <w:r w:rsidR="00040395" w:rsidRPr="00040395">
        <w:rPr>
          <w:rFonts w:ascii="GHEA Grapalat" w:hAnsi="GHEA Grapalat" w:cs="Sylfaen"/>
          <w:i w:val="0"/>
        </w:rPr>
        <w:t>«</w:t>
      </w:r>
      <w:proofErr w:type="spellStart"/>
      <w:proofErr w:type="gramEnd"/>
      <w:r w:rsidR="00040395" w:rsidRPr="00040395">
        <w:rPr>
          <w:rFonts w:ascii="GHEA Grapalat" w:hAnsi="GHEA Grapalat" w:cs="Sylfaen"/>
          <w:i w:val="0"/>
        </w:rPr>
        <w:t>Հայաստանի</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Հանրապետության</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փորձագիտական</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կենտրոն</w:t>
      </w:r>
      <w:proofErr w:type="spellEnd"/>
      <w:r w:rsidR="00040395" w:rsidRPr="00040395">
        <w:rPr>
          <w:rFonts w:ascii="GHEA Grapalat" w:hAnsi="GHEA Grapalat" w:cs="Sylfaen"/>
          <w:i w:val="0"/>
        </w:rPr>
        <w:t>» ՊՈԱԿ-ի</w:t>
      </w:r>
      <w:r w:rsidR="00096865" w:rsidRPr="00040395">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04039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040395">
        <w:rPr>
          <w:rFonts w:ascii="GHEA Grapalat" w:hAnsi="GHEA Grapalat" w:cs="Sylfaen"/>
          <w:i w:val="0"/>
        </w:rPr>
        <w:t xml:space="preserve">` </w:t>
      </w:r>
      <w:proofErr w:type="spellStart"/>
      <w:r w:rsidR="00040395" w:rsidRPr="00040395">
        <w:rPr>
          <w:rFonts w:ascii="GHEA Grapalat" w:hAnsi="GHEA Grapalat" w:cs="Sylfaen"/>
          <w:i w:val="0"/>
        </w:rPr>
        <w:t>առողջության</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ապահովագրման</w:t>
      </w:r>
      <w:proofErr w:type="spellEnd"/>
      <w:r w:rsidR="00040395" w:rsidRPr="00040395">
        <w:rPr>
          <w:rFonts w:ascii="GHEA Grapalat" w:hAnsi="GHEA Grapalat" w:cs="Sylfaen"/>
          <w:i w:val="0"/>
        </w:rPr>
        <w:t xml:space="preserve"> </w:t>
      </w:r>
      <w:proofErr w:type="spellStart"/>
      <w:r w:rsidR="00040395" w:rsidRPr="00040395">
        <w:rPr>
          <w:rFonts w:ascii="GHEA Grapalat" w:hAnsi="GHEA Grapalat" w:cs="Sylfaen"/>
          <w:i w:val="0"/>
        </w:rPr>
        <w:t>ծառայությունների</w:t>
      </w:r>
      <w:proofErr w:type="spellEnd"/>
      <w:r w:rsidR="00040395" w:rsidRPr="00040395">
        <w:rPr>
          <w:rFonts w:ascii="GHEA Grapalat" w:hAnsi="GHEA Grapalat" w:cs="Sylfaen"/>
          <w:i w:val="0"/>
        </w:rPr>
        <w:t xml:space="preserve"> </w:t>
      </w:r>
      <w:proofErr w:type="spellStart"/>
      <w:r w:rsidR="00096865" w:rsidRPr="00040395">
        <w:rPr>
          <w:rFonts w:ascii="GHEA Grapalat" w:hAnsi="GHEA Grapalat" w:cs="Sylfaen"/>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A76C15" w:rsidRPr="00040395">
        <w:rPr>
          <w:rFonts w:ascii="GHEA Grapalat" w:hAnsi="GHEA Grapalat"/>
          <w:i w:val="0"/>
        </w:rPr>
        <w:t>«</w:t>
      </w:r>
      <w:r w:rsidR="00040395" w:rsidRPr="00040395">
        <w:rPr>
          <w:rFonts w:ascii="GHEA Grapalat" w:hAnsi="GHEA Grapalat"/>
          <w:i w:val="0"/>
        </w:rPr>
        <w:t>1</w:t>
      </w:r>
      <w:r w:rsidR="00A76C15" w:rsidRPr="00040395">
        <w:rPr>
          <w:rFonts w:ascii="GHEA Grapalat" w:hAnsi="GHEA Grapalat"/>
          <w:i w:val="0"/>
        </w:rPr>
        <w:t>»</w:t>
      </w:r>
      <w:r w:rsidR="00096865" w:rsidRPr="00040395">
        <w:rPr>
          <w:rFonts w:ascii="GHEA Grapalat" w:hAnsi="GHEA Grapalat"/>
          <w:i w:val="0"/>
        </w:rPr>
        <w:t xml:space="preserve"> </w:t>
      </w:r>
      <w:proofErr w:type="spellStart"/>
      <w:r w:rsidR="00096865" w:rsidRPr="00040395">
        <w:rPr>
          <w:rFonts w:ascii="GHEA Grapalat" w:hAnsi="GHEA Grapalat"/>
          <w:i w:val="0"/>
        </w:rPr>
        <w:t>չ</w:t>
      </w:r>
      <w:r w:rsidR="00096865" w:rsidRPr="00064ADD">
        <w:rPr>
          <w:rFonts w:ascii="GHEA Grapalat" w:hAnsi="GHEA Grapalat" w:cs="Sylfaen"/>
          <w:i w:val="0"/>
        </w:rPr>
        <w:t>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040395">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E00EFC"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36329B2" w:rsidR="005D26B6" w:rsidRPr="00040395" w:rsidRDefault="00040395"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4000000</w:t>
            </w:r>
          </w:p>
        </w:tc>
        <w:tc>
          <w:tcPr>
            <w:tcW w:w="7231" w:type="dxa"/>
            <w:vAlign w:val="center"/>
          </w:tcPr>
          <w:p w14:paraId="619E65AF" w14:textId="4C0730DB" w:rsidR="005D26B6" w:rsidRPr="00064ADD" w:rsidRDefault="00040395" w:rsidP="00EF3662">
            <w:pPr>
              <w:pStyle w:val="BodyTextIndent2"/>
              <w:spacing w:line="240" w:lineRule="auto"/>
              <w:ind w:firstLine="0"/>
              <w:rPr>
                <w:rFonts w:ascii="GHEA Grapalat" w:hAnsi="GHEA Grapalat"/>
                <w:u w:val="single"/>
                <w:vertAlign w:val="subscript"/>
              </w:rPr>
            </w:pPr>
            <w:r w:rsidRPr="00F530D5">
              <w:rPr>
                <w:rFonts w:ascii="GHEA Grapalat" w:hAnsi="GHEA Grapalat" w:cs="Sylfaen"/>
              </w:rPr>
              <w:t>առողջության ապահովագր</w:t>
            </w:r>
            <w:r>
              <w:rPr>
                <w:rFonts w:ascii="GHEA Grapalat" w:hAnsi="GHEA Grapalat" w:cs="Sylfaen"/>
                <w:lang w:val="hy-AM"/>
              </w:rPr>
              <w:t>ման</w:t>
            </w:r>
            <w:r w:rsidRPr="00F530D5">
              <w:rPr>
                <w:rFonts w:ascii="GHEA Grapalat" w:hAnsi="GHEA Grapalat" w:cs="Sylfaen"/>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BodyTextIndent2"/>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064ADD">
              <w:rPr>
                <w:rFonts w:ascii="GHEA Grapalat" w:hAnsi="GHEA Grapalat" w:cs="Sylfaen"/>
                <w:b/>
                <w:i/>
                <w:sz w:val="16"/>
                <w:szCs w:val="16"/>
                <w:lang w:val="es-ES"/>
              </w:rPr>
              <w:t>Կանխավճարի</w:t>
            </w:r>
            <w:proofErr w:type="spellEnd"/>
            <w:r w:rsidRPr="00064ADD">
              <w:rPr>
                <w:rFonts w:ascii="GHEA Grapalat" w:hAnsi="GHEA Grapalat" w:cs="Sylfaen"/>
                <w:b/>
                <w:i/>
                <w:sz w:val="16"/>
                <w:szCs w:val="16"/>
                <w:lang w:val="es-ES"/>
              </w:rPr>
              <w:t xml:space="preserve"> </w:t>
            </w:r>
            <w:proofErr w:type="spellStart"/>
            <w:r w:rsidRPr="00064ADD">
              <w:rPr>
                <w:rFonts w:ascii="GHEA Grapalat" w:hAnsi="GHEA Grapalat" w:cs="Sylfaen"/>
                <w:b/>
                <w:i/>
                <w:sz w:val="16"/>
                <w:szCs w:val="16"/>
                <w:lang w:val="es-ES"/>
              </w:rPr>
              <w:t>հատկացման</w:t>
            </w:r>
            <w:proofErr w:type="spellEnd"/>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064ADD">
              <w:rPr>
                <w:rFonts w:ascii="GHEA Grapalat" w:hAnsi="GHEA Grapalat" w:cs="Sylfaen"/>
                <w:b/>
                <w:i/>
                <w:sz w:val="16"/>
                <w:szCs w:val="16"/>
                <w:lang w:val="es-ES"/>
              </w:rPr>
              <w:t>առավելագույն</w:t>
            </w:r>
            <w:proofErr w:type="spellEnd"/>
            <w:r w:rsidRPr="00064ADD">
              <w:rPr>
                <w:rFonts w:ascii="GHEA Grapalat" w:hAnsi="GHEA Grapalat" w:cs="Sylfaen"/>
                <w:b/>
                <w:i/>
                <w:sz w:val="16"/>
                <w:szCs w:val="16"/>
                <w:lang w:val="es-ES"/>
              </w:rPr>
              <w:t xml:space="preserve"> </w:t>
            </w:r>
            <w:proofErr w:type="spellStart"/>
            <w:r w:rsidRPr="00064ADD">
              <w:rPr>
                <w:rFonts w:ascii="GHEA Grapalat" w:hAnsi="GHEA Grapalat" w:cs="Sylfaen"/>
                <w:b/>
                <w:i/>
                <w:sz w:val="16"/>
                <w:szCs w:val="16"/>
                <w:lang w:val="es-ES"/>
              </w:rPr>
              <w:t>չափը</w:t>
            </w:r>
            <w:proofErr w:type="spellEnd"/>
            <w:r w:rsidRPr="00064ADD">
              <w:rPr>
                <w:rFonts w:ascii="GHEA Grapalat" w:hAnsi="GHEA Grapalat" w:cs="Sylfaen"/>
                <w:b/>
                <w:i/>
                <w:sz w:val="16"/>
                <w:szCs w:val="16"/>
                <w:lang w:val="es-ES"/>
              </w:rPr>
              <w:t xml:space="preserve">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 xml:space="preserve">ՀՀ </w:t>
            </w:r>
            <w:proofErr w:type="spellStart"/>
            <w:r w:rsidRPr="00064ADD">
              <w:rPr>
                <w:rFonts w:ascii="GHEA Grapalat" w:hAnsi="GHEA Grapalat" w:cs="Sylfaen"/>
                <w:b/>
                <w:i/>
                <w:sz w:val="16"/>
                <w:szCs w:val="16"/>
                <w:lang w:val="es-ES"/>
              </w:rPr>
              <w:t>դրամ</w:t>
            </w:r>
            <w:proofErr w:type="spellEnd"/>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064ADD">
              <w:rPr>
                <w:rFonts w:ascii="GHEA Grapalat" w:hAnsi="GHEA Grapalat" w:cs="Sylfaen"/>
                <w:b/>
                <w:i/>
                <w:sz w:val="16"/>
                <w:szCs w:val="16"/>
                <w:lang w:val="es-ES"/>
              </w:rPr>
              <w:t>ժամկետը</w:t>
            </w:r>
            <w:proofErr w:type="spellEnd"/>
            <w:r w:rsidRPr="00064ADD">
              <w:rPr>
                <w:rFonts w:ascii="GHEA Grapalat" w:hAnsi="GHEA Grapalat" w:cs="Sylfaen"/>
                <w:b/>
                <w:i/>
                <w:sz w:val="16"/>
                <w:szCs w:val="16"/>
                <w:lang w:val="es-ES"/>
              </w:rPr>
              <w:t xml:space="preserve"> (</w:t>
            </w:r>
            <w:proofErr w:type="spellStart"/>
            <w:r w:rsidR="00816505" w:rsidRPr="00064ADD">
              <w:rPr>
                <w:rFonts w:ascii="GHEA Grapalat" w:hAnsi="GHEA Grapalat" w:cs="Sylfaen"/>
                <w:b/>
                <w:i/>
                <w:sz w:val="16"/>
                <w:szCs w:val="16"/>
                <w:lang w:val="es-ES"/>
              </w:rPr>
              <w:t>ամիսը</w:t>
            </w:r>
            <w:proofErr w:type="spellEnd"/>
            <w:r w:rsidR="00816505" w:rsidRPr="00064ADD">
              <w:rPr>
                <w:rFonts w:ascii="GHEA Grapalat" w:hAnsi="GHEA Grapalat" w:cs="Sylfaen"/>
                <w:b/>
                <w:i/>
                <w:sz w:val="16"/>
                <w:szCs w:val="16"/>
                <w:lang w:val="es-ES"/>
              </w:rPr>
              <w:t xml:space="preserve">, </w:t>
            </w:r>
            <w:proofErr w:type="spellStart"/>
            <w:r w:rsidRPr="00064ADD">
              <w:rPr>
                <w:rFonts w:ascii="GHEA Grapalat" w:hAnsi="GHEA Grapalat" w:cs="Sylfaen"/>
                <w:b/>
                <w:i/>
                <w:sz w:val="16"/>
                <w:szCs w:val="16"/>
                <w:lang w:val="es-ES"/>
              </w:rPr>
              <w:t>տարեթիվը</w:t>
            </w:r>
            <w:proofErr w:type="spellEnd"/>
            <w:r w:rsidRPr="00064ADD">
              <w:rPr>
                <w:rFonts w:ascii="GHEA Grapalat" w:hAnsi="GHEA Grapalat" w:cs="Sylfaen"/>
                <w:b/>
                <w:i/>
                <w:sz w:val="16"/>
                <w:szCs w:val="16"/>
                <w:lang w:val="es-ES"/>
              </w:rPr>
              <w:t>)</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lastRenderedPageBreak/>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1DCBD31"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9342E">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69342E" w:rsidRPr="0069342E">
        <w:rPr>
          <w:rFonts w:ascii="GHEA Grapalat" w:hAnsi="GHEA Grapalat" w:cs="Sylfaen"/>
          <w:szCs w:val="24"/>
          <w:lang w:val="hy-AM"/>
        </w:rPr>
        <w:t>11:00-</w:t>
      </w:r>
      <w:r w:rsidR="00A3468D" w:rsidRPr="00064ADD">
        <w:rPr>
          <w:rFonts w:ascii="GHEA Grapalat" w:hAnsi="GHEA Grapalat" w:cs="Sylfaen"/>
          <w:szCs w:val="24"/>
          <w:lang w:val="hy-AM"/>
        </w:rPr>
        <w:t xml:space="preserve">ն, </w:t>
      </w:r>
      <w:r w:rsidR="0069342E" w:rsidRPr="0069342E">
        <w:rPr>
          <w:rFonts w:ascii="GHEA Grapalat" w:hAnsi="GHEA Grapalat" w:cs="Sylfaen"/>
          <w:szCs w:val="24"/>
          <w:lang w:val="hy-AM"/>
        </w:rPr>
        <w:t xml:space="preserve">ք.Երևան, Արշակունյաց 23 </w:t>
      </w:r>
      <w:r w:rsidR="00A3468D" w:rsidRPr="00064ADD">
        <w:rPr>
          <w:rFonts w:ascii="GHEA Grapalat" w:hAnsi="GHEA Grapalat" w:cs="Sylfaen"/>
          <w:szCs w:val="24"/>
          <w:lang w:val="hy-AM"/>
        </w:rPr>
        <w:t>հասցեով:</w:t>
      </w:r>
    </w:p>
    <w:p w14:paraId="29073889" w14:textId="59A93DF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9342E" w:rsidRPr="0069342E">
        <w:rPr>
          <w:rFonts w:ascii="GHEA Grapalat" w:hAnsi="GHEA Grapalat" w:cs="Sylfaen"/>
          <w:szCs w:val="24"/>
          <w:lang w:val="hy-AM"/>
        </w:rPr>
        <w:t>Օֆելյա Կիրակոսյանը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proofErr w:type="gram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lastRenderedPageBreak/>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17CABF3C" w:rsidR="00784DE6" w:rsidRPr="00401C4E" w:rsidRDefault="00784DE6" w:rsidP="00B864E3">
      <w:pPr>
        <w:shd w:val="clear" w:color="auto" w:fill="FFFFFF"/>
        <w:ind w:firstLine="375"/>
        <w:jc w:val="both"/>
        <w:rPr>
          <w:rFonts w:asciiTheme="minorHAnsi" w:hAnsiTheme="minorHAnsi"/>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6"/>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proofErr w:type="spellStart"/>
      <w:r w:rsidR="00AF3CCA" w:rsidRPr="00064ADD">
        <w:rPr>
          <w:rFonts w:ascii="GHEA Grapalat" w:hAnsi="GHEA Grapalat" w:cs="Sylfaen"/>
          <w:sz w:val="20"/>
          <w:lang w:val="ru-RU"/>
        </w:rPr>
        <w:t>ասնակիցը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զրկվում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որևէ</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վճարվում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միայն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նկատմամբ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հաշվարկված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չափով</w:t>
      </w:r>
      <w:proofErr w:type="spellEnd"/>
      <w:r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7"/>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Մասնակիցը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վճարում</w:t>
      </w:r>
      <w:proofErr w:type="spellEnd"/>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հայտի</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ապահովումը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եթե</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նա</w:t>
      </w:r>
      <w:proofErr w:type="spellEnd"/>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7639A0C7" w14:textId="5F39BC2F"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proofErr w:type="spellStart"/>
      <w:r w:rsidR="00096865" w:rsidRPr="00064ADD">
        <w:rPr>
          <w:rFonts w:ascii="GHEA Grapalat" w:hAnsi="GHEA Grapalat" w:cs="Sylfaen"/>
          <w:sz w:val="20"/>
          <w:lang w:val="ru-RU"/>
        </w:rPr>
        <w:t>Հայտի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հայտը</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ներկայացվելու</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8"/>
      </w:r>
    </w:p>
    <w:p w14:paraId="1BD9F5B8" w14:textId="77777777"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39966FE"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69342E">
        <w:rPr>
          <w:rFonts w:ascii="GHEA Grapalat" w:hAnsi="GHEA Grapalat" w:cs="Sylfaen"/>
          <w:szCs w:val="24"/>
          <w:lang w:val="hy-AM"/>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69342E">
        <w:rPr>
          <w:rFonts w:ascii="GHEA Grapalat" w:hAnsi="GHEA Grapalat" w:cs="Sylfaen"/>
          <w:szCs w:val="24"/>
          <w:lang w:val="hy-AM"/>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9"/>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w:t>
      </w:r>
      <w:r w:rsidRPr="00B864E3">
        <w:rPr>
          <w:rFonts w:ascii="GHEA Grapalat" w:hAnsi="GHEA Grapalat" w:cs="Sylfaen"/>
          <w:sz w:val="20"/>
          <w:lang w:val="af-ZA"/>
        </w:rPr>
        <w:lastRenderedPageBreak/>
        <w:t xml:space="preserve">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10"/>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CD20EE"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69342E">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11"/>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12"/>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13"/>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4"/>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w:t>
      </w:r>
      <w:r w:rsidR="00543250" w:rsidRPr="00064ADD">
        <w:rPr>
          <w:rFonts w:ascii="GHEA Grapalat" w:hAnsi="GHEA Grapalat" w:cs="Arial"/>
          <w:sz w:val="20"/>
          <w:lang w:val="hy-AM"/>
        </w:rPr>
        <w:lastRenderedPageBreak/>
        <w:t>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39577E9" w:rsidR="00096865" w:rsidRPr="00064ADD" w:rsidRDefault="0069342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Ը Ն Թ Ա Ց Ա Կ Ա  Ր Գ Ի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6"/>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7"/>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E90E646" w14:textId="77777777" w:rsidR="00664FAD" w:rsidRDefault="00664FAD" w:rsidP="00EF3662">
      <w:pPr>
        <w:pStyle w:val="norm"/>
        <w:spacing w:line="240" w:lineRule="auto"/>
        <w:ind w:firstLine="284"/>
        <w:jc w:val="right"/>
        <w:rPr>
          <w:rFonts w:ascii="GHEA Grapalat" w:hAnsi="GHEA Grapalat" w:cs="Sylfaen"/>
          <w:b/>
          <w:sz w:val="20"/>
          <w:lang w:val="es-ES"/>
        </w:rPr>
      </w:pPr>
    </w:p>
    <w:p w14:paraId="531BB42E" w14:textId="77777777" w:rsidR="00664FAD" w:rsidRDefault="00664FAD" w:rsidP="00EF3662">
      <w:pPr>
        <w:pStyle w:val="norm"/>
        <w:spacing w:line="240" w:lineRule="auto"/>
        <w:ind w:firstLine="284"/>
        <w:jc w:val="right"/>
        <w:rPr>
          <w:rFonts w:ascii="GHEA Grapalat" w:hAnsi="GHEA Grapalat" w:cs="Sylfaen"/>
          <w:b/>
          <w:sz w:val="20"/>
          <w:lang w:val="es-ES"/>
        </w:rPr>
      </w:pPr>
    </w:p>
    <w:p w14:paraId="28ACA9E8" w14:textId="47DF0DA8" w:rsidR="00B2572B" w:rsidRPr="00D75B22"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D75B22">
        <w:rPr>
          <w:rFonts w:ascii="GHEA Grapalat" w:hAnsi="GHEA Grapalat" w:cs="Sylfaen"/>
          <w:b/>
          <w:sz w:val="20"/>
          <w:lang w:val="es-ES"/>
        </w:rPr>
        <w:t>Հավելված</w:t>
      </w:r>
      <w:proofErr w:type="spellEnd"/>
      <w:r w:rsidRPr="00D75B22">
        <w:rPr>
          <w:rFonts w:ascii="GHEA Grapalat" w:hAnsi="GHEA Grapalat" w:cs="Arial"/>
          <w:b/>
          <w:sz w:val="20"/>
          <w:lang w:val="es-ES"/>
        </w:rPr>
        <w:t xml:space="preserve">  N</w:t>
      </w:r>
      <w:proofErr w:type="gramEnd"/>
      <w:r w:rsidRPr="00D75B22">
        <w:rPr>
          <w:rFonts w:ascii="GHEA Grapalat" w:hAnsi="GHEA Grapalat" w:cs="Arial"/>
          <w:b/>
          <w:sz w:val="20"/>
          <w:lang w:val="es-ES"/>
        </w:rPr>
        <w:t xml:space="preserve"> 1</w:t>
      </w:r>
    </w:p>
    <w:p w14:paraId="40909122" w14:textId="6FDAADE1" w:rsidR="00D75B22" w:rsidRPr="00D75B22" w:rsidRDefault="00D75B22" w:rsidP="00D75B22">
      <w:pPr>
        <w:pStyle w:val="BodyText"/>
        <w:spacing w:after="0"/>
        <w:ind w:firstLine="567"/>
        <w:jc w:val="right"/>
        <w:rPr>
          <w:rFonts w:ascii="GHEA Grapalat" w:hAnsi="GHEA Grapalat" w:cs="Sylfaen"/>
          <w:b/>
          <w:sz w:val="20"/>
          <w:szCs w:val="20"/>
          <w:lang w:val="es-ES" w:eastAsia="ru-RU"/>
        </w:rPr>
      </w:pPr>
      <w:r w:rsidRPr="00D75B22">
        <w:rPr>
          <w:rFonts w:ascii="GHEA Grapalat" w:hAnsi="GHEA Grapalat" w:cs="Sylfaen"/>
          <w:i/>
          <w:sz w:val="20"/>
          <w:szCs w:val="20"/>
          <w:lang w:val="af-ZA"/>
        </w:rPr>
        <w:tab/>
      </w:r>
      <w:r w:rsidRPr="00D75B22">
        <w:rPr>
          <w:rFonts w:ascii="GHEA Grapalat" w:hAnsi="GHEA Grapalat" w:cs="Sylfaen"/>
          <w:b/>
          <w:sz w:val="20"/>
          <w:szCs w:val="20"/>
          <w:lang w:val="es-ES" w:eastAsia="ru-RU"/>
        </w:rPr>
        <w:t>ՀՀՓԿ-ԳՀԾՁԲ-0</w:t>
      </w:r>
      <w:r w:rsidR="00C3248B">
        <w:rPr>
          <w:rFonts w:ascii="GHEA Grapalat" w:hAnsi="GHEA Grapalat" w:cs="Sylfaen"/>
          <w:b/>
          <w:sz w:val="20"/>
          <w:szCs w:val="20"/>
          <w:lang w:val="hy-AM" w:eastAsia="ru-RU"/>
        </w:rPr>
        <w:t>2</w:t>
      </w:r>
      <w:r w:rsidRPr="00D75B22">
        <w:rPr>
          <w:rFonts w:ascii="GHEA Grapalat" w:hAnsi="GHEA Grapalat" w:cs="Sylfaen"/>
          <w:b/>
          <w:sz w:val="20"/>
          <w:szCs w:val="20"/>
          <w:lang w:val="es-ES" w:eastAsia="ru-RU"/>
        </w:rPr>
        <w:t xml:space="preserve">/23 </w:t>
      </w:r>
      <w:proofErr w:type="spellStart"/>
      <w:r w:rsidRPr="00D75B22">
        <w:rPr>
          <w:rFonts w:ascii="GHEA Grapalat" w:hAnsi="GHEA Grapalat" w:cs="Sylfaen"/>
          <w:b/>
          <w:sz w:val="20"/>
          <w:szCs w:val="20"/>
          <w:lang w:val="es-ES" w:eastAsia="ru-RU"/>
        </w:rPr>
        <w:t>ծածկագրով</w:t>
      </w:r>
      <w:proofErr w:type="spellEnd"/>
      <w:r w:rsidRPr="00D75B22">
        <w:rPr>
          <w:rFonts w:ascii="GHEA Grapalat" w:hAnsi="GHEA Grapalat" w:cs="Sylfaen"/>
          <w:b/>
          <w:sz w:val="20"/>
          <w:szCs w:val="20"/>
          <w:lang w:val="es-ES" w:eastAsia="ru-RU"/>
        </w:rPr>
        <w:t xml:space="preserve"> </w:t>
      </w:r>
    </w:p>
    <w:p w14:paraId="051C8CFD" w14:textId="77777777" w:rsidR="00D75B22" w:rsidRPr="00D75B22" w:rsidRDefault="00D75B22" w:rsidP="00D75B22">
      <w:pPr>
        <w:pStyle w:val="BodyText"/>
        <w:spacing w:after="0"/>
        <w:ind w:firstLine="567"/>
        <w:jc w:val="right"/>
        <w:rPr>
          <w:rFonts w:ascii="GHEA Grapalat" w:hAnsi="GHEA Grapalat" w:cs="Sylfaen"/>
          <w:b/>
          <w:sz w:val="20"/>
          <w:szCs w:val="20"/>
          <w:lang w:val="es-ES" w:eastAsia="ru-RU"/>
        </w:rPr>
      </w:pPr>
      <w:r w:rsidRPr="00D75B22">
        <w:rPr>
          <w:rFonts w:ascii="GHEA Grapalat" w:hAnsi="GHEA Grapalat" w:cs="Sylfaen"/>
          <w:b/>
          <w:sz w:val="20"/>
          <w:szCs w:val="20"/>
          <w:lang w:val="es-ES" w:eastAsia="ru-RU"/>
        </w:rPr>
        <w:t>Գնանշման հարցման ընթացակարգի</w:t>
      </w:r>
    </w:p>
    <w:p w14:paraId="075F0508" w14:textId="1E410CB0" w:rsidR="00B2572B" w:rsidRPr="00064ADD" w:rsidRDefault="00B2572B" w:rsidP="00EF3662">
      <w:pPr>
        <w:pStyle w:val="BodyTextIndent3"/>
        <w:spacing w:line="240" w:lineRule="auto"/>
        <w:jc w:val="right"/>
        <w:rPr>
          <w:rFonts w:ascii="GHEA Grapalat" w:hAnsi="GHEA Grapalat" w:cs="Arial"/>
          <w:b/>
          <w:lang w:val="es-ES"/>
        </w:rPr>
      </w:pPr>
      <w:r w:rsidRPr="00D75B22">
        <w:rPr>
          <w:rFonts w:ascii="GHEA Grapalat" w:hAnsi="GHEA Grapalat" w:cs="Arial"/>
          <w:b/>
          <w:lang w:val="es-ES"/>
        </w:rPr>
        <w:t xml:space="preserve"> </w:t>
      </w:r>
      <w:proofErr w:type="spellStart"/>
      <w:r w:rsidRPr="00D75B22">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proofErr w:type="spellStart"/>
      <w:r w:rsidRPr="00064ADD">
        <w:rPr>
          <w:rFonts w:ascii="GHEA Grapalat" w:hAnsi="GHEA Grapalat" w:cs="Sylfaen"/>
          <w:color w:val="auto"/>
          <w:sz w:val="24"/>
          <w:szCs w:val="24"/>
          <w:lang w:val="es-ES"/>
        </w:rPr>
        <w:t>բաց</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մրցույթին</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FB316D6"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00D75B22">
        <w:rPr>
          <w:rFonts w:ascii="GHEA Grapalat" w:hAnsi="GHEA Grapalat" w:cs="Sylfaen"/>
          <w:sz w:val="20"/>
          <w:szCs w:val="20"/>
          <w:lang w:val="hy-AM"/>
        </w:rPr>
        <w:t xml:space="preserve"> </w:t>
      </w:r>
      <w:r w:rsidR="00D75B22" w:rsidRPr="00D75B22">
        <w:rPr>
          <w:rFonts w:ascii="GHEA Grapalat" w:hAnsi="GHEA Grapalat" w:cs="Sylfaen"/>
          <w:sz w:val="20"/>
          <w:szCs w:val="20"/>
          <w:lang w:val="es-ES"/>
        </w:rPr>
        <w:t>ՀՀՓԿ-ԳՀԾՁԲ-0</w:t>
      </w:r>
      <w:r w:rsidR="00C3248B">
        <w:rPr>
          <w:rFonts w:ascii="GHEA Grapalat" w:hAnsi="GHEA Grapalat" w:cs="Sylfaen"/>
          <w:sz w:val="20"/>
          <w:szCs w:val="20"/>
          <w:lang w:val="hy-AM"/>
        </w:rPr>
        <w:t>2</w:t>
      </w:r>
      <w:r w:rsidR="00D75B22" w:rsidRPr="00D75B22">
        <w:rPr>
          <w:rFonts w:ascii="GHEA Grapalat" w:hAnsi="GHEA Grapalat" w:cs="Sylfaen"/>
          <w:sz w:val="20"/>
          <w:szCs w:val="20"/>
          <w:lang w:val="es-ES"/>
        </w:rPr>
        <w:t>/23</w:t>
      </w:r>
      <w:r w:rsidR="00D75B22" w:rsidRPr="00D75B22">
        <w:rPr>
          <w:rFonts w:ascii="GHEA Grapalat" w:hAnsi="GHEA Grapalat" w:cs="Sylfaen"/>
          <w:b/>
          <w:sz w:val="20"/>
          <w:szCs w:val="20"/>
          <w:lang w:val="es-ES" w:eastAsia="ru-RU"/>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77777777" w:rsidR="00B2572B" w:rsidRPr="00064ADD" w:rsidRDefault="00B2572B" w:rsidP="00EF3662">
      <w:pPr>
        <w:jc w:val="both"/>
        <w:rPr>
          <w:rFonts w:ascii="GHEA Grapalat" w:hAnsi="GHEA Grapalat" w:cs="Sylfaen"/>
          <w:sz w:val="20"/>
          <w:szCs w:val="20"/>
          <w:lang w:val="es-ES"/>
        </w:rPr>
      </w:pPr>
      <w:proofErr w:type="spellStart"/>
      <w:r w:rsidRPr="00064ADD">
        <w:rPr>
          <w:rFonts w:ascii="GHEA Grapalat" w:hAnsi="GHEA Grapalat" w:cs="Sylfaen"/>
          <w:sz w:val="20"/>
          <w:szCs w:val="20"/>
          <w:lang w:val="es-ES"/>
        </w:rPr>
        <w:t>բաց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մրցույթի</w:t>
      </w:r>
      <w:proofErr w:type="spellEnd"/>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proofErr w:type="gramEnd"/>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895BD4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75B22" w:rsidRPr="00D75B22">
        <w:rPr>
          <w:rFonts w:ascii="GHEA Grapalat" w:hAnsi="GHEA Grapalat" w:cs="Sylfaen"/>
          <w:sz w:val="20"/>
          <w:szCs w:val="20"/>
          <w:lang w:val="es-ES"/>
        </w:rPr>
        <w:t>ՀՀՓԿ-ԳՀԾՁԲ-0</w:t>
      </w:r>
      <w:r w:rsidR="00C3248B">
        <w:rPr>
          <w:rFonts w:ascii="GHEA Grapalat" w:hAnsi="GHEA Grapalat" w:cs="Sylfaen"/>
          <w:sz w:val="20"/>
          <w:szCs w:val="20"/>
          <w:lang w:val="hy-AM"/>
        </w:rPr>
        <w:t>2</w:t>
      </w:r>
      <w:r w:rsidR="00D75B22" w:rsidRPr="00D75B22">
        <w:rPr>
          <w:rFonts w:ascii="GHEA Grapalat" w:hAnsi="GHEA Grapalat" w:cs="Sylfaen"/>
          <w:sz w:val="20"/>
          <w:szCs w:val="20"/>
          <w:lang w:val="es-ES"/>
        </w:rPr>
        <w:t>/23</w:t>
      </w:r>
      <w:proofErr w:type="gramStart"/>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557668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75B22" w:rsidRPr="00D75B22">
        <w:rPr>
          <w:rFonts w:ascii="GHEA Grapalat" w:hAnsi="GHEA Grapalat" w:cs="Sylfaen"/>
          <w:sz w:val="20"/>
          <w:szCs w:val="20"/>
          <w:lang w:val="es-ES"/>
        </w:rPr>
        <w:t>ՀՀՓԿ-ԳՀԾՁԲ-0</w:t>
      </w:r>
      <w:r w:rsidR="00C3248B">
        <w:rPr>
          <w:rFonts w:ascii="GHEA Grapalat" w:hAnsi="GHEA Grapalat" w:cs="Sylfaen"/>
          <w:sz w:val="20"/>
          <w:szCs w:val="20"/>
          <w:lang w:val="hy-AM"/>
        </w:rPr>
        <w:t>2</w:t>
      </w:r>
      <w:r w:rsidR="00D75B22" w:rsidRPr="00D75B22">
        <w:rPr>
          <w:rFonts w:ascii="GHEA Grapalat" w:hAnsi="GHEA Grapalat" w:cs="Sylfaen"/>
          <w:sz w:val="20"/>
          <w:szCs w:val="20"/>
          <w:lang w:val="es-ES"/>
        </w:rPr>
        <w:t>/23</w:t>
      </w:r>
      <w:r w:rsidR="00D75B22" w:rsidRPr="00D75B22">
        <w:rPr>
          <w:rFonts w:ascii="GHEA Grapalat" w:hAnsi="GHEA Grapalat" w:cs="Sylfaen"/>
          <w:b/>
          <w:sz w:val="20"/>
          <w:szCs w:val="20"/>
          <w:lang w:val="es-ES" w:eastAsia="ru-RU"/>
        </w:rPr>
        <w:t xml:space="preserve"> </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9667308" w14:textId="77777777" w:rsidR="00D75B22" w:rsidRDefault="00D75B22" w:rsidP="008D6E8E">
      <w:pPr>
        <w:pStyle w:val="norm"/>
        <w:spacing w:line="240" w:lineRule="auto"/>
        <w:ind w:firstLine="284"/>
        <w:jc w:val="right"/>
        <w:rPr>
          <w:rFonts w:ascii="GHEA Grapalat" w:hAnsi="GHEA Grapalat" w:cs="Sylfaen"/>
          <w:b/>
          <w:sz w:val="20"/>
          <w:lang w:val="es-ES"/>
        </w:rPr>
      </w:pPr>
    </w:p>
    <w:p w14:paraId="185181D1" w14:textId="77777777" w:rsidR="00D75B22" w:rsidRDefault="00D75B22" w:rsidP="008D6E8E">
      <w:pPr>
        <w:pStyle w:val="norm"/>
        <w:spacing w:line="240" w:lineRule="auto"/>
        <w:ind w:firstLine="284"/>
        <w:jc w:val="right"/>
        <w:rPr>
          <w:rFonts w:ascii="GHEA Grapalat" w:hAnsi="GHEA Grapalat" w:cs="Sylfaen"/>
          <w:b/>
          <w:sz w:val="20"/>
          <w:lang w:val="es-ES"/>
        </w:rPr>
      </w:pPr>
    </w:p>
    <w:p w14:paraId="090A38F4" w14:textId="77777777" w:rsidR="00D75B22" w:rsidRDefault="00D75B22" w:rsidP="008D6E8E">
      <w:pPr>
        <w:pStyle w:val="norm"/>
        <w:spacing w:line="240" w:lineRule="auto"/>
        <w:ind w:firstLine="284"/>
        <w:jc w:val="right"/>
        <w:rPr>
          <w:rFonts w:ascii="GHEA Grapalat" w:hAnsi="GHEA Grapalat" w:cs="Sylfaen"/>
          <w:b/>
          <w:sz w:val="20"/>
          <w:lang w:val="es-ES"/>
        </w:rPr>
      </w:pPr>
    </w:p>
    <w:p w14:paraId="364AD525" w14:textId="77777777" w:rsidR="00D75B22" w:rsidRDefault="00D75B22" w:rsidP="008D6E8E">
      <w:pPr>
        <w:pStyle w:val="norm"/>
        <w:spacing w:line="240" w:lineRule="auto"/>
        <w:ind w:firstLine="284"/>
        <w:jc w:val="right"/>
        <w:rPr>
          <w:rFonts w:ascii="GHEA Grapalat" w:hAnsi="GHEA Grapalat" w:cs="Sylfaen"/>
          <w:b/>
          <w:sz w:val="20"/>
          <w:lang w:val="es-ES"/>
        </w:rPr>
      </w:pPr>
    </w:p>
    <w:p w14:paraId="735131A8" w14:textId="77777777" w:rsidR="00D75B22" w:rsidRDefault="00D75B22" w:rsidP="008D6E8E">
      <w:pPr>
        <w:pStyle w:val="norm"/>
        <w:spacing w:line="240" w:lineRule="auto"/>
        <w:ind w:firstLine="284"/>
        <w:jc w:val="right"/>
        <w:rPr>
          <w:rFonts w:ascii="GHEA Grapalat" w:hAnsi="GHEA Grapalat" w:cs="Sylfaen"/>
          <w:b/>
          <w:sz w:val="20"/>
          <w:lang w:val="es-ES"/>
        </w:rPr>
      </w:pPr>
    </w:p>
    <w:p w14:paraId="032B9BD9" w14:textId="6FDFAF33"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2E774054" w:rsidR="008D6E8E" w:rsidRPr="00D75B22" w:rsidRDefault="00D75B22" w:rsidP="008D6E8E">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008D6E8E" w:rsidRPr="00712340">
        <w:rPr>
          <w:rFonts w:ascii="GHEA Grapalat" w:hAnsi="GHEA Grapalat" w:cs="Sylfaen"/>
          <w:b/>
          <w:lang w:val="es-ES" w:eastAsia="ru-RU"/>
        </w:rPr>
        <w:t>ծածկագրով</w:t>
      </w:r>
      <w:proofErr w:type="spellEnd"/>
    </w:p>
    <w:p w14:paraId="06E8D7B4" w14:textId="1A5E332E" w:rsidR="008D6E8E" w:rsidRDefault="00D75B22"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EDCD94B" w14:textId="7B41B99F"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Pr="00712340">
        <w:rPr>
          <w:rFonts w:ascii="GHEA Grapalat" w:hAnsi="GHEA Grapalat" w:cs="Sylfaen"/>
          <w:b/>
          <w:lang w:val="es-ES" w:eastAsia="ru-RU"/>
        </w:rPr>
        <w:t>ծածկագրով</w:t>
      </w:r>
      <w:proofErr w:type="spellEnd"/>
    </w:p>
    <w:p w14:paraId="798907E1"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7D5B2B8E" w14:textId="252E5E1A" w:rsidR="00B2572B" w:rsidRPr="00D75B22" w:rsidRDefault="00B2572B" w:rsidP="00EF3662">
      <w:pPr>
        <w:pStyle w:val="BodyTextIndent3"/>
        <w:spacing w:line="240" w:lineRule="auto"/>
        <w:jc w:val="right"/>
        <w:rPr>
          <w:rFonts w:ascii="GHEA Grapalat" w:hAnsi="GHEA Grapalat" w:cs="Arial"/>
          <w:b/>
          <w:lang w:val="es-ES"/>
        </w:rPr>
      </w:pP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1A3A272"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75B22" w:rsidRPr="00D75B22">
        <w:rPr>
          <w:rFonts w:ascii="GHEA Grapalat" w:hAnsi="GHEA Grapalat" w:cs="Arial"/>
          <w:sz w:val="20"/>
          <w:szCs w:val="20"/>
          <w:lang w:val="es-ES"/>
        </w:rPr>
        <w:t>ՀՀՓԿ-ԳՀԾՁԲ-0</w:t>
      </w:r>
      <w:r w:rsidR="00C3248B">
        <w:rPr>
          <w:rFonts w:ascii="GHEA Grapalat" w:hAnsi="GHEA Grapalat" w:cs="Arial"/>
          <w:sz w:val="20"/>
          <w:szCs w:val="20"/>
          <w:lang w:val="hy-AM"/>
        </w:rPr>
        <w:t>2</w:t>
      </w:r>
      <w:r w:rsidR="00D75B22" w:rsidRPr="00D75B22">
        <w:rPr>
          <w:rFonts w:ascii="GHEA Grapalat" w:hAnsi="GHEA Grapalat" w:cs="Arial"/>
          <w:sz w:val="20"/>
          <w:szCs w:val="20"/>
          <w:lang w:val="es-ES"/>
        </w:rPr>
        <w:t>/23</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D546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D546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D546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D546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4DB79654" w14:textId="1D8A2885"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Pr="00712340">
        <w:rPr>
          <w:rFonts w:ascii="GHEA Grapalat" w:hAnsi="GHEA Grapalat" w:cs="Sylfaen"/>
          <w:b/>
          <w:lang w:val="es-ES" w:eastAsia="ru-RU"/>
        </w:rPr>
        <w:t>ծածկագրով</w:t>
      </w:r>
      <w:proofErr w:type="spellEnd"/>
    </w:p>
    <w:p w14:paraId="170EF8FF"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4B0DD5C5" w14:textId="77777777" w:rsidR="001557AE" w:rsidRPr="00D75B22" w:rsidRDefault="001557AE" w:rsidP="000B1088">
      <w:pPr>
        <w:pStyle w:val="BodyTextIndent3"/>
        <w:spacing w:line="240" w:lineRule="auto"/>
        <w:jc w:val="right"/>
        <w:rPr>
          <w:rFonts w:ascii="GHEA Grapalat" w:hAnsi="GHEA Grapalat" w:cs="Sylfaen"/>
          <w:b/>
          <w:lang w:val="es-ES"/>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77777777" w:rsidR="000C0396" w:rsidRPr="00064ADD"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w:t>
      </w:r>
      <w:r w:rsidR="000C0396" w:rsidRPr="00064ADD">
        <w:rPr>
          <w:rFonts w:ascii="GHEA Grapalat" w:hAnsi="GHEA Grapalat"/>
          <w:color w:val="000000"/>
          <w:sz w:val="20"/>
          <w:szCs w:val="20"/>
          <w:lang w:val="hy-AM"/>
        </w:rPr>
        <w:t xml:space="preserve">բենեֆիցիարի կողմից </w:t>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lang w:val="hy-AM"/>
        </w:rPr>
        <w:t xml:space="preserve"> ծածկագրով </w:t>
      </w:r>
    </w:p>
    <w:p w14:paraId="7D0518FA" w14:textId="77777777" w:rsidR="000C0396" w:rsidRPr="00064ADD"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ընթացակարգի ծածկագիրը </w:t>
      </w:r>
    </w:p>
    <w:p w14:paraId="479C3923" w14:textId="3824ED1E" w:rsidR="00F16AB0" w:rsidRPr="00064ADD" w:rsidRDefault="000C0396" w:rsidP="00BA020D">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 xml:space="preserve">քարտուղարի էլեկտրոնային փոստի հասցեին։     </w:t>
      </w:r>
    </w:p>
    <w:p w14:paraId="4F48D98B" w14:textId="77777777"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3473185E" w14:textId="666A2D0E"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Pr="00712340">
        <w:rPr>
          <w:rFonts w:ascii="GHEA Grapalat" w:hAnsi="GHEA Grapalat" w:cs="Sylfaen"/>
          <w:b/>
          <w:lang w:val="es-ES" w:eastAsia="ru-RU"/>
        </w:rPr>
        <w:t>ծածկագրով</w:t>
      </w:r>
      <w:proofErr w:type="spellEnd"/>
    </w:p>
    <w:p w14:paraId="3E7A9DCC"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6B4C890" w14:textId="77777777" w:rsidR="009C370D" w:rsidRPr="00D75B22" w:rsidRDefault="009C370D" w:rsidP="009C370D">
      <w:pPr>
        <w:pStyle w:val="BodyTextIndent3"/>
        <w:spacing w:line="240" w:lineRule="auto"/>
        <w:jc w:val="right"/>
        <w:rPr>
          <w:rFonts w:ascii="GHEA Grapalat" w:hAnsi="GHEA Grapalat"/>
          <w:szCs w:val="24"/>
          <w:lang w:val="es-ES"/>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E00EFC">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1AC211C7"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2382FA64" w14:textId="77777777" w:rsidR="00D75B22" w:rsidRDefault="00D75B22" w:rsidP="00752D6E">
      <w:pPr>
        <w:pStyle w:val="BodyTextIndent3"/>
        <w:spacing w:line="240" w:lineRule="auto"/>
        <w:jc w:val="right"/>
        <w:rPr>
          <w:rFonts w:ascii="GHEA Grapalat" w:hAnsi="GHEA Grapalat" w:cs="Sylfaen"/>
          <w:b/>
          <w:lang w:val="hy-AM"/>
        </w:rPr>
      </w:pPr>
    </w:p>
    <w:p w14:paraId="672F3E54" w14:textId="0104782D"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4.1</w:t>
      </w:r>
    </w:p>
    <w:p w14:paraId="72CC8FF7" w14:textId="086E05C5"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Pr="00712340">
        <w:rPr>
          <w:rFonts w:ascii="GHEA Grapalat" w:hAnsi="GHEA Grapalat" w:cs="Sylfaen"/>
          <w:b/>
          <w:lang w:val="es-ES" w:eastAsia="ru-RU"/>
        </w:rPr>
        <w:t>ծածկագրով</w:t>
      </w:r>
      <w:proofErr w:type="spellEnd"/>
    </w:p>
    <w:p w14:paraId="2CBBE091"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447325C2" w14:textId="77777777" w:rsidR="00C25021" w:rsidRPr="00D75B22"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es-ES"/>
        </w:rPr>
      </w:pPr>
    </w:p>
    <w:p w14:paraId="107C51A1"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9E51788"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NormalWeb"/>
        <w:shd w:val="clear" w:color="auto" w:fill="FFFFFF"/>
        <w:spacing w:before="0" w:beforeAutospacing="0" w:after="0" w:afterAutospacing="0"/>
        <w:ind w:firstLine="375"/>
        <w:rPr>
          <w:rStyle w:val="Strong"/>
          <w:lang w:val="hy-AM"/>
        </w:rPr>
      </w:pPr>
    </w:p>
    <w:p w14:paraId="0004D745" w14:textId="77777777" w:rsidR="00BB5D3F" w:rsidRPr="00064ADD" w:rsidRDefault="00BB5D3F"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4C30F96" w14:textId="77777777" w:rsidR="00BB5D3F" w:rsidRPr="00064ADD" w:rsidRDefault="00BB5D3F" w:rsidP="00BB5D3F">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49E8BFB" w14:textId="77777777" w:rsidR="00BB5D3F" w:rsidRPr="00064ADD" w:rsidRDefault="00BB5D3F" w:rsidP="00BB5D3F">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00EFC">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BodyTextIndent3"/>
        <w:spacing w:line="240" w:lineRule="auto"/>
        <w:jc w:val="right"/>
        <w:rPr>
          <w:rFonts w:ascii="GHEA Grapalat" w:hAnsi="GHEA Grapalat"/>
          <w:i/>
          <w:lang w:val="hy-AM"/>
        </w:rPr>
      </w:pPr>
    </w:p>
    <w:p w14:paraId="43AB45B1"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DDE2CD1" w14:textId="77777777" w:rsidR="007862B1" w:rsidRPr="00064ADD" w:rsidRDefault="00BB5D3F" w:rsidP="00764040">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3EA2F736" w14:textId="53F636C0"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Pr="00712340">
        <w:rPr>
          <w:rFonts w:ascii="GHEA Grapalat" w:hAnsi="GHEA Grapalat" w:cs="Sylfaen"/>
          <w:b/>
          <w:lang w:val="es-ES" w:eastAsia="ru-RU"/>
        </w:rPr>
        <w:t>ծածկագրով</w:t>
      </w:r>
      <w:proofErr w:type="spellEnd"/>
    </w:p>
    <w:p w14:paraId="0CF2B8F9"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5B05E27C" w14:textId="77777777" w:rsidR="007862B1" w:rsidRPr="00D75B22"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D546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D546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D546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D546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D546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56AEE094" w14:textId="22F39C90"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Pr="00712340">
        <w:rPr>
          <w:rFonts w:ascii="GHEA Grapalat" w:hAnsi="GHEA Grapalat" w:cs="Sylfaen"/>
          <w:b/>
          <w:lang w:val="es-ES" w:eastAsia="ru-RU"/>
        </w:rPr>
        <w:t>ծածկագրով</w:t>
      </w:r>
      <w:proofErr w:type="spellEnd"/>
    </w:p>
    <w:p w14:paraId="0DEA697B"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03FA2785" w14:textId="77777777" w:rsidR="00091EBC" w:rsidRPr="00D75B22" w:rsidRDefault="00091EBC" w:rsidP="00091EBC">
      <w:pPr>
        <w:pStyle w:val="BodyTextIndent3"/>
        <w:spacing w:line="240" w:lineRule="auto"/>
        <w:jc w:val="right"/>
        <w:rPr>
          <w:rFonts w:ascii="GHEA Grapalat" w:hAnsi="GHEA Grapalat" w:cs="Sylfaen"/>
          <w:b/>
          <w:lang w:val="es-ES"/>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00EFC">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3FAEB4A0" w:rsidR="00EA25A4" w:rsidRDefault="00EA25A4" w:rsidP="00631658">
      <w:pPr>
        <w:pStyle w:val="BodyTextIndent3"/>
        <w:spacing w:line="240" w:lineRule="auto"/>
        <w:jc w:val="right"/>
        <w:rPr>
          <w:rFonts w:ascii="GHEA Grapalat" w:hAnsi="GHEA Grapalat" w:cs="Sylfaen"/>
          <w:b/>
          <w:lang w:val="hy-AM"/>
        </w:rPr>
      </w:pPr>
    </w:p>
    <w:p w14:paraId="2C5423CF" w14:textId="32EE9331" w:rsidR="00D75B22" w:rsidRDefault="00D75B22" w:rsidP="00631658">
      <w:pPr>
        <w:pStyle w:val="BodyTextIndent3"/>
        <w:spacing w:line="240" w:lineRule="auto"/>
        <w:jc w:val="right"/>
        <w:rPr>
          <w:rFonts w:ascii="GHEA Grapalat" w:hAnsi="GHEA Grapalat" w:cs="Sylfaen"/>
          <w:b/>
          <w:lang w:val="hy-AM"/>
        </w:rPr>
      </w:pPr>
    </w:p>
    <w:p w14:paraId="05919439" w14:textId="3CF004E1" w:rsidR="00D75B22" w:rsidRDefault="00D75B22" w:rsidP="00631658">
      <w:pPr>
        <w:pStyle w:val="BodyTextIndent3"/>
        <w:spacing w:line="240" w:lineRule="auto"/>
        <w:jc w:val="right"/>
        <w:rPr>
          <w:rFonts w:ascii="GHEA Grapalat" w:hAnsi="GHEA Grapalat" w:cs="Sylfaen"/>
          <w:b/>
          <w:lang w:val="hy-AM"/>
        </w:rPr>
      </w:pPr>
    </w:p>
    <w:p w14:paraId="5EF81217" w14:textId="6DDADAD6" w:rsidR="00D75B22" w:rsidRDefault="00D75B22" w:rsidP="00631658">
      <w:pPr>
        <w:pStyle w:val="BodyTextIndent3"/>
        <w:spacing w:line="240" w:lineRule="auto"/>
        <w:jc w:val="right"/>
        <w:rPr>
          <w:rFonts w:ascii="GHEA Grapalat" w:hAnsi="GHEA Grapalat" w:cs="Sylfaen"/>
          <w:b/>
          <w:lang w:val="hy-AM"/>
        </w:rPr>
      </w:pPr>
    </w:p>
    <w:p w14:paraId="000A45D2" w14:textId="2525495B" w:rsidR="00D75B22" w:rsidRDefault="00D75B22" w:rsidP="00631658">
      <w:pPr>
        <w:pStyle w:val="BodyTextIndent3"/>
        <w:spacing w:line="240" w:lineRule="auto"/>
        <w:jc w:val="right"/>
        <w:rPr>
          <w:rFonts w:ascii="GHEA Grapalat" w:hAnsi="GHEA Grapalat" w:cs="Sylfaen"/>
          <w:b/>
          <w:lang w:val="hy-AM"/>
        </w:rPr>
      </w:pPr>
    </w:p>
    <w:p w14:paraId="227BE727" w14:textId="77777777" w:rsidR="00D75B22" w:rsidRDefault="00D75B22"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1585A382" w14:textId="4179E5ED"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Pr="00712340">
        <w:rPr>
          <w:rFonts w:ascii="GHEA Grapalat" w:hAnsi="GHEA Grapalat" w:cs="Sylfaen"/>
          <w:b/>
          <w:lang w:val="es-ES" w:eastAsia="ru-RU"/>
        </w:rPr>
        <w:t>ծածկագրով</w:t>
      </w:r>
      <w:proofErr w:type="spellEnd"/>
    </w:p>
    <w:p w14:paraId="42DE6C72" w14:textId="69F3306C"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3195855D" w14:textId="77777777" w:rsidR="00D75B22" w:rsidRDefault="00D75B22" w:rsidP="00D75B22">
      <w:pPr>
        <w:pStyle w:val="BodyTextIndent3"/>
        <w:spacing w:line="240" w:lineRule="auto"/>
        <w:jc w:val="right"/>
        <w:rPr>
          <w:rFonts w:ascii="GHEA Grapalat" w:hAnsi="GHEA Grapalat" w:cs="Sylfaen"/>
          <w:b/>
          <w:lang w:val="es-ES"/>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D546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D546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D546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D546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D546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502A0A5D" w14:textId="6D72C68B"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Pr="00712340">
        <w:rPr>
          <w:rFonts w:ascii="GHEA Grapalat" w:hAnsi="GHEA Grapalat" w:cs="Sylfaen"/>
          <w:b/>
          <w:lang w:val="es-ES" w:eastAsia="ru-RU"/>
        </w:rPr>
        <w:t>ծածկագրով</w:t>
      </w:r>
      <w:proofErr w:type="spellEnd"/>
    </w:p>
    <w:p w14:paraId="77DC79DC"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1C4A94D2" w14:textId="77777777" w:rsidR="00E623D5" w:rsidRPr="00D75B22" w:rsidRDefault="00E623D5" w:rsidP="00E623D5">
      <w:pPr>
        <w:pStyle w:val="BodyText"/>
        <w:spacing w:after="0" w:line="360" w:lineRule="auto"/>
        <w:ind w:firstLine="567"/>
        <w:jc w:val="right"/>
        <w:rPr>
          <w:rFonts w:ascii="GHEA Grapalat" w:hAnsi="GHEA Grapalat" w:cs="Sylfaen"/>
          <w:i/>
          <w:sz w:val="16"/>
          <w:lang w:val="es-ES"/>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77777777"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77777777" w:rsidR="00E623D5" w:rsidRPr="00064ADD" w:rsidRDefault="00E623D5" w:rsidP="00E623D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1EE5D6B4"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00EFC">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FF65D7F"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      12.</w:t>
      </w:r>
      <w:r w:rsidRPr="00064ADD">
        <w:rPr>
          <w:rFonts w:ascii="GHEA Grapalat" w:hAnsi="GHEA Grapalat"/>
          <w:lang w:val="hy-AM"/>
        </w:rPr>
        <w:t xml:space="preserve"> </w:t>
      </w:r>
      <w:r w:rsidRPr="00064ADD">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796D9DDC"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ընթացակարգի ծածկագիրը</w:t>
      </w:r>
    </w:p>
    <w:p w14:paraId="7D4E011F"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77777777" w:rsidR="00D55654" w:rsidRPr="00064ADD" w:rsidRDefault="00D55654"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71FCC4B9" w14:textId="77777777" w:rsidR="00D75B22" w:rsidRDefault="00D75B22" w:rsidP="00EF3662">
      <w:pPr>
        <w:pStyle w:val="BodyTextIndent3"/>
        <w:spacing w:line="240" w:lineRule="auto"/>
        <w:jc w:val="right"/>
        <w:rPr>
          <w:rFonts w:ascii="GHEA Grapalat" w:hAnsi="GHEA Grapalat" w:cs="Sylfaen"/>
          <w:b/>
          <w:lang w:val="hy-AM"/>
        </w:rPr>
      </w:pPr>
    </w:p>
    <w:p w14:paraId="59F56495" w14:textId="77777777" w:rsidR="00D75B22" w:rsidRDefault="00D75B22" w:rsidP="00EF3662">
      <w:pPr>
        <w:pStyle w:val="BodyTextIndent3"/>
        <w:spacing w:line="240" w:lineRule="auto"/>
        <w:jc w:val="right"/>
        <w:rPr>
          <w:rFonts w:ascii="GHEA Grapalat" w:hAnsi="GHEA Grapalat" w:cs="Sylfaen"/>
          <w:b/>
          <w:lang w:val="hy-AM"/>
        </w:rPr>
      </w:pPr>
    </w:p>
    <w:p w14:paraId="17DEFC00" w14:textId="77777777" w:rsidR="00D75B22" w:rsidRDefault="00D75B22" w:rsidP="00EF3662">
      <w:pPr>
        <w:pStyle w:val="BodyTextIndent3"/>
        <w:spacing w:line="240" w:lineRule="auto"/>
        <w:jc w:val="right"/>
        <w:rPr>
          <w:rFonts w:ascii="GHEA Grapalat" w:hAnsi="GHEA Grapalat" w:cs="Sylfaen"/>
          <w:b/>
          <w:lang w:val="hy-AM"/>
        </w:rPr>
      </w:pPr>
    </w:p>
    <w:p w14:paraId="3C47F0F0" w14:textId="3620801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374DB060" w14:textId="600A2C39" w:rsidR="00D75B22" w:rsidRPr="00D75B22" w:rsidRDefault="00D75B22" w:rsidP="00D75B22">
      <w:pPr>
        <w:pStyle w:val="BodyTextIndent3"/>
        <w:spacing w:line="240" w:lineRule="auto"/>
        <w:jc w:val="right"/>
        <w:rPr>
          <w:rFonts w:ascii="GHEA Grapalat" w:hAnsi="GHEA Grapalat" w:cs="Sylfaen"/>
          <w:b/>
          <w:lang w:val="es-ES" w:eastAsia="ru-RU"/>
        </w:rPr>
      </w:pPr>
      <w:r w:rsidRPr="00D75B22">
        <w:rPr>
          <w:rFonts w:ascii="GHEA Grapalat" w:hAnsi="GHEA Grapalat" w:cs="Sylfaen"/>
          <w:b/>
          <w:lang w:val="es-ES" w:eastAsia="ru-RU"/>
        </w:rPr>
        <w:t>ՀՀՓԿ-ԳՀԾՁԲ-0</w:t>
      </w:r>
      <w:r w:rsidR="00C3248B">
        <w:rPr>
          <w:rFonts w:ascii="GHEA Grapalat" w:hAnsi="GHEA Grapalat" w:cs="Sylfaen"/>
          <w:b/>
          <w:lang w:val="hy-AM" w:eastAsia="ru-RU"/>
        </w:rPr>
        <w:t>2</w:t>
      </w:r>
      <w:r w:rsidRPr="00D75B22">
        <w:rPr>
          <w:rFonts w:ascii="GHEA Grapalat" w:hAnsi="GHEA Grapalat" w:cs="Sylfaen"/>
          <w:b/>
          <w:lang w:val="es-ES" w:eastAsia="ru-RU"/>
        </w:rPr>
        <w:t xml:space="preserve">/23 </w:t>
      </w:r>
      <w:proofErr w:type="spellStart"/>
      <w:r w:rsidRPr="00712340">
        <w:rPr>
          <w:rFonts w:ascii="GHEA Grapalat" w:hAnsi="GHEA Grapalat" w:cs="Sylfaen"/>
          <w:b/>
          <w:lang w:val="es-ES" w:eastAsia="ru-RU"/>
        </w:rPr>
        <w:t>ծածկագրով</w:t>
      </w:r>
      <w:proofErr w:type="spellEnd"/>
    </w:p>
    <w:p w14:paraId="3A7429F1" w14:textId="77777777" w:rsidR="00D75B22" w:rsidRDefault="00D75B22" w:rsidP="00D75B2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 ընթացակարգի</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38B53B29" w14:textId="60765953" w:rsidR="00071D1C" w:rsidRPr="00D75B22" w:rsidRDefault="00071D1C" w:rsidP="00EF3662">
      <w:pPr>
        <w:pStyle w:val="BodyTextIndent3"/>
        <w:spacing w:line="240" w:lineRule="auto"/>
        <w:jc w:val="right"/>
        <w:rPr>
          <w:rFonts w:ascii="GHEA Grapalat" w:hAnsi="GHEA Grapalat" w:cs="Sylfaen"/>
          <w:b/>
          <w:lang w:val="es-ES"/>
        </w:rPr>
      </w:pP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D36D633"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D75B22">
        <w:rPr>
          <w:rFonts w:ascii="GHEA Grapalat" w:hAnsi="GHEA Grapalat" w:cs="Times Armenian"/>
          <w:b/>
          <w:lang w:val="hy-AM"/>
        </w:rPr>
        <w:t xml:space="preserve">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8"/>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9"/>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20"/>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1"/>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23"/>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4"/>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25"/>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7"/>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8"/>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w:t>
      </w:r>
      <w:r w:rsidRPr="00064ADD">
        <w:rPr>
          <w:rFonts w:ascii="GHEA Grapalat" w:hAnsi="GHEA Grapalat"/>
          <w:sz w:val="20"/>
          <w:lang w:val="hy-AM"/>
        </w:rPr>
        <w:lastRenderedPageBreak/>
        <w:t>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9"/>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0"/>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31"/>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448"/>
        <w:gridCol w:w="1698"/>
        <w:gridCol w:w="889"/>
        <w:gridCol w:w="1092"/>
        <w:gridCol w:w="1092"/>
        <w:gridCol w:w="1295"/>
        <w:gridCol w:w="1111"/>
      </w:tblGrid>
      <w:tr w:rsidR="007678FA" w:rsidRPr="00DD56E1" w14:paraId="316995FE" w14:textId="77777777" w:rsidTr="00DD56E1">
        <w:tc>
          <w:tcPr>
            <w:tcW w:w="10006" w:type="dxa"/>
            <w:gridSpan w:val="8"/>
          </w:tcPr>
          <w:p w14:paraId="1B875236"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Ծառայության</w:t>
            </w:r>
            <w:proofErr w:type="spellEnd"/>
          </w:p>
        </w:tc>
      </w:tr>
      <w:tr w:rsidR="007678FA" w:rsidRPr="00DD56E1" w14:paraId="7C429E08" w14:textId="77777777" w:rsidTr="00DD56E1">
        <w:trPr>
          <w:trHeight w:val="219"/>
        </w:trPr>
        <w:tc>
          <w:tcPr>
            <w:tcW w:w="1389" w:type="dxa"/>
            <w:vMerge w:val="restart"/>
            <w:vAlign w:val="center"/>
          </w:tcPr>
          <w:p w14:paraId="3AAC09D7"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հրավերով</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նախատեսված</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չափաբաժնի</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համարը</w:t>
            </w:r>
            <w:proofErr w:type="spellEnd"/>
          </w:p>
        </w:tc>
        <w:tc>
          <w:tcPr>
            <w:tcW w:w="1457" w:type="dxa"/>
            <w:vMerge w:val="restart"/>
            <w:vAlign w:val="center"/>
          </w:tcPr>
          <w:p w14:paraId="75024B67"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գնումների</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պլանով</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նախատեսված</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միջանցիկ</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ծածկագիրը</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ըստ</w:t>
            </w:r>
            <w:proofErr w:type="spellEnd"/>
            <w:r w:rsidRPr="00DD56E1">
              <w:rPr>
                <w:rFonts w:ascii="GHEA Grapalat" w:hAnsi="GHEA Grapalat"/>
                <w:sz w:val="16"/>
                <w:szCs w:val="16"/>
              </w:rPr>
              <w:t xml:space="preserve"> ԳՄԱ </w:t>
            </w:r>
            <w:proofErr w:type="spellStart"/>
            <w:r w:rsidRPr="00DD56E1">
              <w:rPr>
                <w:rFonts w:ascii="GHEA Grapalat" w:hAnsi="GHEA Grapalat"/>
                <w:sz w:val="16"/>
                <w:szCs w:val="16"/>
              </w:rPr>
              <w:t>դասակարգման</w:t>
            </w:r>
            <w:proofErr w:type="spellEnd"/>
            <w:r w:rsidRPr="00DD56E1">
              <w:rPr>
                <w:rFonts w:ascii="GHEA Grapalat" w:hAnsi="GHEA Grapalat"/>
                <w:sz w:val="16"/>
                <w:szCs w:val="16"/>
              </w:rPr>
              <w:t xml:space="preserve"> (CPV)</w:t>
            </w:r>
          </w:p>
        </w:tc>
        <w:tc>
          <w:tcPr>
            <w:tcW w:w="1721" w:type="dxa"/>
            <w:vMerge w:val="restart"/>
            <w:vAlign w:val="center"/>
          </w:tcPr>
          <w:p w14:paraId="7413A780"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տեխնիկական</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բնութագիրը</w:t>
            </w:r>
            <w:proofErr w:type="spellEnd"/>
          </w:p>
        </w:tc>
        <w:tc>
          <w:tcPr>
            <w:tcW w:w="820" w:type="dxa"/>
            <w:vMerge w:val="restart"/>
            <w:vAlign w:val="center"/>
          </w:tcPr>
          <w:p w14:paraId="310DC7B9"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չափման</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միավորը</w:t>
            </w:r>
            <w:proofErr w:type="spellEnd"/>
          </w:p>
        </w:tc>
        <w:tc>
          <w:tcPr>
            <w:tcW w:w="1099" w:type="dxa"/>
            <w:vMerge w:val="restart"/>
            <w:vAlign w:val="center"/>
          </w:tcPr>
          <w:p w14:paraId="78B3BF2C"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ընդհանուր</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գինը</w:t>
            </w:r>
            <w:proofErr w:type="spellEnd"/>
            <w:r w:rsidRPr="00DD56E1">
              <w:rPr>
                <w:rFonts w:ascii="GHEA Grapalat" w:hAnsi="GHEA Grapalat"/>
                <w:sz w:val="16"/>
                <w:szCs w:val="16"/>
              </w:rPr>
              <w:t xml:space="preserve">/ՀՀ </w:t>
            </w:r>
            <w:proofErr w:type="spellStart"/>
            <w:r w:rsidRPr="00DD56E1">
              <w:rPr>
                <w:rFonts w:ascii="GHEA Grapalat" w:hAnsi="GHEA Grapalat"/>
                <w:sz w:val="16"/>
                <w:szCs w:val="16"/>
              </w:rPr>
              <w:t>դրամ</w:t>
            </w:r>
            <w:proofErr w:type="spellEnd"/>
          </w:p>
        </w:tc>
        <w:tc>
          <w:tcPr>
            <w:tcW w:w="1099" w:type="dxa"/>
            <w:vMerge w:val="restart"/>
            <w:vAlign w:val="center"/>
          </w:tcPr>
          <w:p w14:paraId="22B9F951"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ընդհանուր</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քանակը</w:t>
            </w:r>
            <w:proofErr w:type="spellEnd"/>
          </w:p>
        </w:tc>
        <w:tc>
          <w:tcPr>
            <w:tcW w:w="2421" w:type="dxa"/>
            <w:gridSpan w:val="2"/>
            <w:vAlign w:val="center"/>
          </w:tcPr>
          <w:p w14:paraId="539E557E"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մատուցման</w:t>
            </w:r>
            <w:proofErr w:type="spellEnd"/>
          </w:p>
        </w:tc>
      </w:tr>
      <w:tr w:rsidR="007678FA" w:rsidRPr="00DD56E1" w14:paraId="0821B6AA" w14:textId="77777777" w:rsidTr="00DD56E1">
        <w:trPr>
          <w:trHeight w:val="445"/>
        </w:trPr>
        <w:tc>
          <w:tcPr>
            <w:tcW w:w="1389" w:type="dxa"/>
            <w:vMerge/>
            <w:vAlign w:val="center"/>
          </w:tcPr>
          <w:p w14:paraId="22B5A240" w14:textId="77777777" w:rsidR="007678FA" w:rsidRPr="00DD56E1" w:rsidRDefault="007678FA" w:rsidP="00E53C12">
            <w:pPr>
              <w:jc w:val="center"/>
              <w:rPr>
                <w:rFonts w:ascii="GHEA Grapalat" w:hAnsi="GHEA Grapalat"/>
                <w:sz w:val="16"/>
                <w:szCs w:val="16"/>
              </w:rPr>
            </w:pPr>
          </w:p>
        </w:tc>
        <w:tc>
          <w:tcPr>
            <w:tcW w:w="1457" w:type="dxa"/>
            <w:vMerge/>
            <w:vAlign w:val="center"/>
          </w:tcPr>
          <w:p w14:paraId="2D1E4924" w14:textId="77777777" w:rsidR="007678FA" w:rsidRPr="00DD56E1" w:rsidRDefault="007678FA" w:rsidP="00E53C12">
            <w:pPr>
              <w:jc w:val="center"/>
              <w:rPr>
                <w:rFonts w:ascii="GHEA Grapalat" w:hAnsi="GHEA Grapalat"/>
                <w:sz w:val="16"/>
                <w:szCs w:val="16"/>
              </w:rPr>
            </w:pPr>
          </w:p>
        </w:tc>
        <w:tc>
          <w:tcPr>
            <w:tcW w:w="1721" w:type="dxa"/>
            <w:vMerge/>
            <w:vAlign w:val="center"/>
          </w:tcPr>
          <w:p w14:paraId="7DE8C663" w14:textId="77777777" w:rsidR="007678FA" w:rsidRPr="00DD56E1" w:rsidRDefault="007678FA" w:rsidP="00E53C12">
            <w:pPr>
              <w:jc w:val="center"/>
              <w:rPr>
                <w:rFonts w:ascii="GHEA Grapalat" w:hAnsi="GHEA Grapalat"/>
                <w:sz w:val="16"/>
                <w:szCs w:val="16"/>
              </w:rPr>
            </w:pPr>
          </w:p>
        </w:tc>
        <w:tc>
          <w:tcPr>
            <w:tcW w:w="820" w:type="dxa"/>
            <w:vMerge/>
            <w:vAlign w:val="center"/>
          </w:tcPr>
          <w:p w14:paraId="660FBBC6" w14:textId="77777777" w:rsidR="007678FA" w:rsidRPr="00DD56E1" w:rsidRDefault="007678FA" w:rsidP="00E53C12">
            <w:pPr>
              <w:jc w:val="center"/>
              <w:rPr>
                <w:rFonts w:ascii="GHEA Grapalat" w:hAnsi="GHEA Grapalat"/>
                <w:sz w:val="16"/>
                <w:szCs w:val="16"/>
              </w:rPr>
            </w:pPr>
          </w:p>
        </w:tc>
        <w:tc>
          <w:tcPr>
            <w:tcW w:w="1099" w:type="dxa"/>
            <w:vMerge/>
            <w:vAlign w:val="center"/>
          </w:tcPr>
          <w:p w14:paraId="04A385DB" w14:textId="77777777" w:rsidR="007678FA" w:rsidRPr="00DD56E1" w:rsidRDefault="007678FA" w:rsidP="00E53C12">
            <w:pPr>
              <w:jc w:val="center"/>
              <w:rPr>
                <w:rFonts w:ascii="GHEA Grapalat" w:hAnsi="GHEA Grapalat"/>
                <w:sz w:val="16"/>
                <w:szCs w:val="16"/>
              </w:rPr>
            </w:pPr>
          </w:p>
        </w:tc>
        <w:tc>
          <w:tcPr>
            <w:tcW w:w="1099" w:type="dxa"/>
            <w:vMerge/>
            <w:vAlign w:val="center"/>
          </w:tcPr>
          <w:p w14:paraId="1052DDC1" w14:textId="77777777" w:rsidR="007678FA" w:rsidRPr="00DD56E1" w:rsidRDefault="007678FA" w:rsidP="00E53C12">
            <w:pPr>
              <w:jc w:val="center"/>
              <w:rPr>
                <w:rFonts w:ascii="GHEA Grapalat" w:hAnsi="GHEA Grapalat"/>
                <w:sz w:val="16"/>
                <w:szCs w:val="16"/>
              </w:rPr>
            </w:pPr>
          </w:p>
        </w:tc>
        <w:tc>
          <w:tcPr>
            <w:tcW w:w="1303" w:type="dxa"/>
            <w:vAlign w:val="center"/>
          </w:tcPr>
          <w:p w14:paraId="5611FB9F"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հասցեն</w:t>
            </w:r>
            <w:proofErr w:type="spellEnd"/>
          </w:p>
        </w:tc>
        <w:tc>
          <w:tcPr>
            <w:tcW w:w="1118" w:type="dxa"/>
            <w:vAlign w:val="center"/>
          </w:tcPr>
          <w:p w14:paraId="0AEED9AF" w14:textId="77777777" w:rsidR="007678FA" w:rsidRPr="00DD56E1" w:rsidRDefault="007678FA" w:rsidP="00E53C12">
            <w:pPr>
              <w:jc w:val="center"/>
              <w:rPr>
                <w:rFonts w:ascii="GHEA Grapalat" w:hAnsi="GHEA Grapalat"/>
                <w:sz w:val="16"/>
                <w:szCs w:val="16"/>
              </w:rPr>
            </w:pPr>
            <w:proofErr w:type="spellStart"/>
            <w:r w:rsidRPr="00DD56E1">
              <w:rPr>
                <w:rFonts w:ascii="GHEA Grapalat" w:hAnsi="GHEA Grapalat"/>
                <w:sz w:val="16"/>
                <w:szCs w:val="16"/>
              </w:rPr>
              <w:t>Ժամկետը</w:t>
            </w:r>
            <w:proofErr w:type="spellEnd"/>
            <w:r w:rsidRPr="00DD56E1">
              <w:rPr>
                <w:rFonts w:ascii="GHEA Grapalat" w:hAnsi="GHEA Grapalat"/>
                <w:sz w:val="16"/>
                <w:szCs w:val="16"/>
              </w:rPr>
              <w:t>**</w:t>
            </w:r>
          </w:p>
        </w:tc>
      </w:tr>
      <w:tr w:rsidR="00DD56E1" w:rsidRPr="00DD56E1" w14:paraId="33431C00" w14:textId="77777777" w:rsidTr="00DD56E1">
        <w:trPr>
          <w:trHeight w:val="246"/>
        </w:trPr>
        <w:tc>
          <w:tcPr>
            <w:tcW w:w="1389" w:type="dxa"/>
          </w:tcPr>
          <w:p w14:paraId="70C3BEE6" w14:textId="77777777" w:rsidR="00DD56E1" w:rsidRPr="00DD56E1" w:rsidRDefault="00DD56E1" w:rsidP="00DD56E1">
            <w:pPr>
              <w:jc w:val="center"/>
              <w:rPr>
                <w:rFonts w:ascii="GHEA Grapalat" w:hAnsi="GHEA Grapalat"/>
                <w:sz w:val="16"/>
                <w:szCs w:val="16"/>
              </w:rPr>
            </w:pPr>
          </w:p>
          <w:p w14:paraId="54C37BE9" w14:textId="77777777" w:rsidR="00DD56E1" w:rsidRPr="00DD56E1" w:rsidRDefault="00DD56E1" w:rsidP="00DD56E1">
            <w:pPr>
              <w:jc w:val="center"/>
              <w:rPr>
                <w:rFonts w:ascii="GHEA Grapalat" w:hAnsi="GHEA Grapalat"/>
                <w:sz w:val="16"/>
                <w:szCs w:val="16"/>
              </w:rPr>
            </w:pPr>
          </w:p>
          <w:p w14:paraId="39ADAD42" w14:textId="77777777" w:rsidR="00DD56E1" w:rsidRPr="00DD56E1" w:rsidRDefault="00DD56E1" w:rsidP="00DD56E1">
            <w:pPr>
              <w:jc w:val="center"/>
              <w:rPr>
                <w:rFonts w:ascii="GHEA Grapalat" w:hAnsi="GHEA Grapalat"/>
                <w:sz w:val="16"/>
                <w:szCs w:val="16"/>
              </w:rPr>
            </w:pPr>
          </w:p>
          <w:p w14:paraId="1069520E" w14:textId="6A75864A"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1</w:t>
            </w:r>
          </w:p>
        </w:tc>
        <w:tc>
          <w:tcPr>
            <w:tcW w:w="1457" w:type="dxa"/>
            <w:vAlign w:val="center"/>
          </w:tcPr>
          <w:p w14:paraId="337DA2B3" w14:textId="49D8774E"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66511120</w:t>
            </w:r>
          </w:p>
        </w:tc>
        <w:tc>
          <w:tcPr>
            <w:tcW w:w="1721" w:type="dxa"/>
            <w:vAlign w:val="center"/>
          </w:tcPr>
          <w:p w14:paraId="75D78F08" w14:textId="1065C494" w:rsidR="00DD56E1" w:rsidRPr="00DD56E1" w:rsidRDefault="00DD56E1" w:rsidP="00DD56E1">
            <w:pPr>
              <w:rPr>
                <w:rFonts w:ascii="GHEA Grapalat" w:hAnsi="GHEA Grapalat"/>
                <w:sz w:val="16"/>
                <w:szCs w:val="16"/>
              </w:rPr>
            </w:pPr>
            <w:proofErr w:type="spellStart"/>
            <w:r w:rsidRPr="00DD56E1">
              <w:rPr>
                <w:rFonts w:ascii="GHEA Grapalat" w:hAnsi="GHEA Grapalat"/>
                <w:sz w:val="16"/>
                <w:szCs w:val="16"/>
              </w:rPr>
              <w:t>առողջության</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ապահովագրման</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ծառայություններ</w:t>
            </w:r>
            <w:proofErr w:type="spellEnd"/>
          </w:p>
        </w:tc>
        <w:tc>
          <w:tcPr>
            <w:tcW w:w="820" w:type="dxa"/>
          </w:tcPr>
          <w:p w14:paraId="3A3A4C84" w14:textId="77777777" w:rsidR="00DD56E1" w:rsidRDefault="00DD56E1" w:rsidP="00DD56E1">
            <w:pPr>
              <w:jc w:val="center"/>
              <w:rPr>
                <w:rFonts w:ascii="GHEA Grapalat" w:hAnsi="GHEA Grapalat"/>
                <w:sz w:val="16"/>
                <w:szCs w:val="16"/>
              </w:rPr>
            </w:pPr>
          </w:p>
          <w:p w14:paraId="4506B852" w14:textId="77777777" w:rsidR="00DD56E1" w:rsidRDefault="00DD56E1" w:rsidP="00DD56E1">
            <w:pPr>
              <w:jc w:val="center"/>
              <w:rPr>
                <w:rFonts w:ascii="GHEA Grapalat" w:hAnsi="GHEA Grapalat"/>
                <w:sz w:val="16"/>
                <w:szCs w:val="16"/>
              </w:rPr>
            </w:pPr>
          </w:p>
          <w:p w14:paraId="69971639" w14:textId="699645F5" w:rsidR="00DD56E1" w:rsidRPr="00DD56E1" w:rsidRDefault="00DD56E1" w:rsidP="00DD56E1">
            <w:pPr>
              <w:jc w:val="center"/>
              <w:rPr>
                <w:rFonts w:ascii="GHEA Grapalat" w:hAnsi="GHEA Grapalat"/>
                <w:sz w:val="16"/>
                <w:szCs w:val="16"/>
              </w:rPr>
            </w:pPr>
            <w:proofErr w:type="spellStart"/>
            <w:r w:rsidRPr="00DD56E1">
              <w:rPr>
                <w:rFonts w:ascii="GHEA Grapalat" w:hAnsi="GHEA Grapalat"/>
                <w:sz w:val="16"/>
                <w:szCs w:val="16"/>
              </w:rPr>
              <w:t>հատ</w:t>
            </w:r>
            <w:proofErr w:type="spellEnd"/>
          </w:p>
        </w:tc>
        <w:tc>
          <w:tcPr>
            <w:tcW w:w="1099" w:type="dxa"/>
          </w:tcPr>
          <w:p w14:paraId="20322EAB" w14:textId="77777777" w:rsidR="00DD56E1" w:rsidRDefault="00DD56E1" w:rsidP="00DD56E1">
            <w:pPr>
              <w:jc w:val="center"/>
              <w:rPr>
                <w:rFonts w:ascii="GHEA Grapalat" w:hAnsi="GHEA Grapalat"/>
                <w:sz w:val="16"/>
                <w:szCs w:val="16"/>
              </w:rPr>
            </w:pPr>
          </w:p>
          <w:p w14:paraId="5158BABD" w14:textId="77777777" w:rsidR="00DD56E1" w:rsidRDefault="00DD56E1" w:rsidP="00DD56E1">
            <w:pPr>
              <w:jc w:val="center"/>
              <w:rPr>
                <w:rFonts w:ascii="GHEA Grapalat" w:hAnsi="GHEA Grapalat"/>
                <w:sz w:val="16"/>
                <w:szCs w:val="16"/>
              </w:rPr>
            </w:pPr>
          </w:p>
          <w:p w14:paraId="643C6D55" w14:textId="403521A6"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4000000</w:t>
            </w:r>
          </w:p>
        </w:tc>
        <w:tc>
          <w:tcPr>
            <w:tcW w:w="1099" w:type="dxa"/>
          </w:tcPr>
          <w:p w14:paraId="3E8184AD" w14:textId="77777777" w:rsidR="00DD56E1" w:rsidRDefault="00DD56E1" w:rsidP="00DD56E1">
            <w:pPr>
              <w:jc w:val="center"/>
              <w:rPr>
                <w:rFonts w:ascii="GHEA Grapalat" w:hAnsi="GHEA Grapalat"/>
                <w:sz w:val="16"/>
                <w:szCs w:val="16"/>
              </w:rPr>
            </w:pPr>
          </w:p>
          <w:p w14:paraId="68BA189D" w14:textId="77777777" w:rsidR="00DD56E1" w:rsidRDefault="00DD56E1" w:rsidP="00DD56E1">
            <w:pPr>
              <w:jc w:val="center"/>
              <w:rPr>
                <w:rFonts w:ascii="GHEA Grapalat" w:hAnsi="GHEA Grapalat"/>
                <w:sz w:val="16"/>
                <w:szCs w:val="16"/>
              </w:rPr>
            </w:pPr>
          </w:p>
          <w:p w14:paraId="7D3B53E8" w14:textId="09CBC10F"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1</w:t>
            </w:r>
          </w:p>
        </w:tc>
        <w:tc>
          <w:tcPr>
            <w:tcW w:w="1303" w:type="dxa"/>
          </w:tcPr>
          <w:p w14:paraId="680ED90D" w14:textId="5069300D"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 xml:space="preserve">ՀՀ, </w:t>
            </w:r>
            <w:proofErr w:type="spellStart"/>
            <w:proofErr w:type="gramStart"/>
            <w:r w:rsidRPr="00DD56E1">
              <w:rPr>
                <w:rFonts w:ascii="GHEA Grapalat" w:hAnsi="GHEA Grapalat"/>
                <w:sz w:val="16"/>
                <w:szCs w:val="16"/>
              </w:rPr>
              <w:t>ք.Երևան</w:t>
            </w:r>
            <w:proofErr w:type="spellEnd"/>
            <w:proofErr w:type="gramEnd"/>
            <w:r w:rsidRPr="00DD56E1">
              <w:rPr>
                <w:rFonts w:ascii="GHEA Grapalat" w:hAnsi="GHEA Grapalat"/>
                <w:sz w:val="16"/>
                <w:szCs w:val="16"/>
              </w:rPr>
              <w:t xml:space="preserve">, </w:t>
            </w:r>
            <w:proofErr w:type="spellStart"/>
            <w:r w:rsidRPr="00DD56E1">
              <w:rPr>
                <w:rFonts w:ascii="GHEA Grapalat" w:hAnsi="GHEA Grapalat"/>
                <w:sz w:val="16"/>
                <w:szCs w:val="16"/>
              </w:rPr>
              <w:t>Արշակունյաց</w:t>
            </w:r>
            <w:proofErr w:type="spellEnd"/>
            <w:r w:rsidRPr="00DD56E1">
              <w:rPr>
                <w:rFonts w:ascii="GHEA Grapalat" w:hAnsi="GHEA Grapalat"/>
                <w:sz w:val="16"/>
                <w:szCs w:val="16"/>
              </w:rPr>
              <w:t xml:space="preserve"> 23</w:t>
            </w:r>
          </w:p>
        </w:tc>
        <w:tc>
          <w:tcPr>
            <w:tcW w:w="1118" w:type="dxa"/>
          </w:tcPr>
          <w:p w14:paraId="1CA9A59C" w14:textId="480E4B6B" w:rsidR="00DD56E1" w:rsidRPr="00DD56E1" w:rsidRDefault="00DD56E1" w:rsidP="00DD56E1">
            <w:pPr>
              <w:jc w:val="center"/>
              <w:rPr>
                <w:rFonts w:ascii="GHEA Grapalat" w:hAnsi="GHEA Grapalat"/>
                <w:sz w:val="16"/>
                <w:szCs w:val="16"/>
              </w:rPr>
            </w:pPr>
            <w:r w:rsidRPr="00DD56E1">
              <w:rPr>
                <w:rFonts w:ascii="GHEA Grapalat" w:hAnsi="GHEA Grapalat"/>
                <w:sz w:val="16"/>
                <w:szCs w:val="16"/>
              </w:rPr>
              <w:t xml:space="preserve">2023 </w:t>
            </w:r>
            <w:proofErr w:type="spellStart"/>
            <w:r w:rsidRPr="00DD56E1">
              <w:rPr>
                <w:rFonts w:ascii="GHEA Grapalat" w:hAnsi="GHEA Grapalat"/>
                <w:sz w:val="16"/>
                <w:szCs w:val="16"/>
              </w:rPr>
              <w:t>թվականի</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հուլիս</w:t>
            </w:r>
            <w:proofErr w:type="spellEnd"/>
            <w:r w:rsidRPr="00DD56E1">
              <w:rPr>
                <w:rFonts w:ascii="GHEA Grapalat" w:hAnsi="GHEA Grapalat"/>
                <w:sz w:val="16"/>
                <w:szCs w:val="16"/>
              </w:rPr>
              <w:t xml:space="preserve">- 01-ից՝ 6 </w:t>
            </w:r>
            <w:proofErr w:type="spellStart"/>
            <w:r w:rsidRPr="00DD56E1">
              <w:rPr>
                <w:rFonts w:ascii="GHEA Grapalat" w:hAnsi="GHEA Grapalat"/>
                <w:sz w:val="16"/>
                <w:szCs w:val="16"/>
              </w:rPr>
              <w:t>ամսվա</w:t>
            </w:r>
            <w:proofErr w:type="spellEnd"/>
            <w:r w:rsidRPr="00DD56E1">
              <w:rPr>
                <w:rFonts w:ascii="GHEA Grapalat" w:hAnsi="GHEA Grapalat"/>
                <w:sz w:val="16"/>
                <w:szCs w:val="16"/>
              </w:rPr>
              <w:t xml:space="preserve"> </w:t>
            </w:r>
            <w:proofErr w:type="spellStart"/>
            <w:r w:rsidRPr="00DD56E1">
              <w:rPr>
                <w:rFonts w:ascii="GHEA Grapalat" w:hAnsi="GHEA Grapalat"/>
                <w:sz w:val="16"/>
                <w:szCs w:val="16"/>
              </w:rPr>
              <w:t>ընթացքում</w:t>
            </w:r>
            <w:proofErr w:type="spellEnd"/>
          </w:p>
        </w:tc>
      </w:tr>
    </w:tbl>
    <w:p w14:paraId="745924B3" w14:textId="77777777" w:rsidR="007678FA" w:rsidRPr="00064ADD" w:rsidRDefault="007678FA" w:rsidP="007678FA">
      <w:pPr>
        <w:jc w:val="center"/>
        <w:rPr>
          <w:rFonts w:ascii="GHEA Grapalat" w:hAnsi="GHEA Grapalat"/>
          <w:sz w:val="20"/>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75CC1929" w14:textId="77777777" w:rsidR="00C33358" w:rsidRPr="00F566BF" w:rsidRDefault="00C33358" w:rsidP="00C33358">
      <w:pPr>
        <w:jc w:val="right"/>
        <w:rPr>
          <w:rFonts w:ascii="GHEA Grapalat" w:hAnsi="GHEA Grapalat"/>
          <w:i/>
          <w:sz w:val="18"/>
          <w:lang w:val="hy-AM"/>
        </w:rPr>
      </w:pPr>
      <w:r w:rsidRPr="00F566BF">
        <w:rPr>
          <w:rFonts w:ascii="GHEA Grapalat" w:hAnsi="GHEA Grapalat"/>
          <w:i/>
          <w:sz w:val="18"/>
          <w:lang w:val="hy-AM"/>
        </w:rPr>
        <w:lastRenderedPageBreak/>
        <w:t>Հավելված N 1</w:t>
      </w:r>
      <w:r>
        <w:rPr>
          <w:rFonts w:ascii="GHEA Grapalat" w:hAnsi="GHEA Grapalat"/>
          <w:i/>
          <w:sz w:val="18"/>
          <w:lang w:val="hy-AM"/>
        </w:rPr>
        <w:t>.1</w:t>
      </w:r>
    </w:p>
    <w:p w14:paraId="7D37C8B9" w14:textId="77777777" w:rsidR="00C33358" w:rsidRPr="00064ADD" w:rsidRDefault="00C33358" w:rsidP="00C33358">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D398D5F" w14:textId="3D671895" w:rsidR="00C33358" w:rsidRDefault="00C33358" w:rsidP="00C33358">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3726DFE6" w14:textId="77777777" w:rsidR="00C33358" w:rsidRDefault="00C33358" w:rsidP="00C33358">
      <w:pPr>
        <w:jc w:val="right"/>
        <w:rPr>
          <w:rFonts w:ascii="GHEA Grapalat" w:hAnsi="GHEA Grapalat"/>
          <w:i/>
          <w:sz w:val="18"/>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4862"/>
      </w:tblGrid>
      <w:tr w:rsidR="00C33358" w:rsidRPr="00FD3ADD" w14:paraId="17B26D15" w14:textId="77777777" w:rsidTr="002D3F6B">
        <w:trPr>
          <w:trHeight w:val="335"/>
          <w:jc w:val="center"/>
        </w:trPr>
        <w:tc>
          <w:tcPr>
            <w:tcW w:w="10285" w:type="dxa"/>
            <w:gridSpan w:val="2"/>
            <w:shd w:val="clear" w:color="auto" w:fill="auto"/>
          </w:tcPr>
          <w:p w14:paraId="43F13606" w14:textId="77777777" w:rsidR="00C33358" w:rsidRPr="00735C36" w:rsidRDefault="00C33358" w:rsidP="002D3F6B">
            <w:pPr>
              <w:spacing w:line="360" w:lineRule="auto"/>
              <w:jc w:val="center"/>
              <w:rPr>
                <w:rFonts w:ascii="GHEA Grapalat" w:hAnsi="GHEA Grapalat" w:cs="Sylfaen"/>
                <w:b/>
                <w:sz w:val="22"/>
                <w:szCs w:val="22"/>
                <w:lang w:val="af-ZA"/>
              </w:rPr>
            </w:pPr>
            <w:r w:rsidRPr="00735C36">
              <w:rPr>
                <w:rFonts w:ascii="GHEA Grapalat" w:hAnsi="GHEA Grapalat" w:cs="Sylfaen"/>
                <w:b/>
                <w:sz w:val="22"/>
                <w:szCs w:val="22"/>
                <w:lang w:val="af-ZA"/>
              </w:rPr>
              <w:t>Ձեռքբերվող Ծառայության նկարագիր</w:t>
            </w:r>
          </w:p>
        </w:tc>
      </w:tr>
      <w:tr w:rsidR="00C33358" w:rsidRPr="009D5465" w14:paraId="3E24DAC4" w14:textId="77777777" w:rsidTr="002D3F6B">
        <w:trPr>
          <w:trHeight w:val="1313"/>
          <w:jc w:val="center"/>
        </w:trPr>
        <w:tc>
          <w:tcPr>
            <w:tcW w:w="10285" w:type="dxa"/>
            <w:gridSpan w:val="2"/>
            <w:shd w:val="clear" w:color="auto" w:fill="auto"/>
          </w:tcPr>
          <w:p w14:paraId="330F7D7F" w14:textId="77777777" w:rsidR="00C33358" w:rsidRPr="0087629B" w:rsidRDefault="00C33358" w:rsidP="002D3F6B">
            <w:pPr>
              <w:jc w:val="center"/>
              <w:rPr>
                <w:rFonts w:ascii="GHEA Grapalat" w:hAnsi="GHEA Grapalat" w:cs="Sylfaen"/>
                <w:b/>
                <w:sz w:val="20"/>
                <w:szCs w:val="20"/>
                <w:lang w:val="af-ZA"/>
              </w:rPr>
            </w:pPr>
            <w:r w:rsidRPr="0087629B">
              <w:rPr>
                <w:rFonts w:ascii="GHEA Grapalat" w:hAnsi="GHEA Grapalat" w:cs="Sylfaen"/>
                <w:b/>
                <w:sz w:val="20"/>
                <w:szCs w:val="20"/>
                <w:lang w:val="af-ZA"/>
              </w:rPr>
              <w:t>ՏՐԱՄԱԴՐՎՈՂ ԲԺՇԿԱԿԱՆ ԾԱՌԱՅՈՒԹՅՈՒՆՆԵՐԻ ՑԱՆԿ</w:t>
            </w:r>
          </w:p>
          <w:p w14:paraId="744E33D2" w14:textId="77777777" w:rsidR="00C33358" w:rsidRPr="0087629B" w:rsidRDefault="00C33358" w:rsidP="002D3F6B">
            <w:pPr>
              <w:ind w:firstLine="334"/>
              <w:jc w:val="both"/>
              <w:rPr>
                <w:rFonts w:ascii="GHEA Grapalat" w:hAnsi="GHEA Grapalat" w:cs="Sylfaen"/>
                <w:sz w:val="20"/>
                <w:szCs w:val="20"/>
                <w:lang w:val="af-ZA"/>
              </w:rPr>
            </w:pPr>
          </w:p>
          <w:p w14:paraId="7726F273" w14:textId="77777777" w:rsidR="00C33358" w:rsidRPr="0087629B" w:rsidRDefault="00C33358" w:rsidP="002D3F6B">
            <w:pPr>
              <w:ind w:firstLine="334"/>
              <w:jc w:val="both"/>
              <w:rPr>
                <w:rFonts w:ascii="GHEA Grapalat" w:hAnsi="GHEA Grapalat" w:cs="Sylfaen"/>
                <w:b/>
                <w:sz w:val="20"/>
                <w:szCs w:val="20"/>
                <w:lang w:val="af-ZA"/>
              </w:rPr>
            </w:pPr>
            <w:r w:rsidRPr="0087629B">
              <w:rPr>
                <w:rFonts w:ascii="GHEA Grapalat" w:hAnsi="GHEA Grapalat" w:cs="Sylfaen"/>
                <w:b/>
                <w:sz w:val="20"/>
                <w:szCs w:val="20"/>
                <w:lang w:val="af-ZA"/>
              </w:rPr>
              <w:t>1.1.</w:t>
            </w:r>
            <w:r w:rsidRPr="0087629B">
              <w:rPr>
                <w:rFonts w:ascii="GHEA Grapalat" w:hAnsi="GHEA Grapalat" w:cs="Sylfaen"/>
                <w:b/>
                <w:sz w:val="20"/>
                <w:szCs w:val="20"/>
                <w:lang w:val="af-ZA"/>
              </w:rPr>
              <w:tab/>
              <w:t>Կանխարգելիչ բուժզննում՝</w:t>
            </w:r>
          </w:p>
          <w:p w14:paraId="2C302D06" w14:textId="77777777" w:rsidR="00C33358" w:rsidRPr="0087629B" w:rsidRDefault="00C33358" w:rsidP="002D3F6B">
            <w:pPr>
              <w:ind w:firstLine="334"/>
              <w:jc w:val="both"/>
              <w:rPr>
                <w:sz w:val="20"/>
                <w:szCs w:val="20"/>
                <w:lang w:val="af-ZA"/>
              </w:rPr>
            </w:pPr>
            <w:proofErr w:type="spellStart"/>
            <w:r w:rsidRPr="0087629B">
              <w:rPr>
                <w:sz w:val="20"/>
                <w:szCs w:val="20"/>
              </w:rPr>
              <w:t>Խորհրդատվություններ</w:t>
            </w:r>
            <w:proofErr w:type="spellEnd"/>
            <w:r w:rsidRPr="0087629B">
              <w:rPr>
                <w:sz w:val="20"/>
                <w:szCs w:val="20"/>
                <w:lang w:val="af-ZA"/>
              </w:rPr>
              <w:t>.</w:t>
            </w:r>
          </w:p>
          <w:p w14:paraId="4F3C13C6"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Թերապևտի</w:t>
            </w:r>
            <w:proofErr w:type="spellEnd"/>
            <w:r w:rsidRPr="0087629B">
              <w:rPr>
                <w:sz w:val="20"/>
                <w:szCs w:val="20"/>
                <w:lang w:val="af-ZA"/>
              </w:rPr>
              <w:t xml:space="preserve"> </w:t>
            </w:r>
            <w:proofErr w:type="spellStart"/>
            <w:r w:rsidRPr="0087629B">
              <w:rPr>
                <w:sz w:val="20"/>
                <w:szCs w:val="20"/>
              </w:rPr>
              <w:t>խորհրդատվություն</w:t>
            </w:r>
            <w:proofErr w:type="spellEnd"/>
          </w:p>
          <w:p w14:paraId="4ECF6F8A"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Ակնաբույժի</w:t>
            </w:r>
            <w:proofErr w:type="spellEnd"/>
            <w:r w:rsidRPr="0087629B">
              <w:rPr>
                <w:sz w:val="20"/>
                <w:szCs w:val="20"/>
                <w:lang w:val="af-ZA"/>
              </w:rPr>
              <w:t xml:space="preserve"> </w:t>
            </w:r>
            <w:proofErr w:type="spellStart"/>
            <w:r w:rsidRPr="0087629B">
              <w:rPr>
                <w:sz w:val="20"/>
                <w:szCs w:val="20"/>
              </w:rPr>
              <w:t>խորհրդատվություն</w:t>
            </w:r>
            <w:proofErr w:type="spellEnd"/>
          </w:p>
          <w:p w14:paraId="06F6EE75"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Գինեկոլոգի</w:t>
            </w:r>
            <w:proofErr w:type="spellEnd"/>
            <w:r w:rsidRPr="0087629B">
              <w:rPr>
                <w:sz w:val="20"/>
                <w:szCs w:val="20"/>
                <w:lang w:val="af-ZA"/>
              </w:rPr>
              <w:t xml:space="preserve"> </w:t>
            </w:r>
            <w:proofErr w:type="spellStart"/>
            <w:r w:rsidRPr="0087629B">
              <w:rPr>
                <w:sz w:val="20"/>
                <w:szCs w:val="20"/>
              </w:rPr>
              <w:t>կամ</w:t>
            </w:r>
            <w:proofErr w:type="spellEnd"/>
            <w:r w:rsidRPr="0087629B">
              <w:rPr>
                <w:sz w:val="20"/>
                <w:szCs w:val="20"/>
                <w:lang w:val="af-ZA"/>
              </w:rPr>
              <w:t xml:space="preserve"> </w:t>
            </w:r>
            <w:proofErr w:type="spellStart"/>
            <w:r w:rsidRPr="0087629B">
              <w:rPr>
                <w:sz w:val="20"/>
                <w:szCs w:val="20"/>
              </w:rPr>
              <w:t>ուրոլոգի</w:t>
            </w:r>
            <w:proofErr w:type="spellEnd"/>
            <w:r w:rsidRPr="0087629B">
              <w:rPr>
                <w:sz w:val="20"/>
                <w:szCs w:val="20"/>
                <w:lang w:val="af-ZA"/>
              </w:rPr>
              <w:t xml:space="preserve"> </w:t>
            </w:r>
            <w:proofErr w:type="spellStart"/>
            <w:r w:rsidRPr="0087629B">
              <w:rPr>
                <w:sz w:val="20"/>
                <w:szCs w:val="20"/>
              </w:rPr>
              <w:t>խորհրդատվություն</w:t>
            </w:r>
            <w:proofErr w:type="spellEnd"/>
          </w:p>
          <w:p w14:paraId="4A26B281" w14:textId="77777777" w:rsidR="00C33358" w:rsidRPr="0087629B" w:rsidRDefault="00C33358" w:rsidP="002D3F6B">
            <w:pPr>
              <w:ind w:firstLine="334"/>
              <w:jc w:val="both"/>
              <w:rPr>
                <w:sz w:val="20"/>
                <w:szCs w:val="20"/>
                <w:lang w:val="af-ZA"/>
              </w:rPr>
            </w:pPr>
            <w:proofErr w:type="spellStart"/>
            <w:r w:rsidRPr="0087629B">
              <w:rPr>
                <w:sz w:val="20"/>
                <w:szCs w:val="20"/>
              </w:rPr>
              <w:t>Գործիքային</w:t>
            </w:r>
            <w:proofErr w:type="spellEnd"/>
            <w:r w:rsidRPr="0087629B">
              <w:rPr>
                <w:sz w:val="20"/>
                <w:szCs w:val="20"/>
                <w:lang w:val="af-ZA"/>
              </w:rPr>
              <w:t xml:space="preserve"> </w:t>
            </w:r>
            <w:proofErr w:type="spellStart"/>
            <w:r w:rsidRPr="0087629B">
              <w:rPr>
                <w:sz w:val="20"/>
                <w:szCs w:val="20"/>
              </w:rPr>
              <w:t>հետազոտություններ</w:t>
            </w:r>
            <w:proofErr w:type="spellEnd"/>
            <w:r w:rsidRPr="0087629B">
              <w:rPr>
                <w:sz w:val="20"/>
                <w:szCs w:val="20"/>
                <w:lang w:val="af-ZA"/>
              </w:rPr>
              <w:t>.</w:t>
            </w:r>
          </w:p>
          <w:p w14:paraId="499ADAF3"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Որովայնի</w:t>
            </w:r>
            <w:proofErr w:type="spellEnd"/>
            <w:r w:rsidRPr="0087629B">
              <w:rPr>
                <w:sz w:val="20"/>
                <w:szCs w:val="20"/>
                <w:lang w:val="af-ZA"/>
              </w:rPr>
              <w:t xml:space="preserve"> </w:t>
            </w:r>
            <w:proofErr w:type="spellStart"/>
            <w:r w:rsidRPr="0087629B">
              <w:rPr>
                <w:sz w:val="20"/>
                <w:szCs w:val="20"/>
              </w:rPr>
              <w:t>օրգանների</w:t>
            </w:r>
            <w:proofErr w:type="spellEnd"/>
            <w:r w:rsidRPr="0087629B">
              <w:rPr>
                <w:sz w:val="20"/>
                <w:szCs w:val="20"/>
                <w:lang w:val="af-ZA"/>
              </w:rPr>
              <w:t xml:space="preserve"> </w:t>
            </w:r>
            <w:proofErr w:type="spellStart"/>
            <w:r w:rsidRPr="0087629B">
              <w:rPr>
                <w:sz w:val="20"/>
                <w:szCs w:val="20"/>
              </w:rPr>
              <w:t>ՈւՁՀ</w:t>
            </w:r>
            <w:proofErr w:type="spellEnd"/>
          </w:p>
          <w:p w14:paraId="54CE7F2F"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Փոքր</w:t>
            </w:r>
            <w:proofErr w:type="spellEnd"/>
            <w:r w:rsidRPr="0087629B">
              <w:rPr>
                <w:sz w:val="20"/>
                <w:szCs w:val="20"/>
                <w:lang w:val="af-ZA"/>
              </w:rPr>
              <w:t xml:space="preserve"> </w:t>
            </w:r>
            <w:proofErr w:type="spellStart"/>
            <w:r w:rsidRPr="0087629B">
              <w:rPr>
                <w:sz w:val="20"/>
                <w:szCs w:val="20"/>
              </w:rPr>
              <w:t>կոնքի</w:t>
            </w:r>
            <w:proofErr w:type="spellEnd"/>
            <w:r w:rsidRPr="0087629B">
              <w:rPr>
                <w:sz w:val="20"/>
                <w:szCs w:val="20"/>
                <w:lang w:val="af-ZA"/>
              </w:rPr>
              <w:t xml:space="preserve"> </w:t>
            </w:r>
            <w:proofErr w:type="spellStart"/>
            <w:r w:rsidRPr="0087629B">
              <w:rPr>
                <w:sz w:val="20"/>
                <w:szCs w:val="20"/>
              </w:rPr>
              <w:t>օրգանների</w:t>
            </w:r>
            <w:proofErr w:type="spellEnd"/>
            <w:r w:rsidRPr="0087629B">
              <w:rPr>
                <w:sz w:val="20"/>
                <w:szCs w:val="20"/>
                <w:lang w:val="af-ZA"/>
              </w:rPr>
              <w:t xml:space="preserve"> </w:t>
            </w:r>
            <w:r w:rsidRPr="0087629B">
              <w:rPr>
                <w:sz w:val="20"/>
                <w:szCs w:val="20"/>
              </w:rPr>
              <w:t>ՈՒՁՀ</w:t>
            </w:r>
          </w:p>
          <w:p w14:paraId="10F1FEED"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Վահանաձև</w:t>
            </w:r>
            <w:proofErr w:type="spellEnd"/>
            <w:r w:rsidRPr="0087629B">
              <w:rPr>
                <w:sz w:val="20"/>
                <w:szCs w:val="20"/>
                <w:lang w:val="af-ZA"/>
              </w:rPr>
              <w:t xml:space="preserve"> </w:t>
            </w:r>
            <w:proofErr w:type="spellStart"/>
            <w:r w:rsidRPr="0087629B">
              <w:rPr>
                <w:sz w:val="20"/>
                <w:szCs w:val="20"/>
              </w:rPr>
              <w:t>գեղձի</w:t>
            </w:r>
            <w:proofErr w:type="spellEnd"/>
            <w:r w:rsidRPr="0087629B">
              <w:rPr>
                <w:sz w:val="20"/>
                <w:szCs w:val="20"/>
                <w:lang w:val="af-ZA"/>
              </w:rPr>
              <w:t xml:space="preserve"> </w:t>
            </w:r>
            <w:r w:rsidRPr="0087629B">
              <w:rPr>
                <w:sz w:val="20"/>
                <w:szCs w:val="20"/>
              </w:rPr>
              <w:t>ՈՒՁՀ</w:t>
            </w:r>
          </w:p>
          <w:p w14:paraId="2ECD7D33"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Կրծքագեղձի</w:t>
            </w:r>
            <w:proofErr w:type="spellEnd"/>
            <w:r w:rsidRPr="0087629B">
              <w:rPr>
                <w:sz w:val="20"/>
                <w:szCs w:val="20"/>
                <w:lang w:val="af-ZA"/>
              </w:rPr>
              <w:t xml:space="preserve"> </w:t>
            </w:r>
            <w:r w:rsidRPr="0087629B">
              <w:rPr>
                <w:sz w:val="20"/>
                <w:szCs w:val="20"/>
              </w:rPr>
              <w:t>ՈՒՁՀ</w:t>
            </w:r>
            <w:r w:rsidRPr="0087629B">
              <w:rPr>
                <w:sz w:val="20"/>
                <w:szCs w:val="20"/>
                <w:lang w:val="af-ZA"/>
              </w:rPr>
              <w:t xml:space="preserve">, </w:t>
            </w:r>
            <w:proofErr w:type="spellStart"/>
            <w:r w:rsidRPr="0087629B">
              <w:rPr>
                <w:sz w:val="20"/>
                <w:szCs w:val="20"/>
              </w:rPr>
              <w:t>առողջական</w:t>
            </w:r>
            <w:proofErr w:type="spellEnd"/>
            <w:r w:rsidRPr="0087629B">
              <w:rPr>
                <w:sz w:val="20"/>
                <w:szCs w:val="20"/>
                <w:lang w:val="af-ZA"/>
              </w:rPr>
              <w:t xml:space="preserve"> </w:t>
            </w:r>
            <w:proofErr w:type="spellStart"/>
            <w:r w:rsidRPr="0087629B">
              <w:rPr>
                <w:sz w:val="20"/>
                <w:szCs w:val="20"/>
              </w:rPr>
              <w:t>խնդրի</w:t>
            </w:r>
            <w:proofErr w:type="spellEnd"/>
            <w:r w:rsidRPr="0087629B">
              <w:rPr>
                <w:sz w:val="20"/>
                <w:szCs w:val="20"/>
                <w:lang w:val="af-ZA"/>
              </w:rPr>
              <w:t xml:space="preserve"> </w:t>
            </w:r>
            <w:proofErr w:type="spellStart"/>
            <w:r w:rsidRPr="0087629B">
              <w:rPr>
                <w:sz w:val="20"/>
                <w:szCs w:val="20"/>
              </w:rPr>
              <w:t>հայտնաբերման</w:t>
            </w:r>
            <w:proofErr w:type="spellEnd"/>
            <w:r w:rsidRPr="0087629B">
              <w:rPr>
                <w:sz w:val="20"/>
                <w:szCs w:val="20"/>
                <w:lang w:val="af-ZA"/>
              </w:rPr>
              <w:t xml:space="preserve"> </w:t>
            </w:r>
            <w:proofErr w:type="spellStart"/>
            <w:r w:rsidRPr="0087629B">
              <w:rPr>
                <w:sz w:val="20"/>
                <w:szCs w:val="20"/>
              </w:rPr>
              <w:t>դեպքում</w:t>
            </w:r>
            <w:proofErr w:type="spellEnd"/>
            <w:r w:rsidRPr="0087629B">
              <w:rPr>
                <w:sz w:val="20"/>
                <w:szCs w:val="20"/>
                <w:lang w:val="af-ZA"/>
              </w:rPr>
              <w:t xml:space="preserve">, </w:t>
            </w:r>
            <w:proofErr w:type="spellStart"/>
            <w:r w:rsidRPr="0087629B">
              <w:rPr>
                <w:sz w:val="20"/>
                <w:szCs w:val="20"/>
              </w:rPr>
              <w:t>բժշկի</w:t>
            </w:r>
            <w:proofErr w:type="spellEnd"/>
            <w:r w:rsidRPr="0087629B">
              <w:rPr>
                <w:sz w:val="20"/>
                <w:szCs w:val="20"/>
                <w:lang w:val="af-ZA"/>
              </w:rPr>
              <w:t xml:space="preserve"> </w:t>
            </w:r>
            <w:proofErr w:type="spellStart"/>
            <w:r w:rsidRPr="0087629B">
              <w:rPr>
                <w:sz w:val="20"/>
                <w:szCs w:val="20"/>
              </w:rPr>
              <w:t>ցուցմամբ</w:t>
            </w:r>
            <w:proofErr w:type="spellEnd"/>
            <w:r w:rsidRPr="0087629B">
              <w:rPr>
                <w:sz w:val="20"/>
                <w:szCs w:val="20"/>
              </w:rPr>
              <w:t>՝</w:t>
            </w:r>
            <w:r w:rsidRPr="0087629B">
              <w:rPr>
                <w:sz w:val="20"/>
                <w:szCs w:val="20"/>
                <w:lang w:val="af-ZA"/>
              </w:rPr>
              <w:t xml:space="preserve"> </w:t>
            </w:r>
            <w:proofErr w:type="spellStart"/>
            <w:r w:rsidRPr="0087629B">
              <w:rPr>
                <w:sz w:val="20"/>
                <w:szCs w:val="20"/>
              </w:rPr>
              <w:t>նաև</w:t>
            </w:r>
            <w:proofErr w:type="spellEnd"/>
            <w:r w:rsidRPr="0087629B">
              <w:rPr>
                <w:sz w:val="20"/>
                <w:szCs w:val="20"/>
                <w:lang w:val="af-ZA"/>
              </w:rPr>
              <w:t xml:space="preserve"> </w:t>
            </w:r>
            <w:proofErr w:type="spellStart"/>
            <w:r w:rsidRPr="0087629B">
              <w:rPr>
                <w:sz w:val="20"/>
                <w:szCs w:val="20"/>
              </w:rPr>
              <w:t>մամոգրաֆիա</w:t>
            </w:r>
            <w:proofErr w:type="spellEnd"/>
          </w:p>
          <w:p w14:paraId="1C48E2B9"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Էլեկտրասրտագրություն</w:t>
            </w:r>
            <w:proofErr w:type="spellEnd"/>
          </w:p>
          <w:p w14:paraId="332E9AD7"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Էխոսրտագրություն</w:t>
            </w:r>
            <w:proofErr w:type="spellEnd"/>
            <w:r w:rsidRPr="0087629B">
              <w:rPr>
                <w:sz w:val="20"/>
                <w:szCs w:val="20"/>
                <w:lang w:val="af-ZA"/>
              </w:rPr>
              <w:t xml:space="preserve"> /</w:t>
            </w:r>
            <w:proofErr w:type="spellStart"/>
            <w:r w:rsidRPr="0087629B">
              <w:rPr>
                <w:sz w:val="20"/>
                <w:szCs w:val="20"/>
              </w:rPr>
              <w:t>ցուցման</w:t>
            </w:r>
            <w:proofErr w:type="spellEnd"/>
            <w:r w:rsidRPr="0087629B">
              <w:rPr>
                <w:sz w:val="20"/>
                <w:szCs w:val="20"/>
                <w:lang w:val="af-ZA"/>
              </w:rPr>
              <w:t xml:space="preserve"> </w:t>
            </w:r>
            <w:proofErr w:type="spellStart"/>
            <w:r w:rsidRPr="0087629B">
              <w:rPr>
                <w:sz w:val="20"/>
                <w:szCs w:val="20"/>
              </w:rPr>
              <w:t>դեպքում</w:t>
            </w:r>
            <w:proofErr w:type="spellEnd"/>
            <w:r w:rsidRPr="0087629B">
              <w:rPr>
                <w:sz w:val="20"/>
                <w:szCs w:val="20"/>
                <w:lang w:val="af-ZA"/>
              </w:rPr>
              <w:t>/</w:t>
            </w:r>
          </w:p>
          <w:p w14:paraId="1DF6F676" w14:textId="77777777" w:rsidR="00C33358" w:rsidRPr="0087629B" w:rsidRDefault="00C33358" w:rsidP="002D3F6B">
            <w:pPr>
              <w:ind w:firstLine="334"/>
              <w:jc w:val="both"/>
              <w:rPr>
                <w:sz w:val="20"/>
                <w:szCs w:val="20"/>
                <w:lang w:val="af-ZA"/>
              </w:rPr>
            </w:pPr>
            <w:proofErr w:type="spellStart"/>
            <w:r w:rsidRPr="0087629B">
              <w:rPr>
                <w:sz w:val="20"/>
                <w:szCs w:val="20"/>
              </w:rPr>
              <w:t>Լաբորատոր</w:t>
            </w:r>
            <w:proofErr w:type="spellEnd"/>
            <w:r w:rsidRPr="0087629B">
              <w:rPr>
                <w:sz w:val="20"/>
                <w:szCs w:val="20"/>
                <w:lang w:val="af-ZA"/>
              </w:rPr>
              <w:t xml:space="preserve"> </w:t>
            </w:r>
            <w:proofErr w:type="spellStart"/>
            <w:r w:rsidRPr="0087629B">
              <w:rPr>
                <w:sz w:val="20"/>
                <w:szCs w:val="20"/>
              </w:rPr>
              <w:t>հետազոտություններ</w:t>
            </w:r>
            <w:proofErr w:type="spellEnd"/>
            <w:r w:rsidRPr="0087629B">
              <w:rPr>
                <w:sz w:val="20"/>
                <w:szCs w:val="20"/>
                <w:lang w:val="af-ZA"/>
              </w:rPr>
              <w:t>.</w:t>
            </w:r>
          </w:p>
          <w:p w14:paraId="2659C3DE"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Արյան</w:t>
            </w:r>
            <w:proofErr w:type="spellEnd"/>
            <w:r w:rsidRPr="0087629B">
              <w:rPr>
                <w:sz w:val="20"/>
                <w:szCs w:val="20"/>
                <w:lang w:val="af-ZA"/>
              </w:rPr>
              <w:t xml:space="preserve"> </w:t>
            </w:r>
            <w:proofErr w:type="spellStart"/>
            <w:r w:rsidRPr="0087629B">
              <w:rPr>
                <w:sz w:val="20"/>
                <w:szCs w:val="20"/>
              </w:rPr>
              <w:t>ընդհանուր</w:t>
            </w:r>
            <w:proofErr w:type="spellEnd"/>
            <w:r w:rsidRPr="0087629B">
              <w:rPr>
                <w:sz w:val="20"/>
                <w:szCs w:val="20"/>
                <w:lang w:val="af-ZA"/>
              </w:rPr>
              <w:t xml:space="preserve"> </w:t>
            </w:r>
            <w:proofErr w:type="spellStart"/>
            <w:r w:rsidRPr="0087629B">
              <w:rPr>
                <w:sz w:val="20"/>
                <w:szCs w:val="20"/>
              </w:rPr>
              <w:t>քննություն</w:t>
            </w:r>
            <w:proofErr w:type="spellEnd"/>
          </w:p>
          <w:p w14:paraId="5CBBDB90"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Մեզի</w:t>
            </w:r>
            <w:proofErr w:type="spellEnd"/>
            <w:r w:rsidRPr="0087629B">
              <w:rPr>
                <w:sz w:val="20"/>
                <w:szCs w:val="20"/>
                <w:lang w:val="af-ZA"/>
              </w:rPr>
              <w:t xml:space="preserve"> </w:t>
            </w:r>
            <w:proofErr w:type="spellStart"/>
            <w:r w:rsidRPr="0087629B">
              <w:rPr>
                <w:sz w:val="20"/>
                <w:szCs w:val="20"/>
              </w:rPr>
              <w:t>ընդհանուր</w:t>
            </w:r>
            <w:proofErr w:type="spellEnd"/>
            <w:r w:rsidRPr="0087629B">
              <w:rPr>
                <w:sz w:val="20"/>
                <w:szCs w:val="20"/>
                <w:lang w:val="af-ZA"/>
              </w:rPr>
              <w:t xml:space="preserve"> </w:t>
            </w:r>
            <w:proofErr w:type="spellStart"/>
            <w:r w:rsidRPr="0087629B">
              <w:rPr>
                <w:sz w:val="20"/>
                <w:szCs w:val="20"/>
              </w:rPr>
              <w:t>քննություն</w:t>
            </w:r>
            <w:proofErr w:type="spellEnd"/>
          </w:p>
          <w:p w14:paraId="2DE2FAD5"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Գլյուկոզայի</w:t>
            </w:r>
            <w:proofErr w:type="spellEnd"/>
            <w:r w:rsidRPr="0087629B">
              <w:rPr>
                <w:sz w:val="20"/>
                <w:szCs w:val="20"/>
                <w:lang w:val="af-ZA"/>
              </w:rPr>
              <w:t xml:space="preserve"> </w:t>
            </w:r>
            <w:proofErr w:type="spellStart"/>
            <w:r w:rsidRPr="0087629B">
              <w:rPr>
                <w:sz w:val="20"/>
                <w:szCs w:val="20"/>
              </w:rPr>
              <w:t>մակարդակի</w:t>
            </w:r>
            <w:proofErr w:type="spellEnd"/>
            <w:r w:rsidRPr="0087629B">
              <w:rPr>
                <w:sz w:val="20"/>
                <w:szCs w:val="20"/>
                <w:lang w:val="af-ZA"/>
              </w:rPr>
              <w:t xml:space="preserve"> </w:t>
            </w:r>
            <w:proofErr w:type="spellStart"/>
            <w:r w:rsidRPr="0087629B">
              <w:rPr>
                <w:sz w:val="20"/>
                <w:szCs w:val="20"/>
              </w:rPr>
              <w:t>որոշում</w:t>
            </w:r>
            <w:proofErr w:type="spellEnd"/>
            <w:r w:rsidRPr="0087629B">
              <w:rPr>
                <w:sz w:val="20"/>
                <w:szCs w:val="20"/>
                <w:lang w:val="af-ZA"/>
              </w:rPr>
              <w:t xml:space="preserve"> </w:t>
            </w:r>
            <w:proofErr w:type="spellStart"/>
            <w:r w:rsidRPr="0087629B">
              <w:rPr>
                <w:sz w:val="20"/>
                <w:szCs w:val="20"/>
              </w:rPr>
              <w:t>արյան</w:t>
            </w:r>
            <w:proofErr w:type="spellEnd"/>
            <w:r w:rsidRPr="0087629B">
              <w:rPr>
                <w:sz w:val="20"/>
                <w:szCs w:val="20"/>
                <w:lang w:val="af-ZA"/>
              </w:rPr>
              <w:t xml:space="preserve"> </w:t>
            </w:r>
            <w:proofErr w:type="spellStart"/>
            <w:r w:rsidRPr="0087629B">
              <w:rPr>
                <w:sz w:val="20"/>
                <w:szCs w:val="20"/>
              </w:rPr>
              <w:t>մեջ</w:t>
            </w:r>
            <w:proofErr w:type="spellEnd"/>
          </w:p>
          <w:p w14:paraId="77BD76D9"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Լիպիդային</w:t>
            </w:r>
            <w:proofErr w:type="spellEnd"/>
            <w:r w:rsidRPr="0087629B">
              <w:rPr>
                <w:sz w:val="20"/>
                <w:szCs w:val="20"/>
                <w:lang w:val="af-ZA"/>
              </w:rPr>
              <w:t xml:space="preserve"> </w:t>
            </w:r>
            <w:proofErr w:type="spellStart"/>
            <w:r w:rsidRPr="0087629B">
              <w:rPr>
                <w:sz w:val="20"/>
                <w:szCs w:val="20"/>
              </w:rPr>
              <w:t>պրոֆիլ</w:t>
            </w:r>
            <w:proofErr w:type="spellEnd"/>
            <w:r w:rsidRPr="0087629B">
              <w:rPr>
                <w:sz w:val="20"/>
                <w:szCs w:val="20"/>
                <w:lang w:val="af-ZA"/>
              </w:rPr>
              <w:t xml:space="preserve"> /</w:t>
            </w:r>
            <w:proofErr w:type="spellStart"/>
            <w:r w:rsidRPr="0087629B">
              <w:rPr>
                <w:sz w:val="20"/>
                <w:szCs w:val="20"/>
              </w:rPr>
              <w:t>խոլեստերին</w:t>
            </w:r>
            <w:proofErr w:type="spellEnd"/>
            <w:r w:rsidRPr="0087629B">
              <w:rPr>
                <w:sz w:val="20"/>
                <w:szCs w:val="20"/>
                <w:lang w:val="af-ZA"/>
              </w:rPr>
              <w:t>/</w:t>
            </w:r>
          </w:p>
          <w:p w14:paraId="3A8548E3"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r>
            <w:proofErr w:type="spellStart"/>
            <w:r w:rsidRPr="0087629B">
              <w:rPr>
                <w:sz w:val="20"/>
                <w:szCs w:val="20"/>
              </w:rPr>
              <w:t>Կուագուլոգրամմա</w:t>
            </w:r>
            <w:proofErr w:type="spellEnd"/>
          </w:p>
          <w:p w14:paraId="2649EF3A"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t>PAP-</w:t>
            </w:r>
            <w:proofErr w:type="spellStart"/>
            <w:r w:rsidRPr="0087629B">
              <w:rPr>
                <w:sz w:val="20"/>
                <w:szCs w:val="20"/>
              </w:rPr>
              <w:t>քսուք</w:t>
            </w:r>
            <w:proofErr w:type="spellEnd"/>
            <w:r w:rsidRPr="0087629B">
              <w:rPr>
                <w:sz w:val="20"/>
                <w:szCs w:val="20"/>
                <w:lang w:val="af-ZA"/>
              </w:rPr>
              <w:t xml:space="preserve"> (</w:t>
            </w:r>
            <w:proofErr w:type="spellStart"/>
            <w:r w:rsidRPr="0087629B">
              <w:rPr>
                <w:sz w:val="20"/>
                <w:szCs w:val="20"/>
              </w:rPr>
              <w:t>կանանց</w:t>
            </w:r>
            <w:proofErr w:type="spellEnd"/>
            <w:r w:rsidRPr="0087629B">
              <w:rPr>
                <w:sz w:val="20"/>
                <w:szCs w:val="20"/>
                <w:lang w:val="af-ZA"/>
              </w:rPr>
              <w:t xml:space="preserve"> </w:t>
            </w:r>
            <w:proofErr w:type="spellStart"/>
            <w:r w:rsidRPr="0087629B">
              <w:rPr>
                <w:sz w:val="20"/>
                <w:szCs w:val="20"/>
              </w:rPr>
              <w:t>համար</w:t>
            </w:r>
            <w:proofErr w:type="spellEnd"/>
            <w:r w:rsidRPr="0087629B">
              <w:rPr>
                <w:sz w:val="20"/>
                <w:szCs w:val="20"/>
                <w:lang w:val="af-ZA"/>
              </w:rPr>
              <w:t>)</w:t>
            </w:r>
          </w:p>
          <w:p w14:paraId="7D6B57D6" w14:textId="77777777" w:rsidR="00C33358" w:rsidRPr="0087629B" w:rsidRDefault="00C33358" w:rsidP="002D3F6B">
            <w:pPr>
              <w:ind w:firstLine="334"/>
              <w:jc w:val="both"/>
              <w:rPr>
                <w:sz w:val="20"/>
                <w:szCs w:val="20"/>
                <w:lang w:val="af-ZA"/>
              </w:rPr>
            </w:pPr>
            <w:r w:rsidRPr="0087629B">
              <w:rPr>
                <w:sz w:val="20"/>
                <w:szCs w:val="20"/>
                <w:lang w:val="af-ZA"/>
              </w:rPr>
              <w:t>-</w:t>
            </w:r>
            <w:r w:rsidRPr="0087629B">
              <w:rPr>
                <w:sz w:val="20"/>
                <w:szCs w:val="20"/>
                <w:lang w:val="af-ZA"/>
              </w:rPr>
              <w:tab/>
              <w:t>PSA,</w:t>
            </w:r>
          </w:p>
          <w:p w14:paraId="1A15AFCB" w14:textId="77777777" w:rsidR="00C33358" w:rsidRPr="0087629B" w:rsidRDefault="00C33358" w:rsidP="002D3F6B">
            <w:pPr>
              <w:ind w:firstLine="334"/>
              <w:jc w:val="both"/>
              <w:rPr>
                <w:b/>
                <w:bCs/>
                <w:sz w:val="20"/>
                <w:szCs w:val="20"/>
                <w:lang w:val="hy-AM"/>
              </w:rPr>
            </w:pPr>
            <w:r w:rsidRPr="0087629B">
              <w:rPr>
                <w:b/>
                <w:bCs/>
                <w:sz w:val="20"/>
                <w:szCs w:val="20"/>
                <w:lang w:val="hy-AM"/>
              </w:rPr>
              <w:t>Վերը շարադրված ծառայությունների դիմաց վճարները պետք է հատուցվեն տարեկան առնվազն 1 անգամ:</w:t>
            </w:r>
          </w:p>
          <w:p w14:paraId="4D05CCBF" w14:textId="77777777" w:rsidR="00C33358" w:rsidRPr="0087629B" w:rsidRDefault="00C33358" w:rsidP="002D3F6B">
            <w:pPr>
              <w:ind w:firstLine="334"/>
              <w:jc w:val="both"/>
              <w:rPr>
                <w:b/>
                <w:bCs/>
                <w:sz w:val="20"/>
                <w:szCs w:val="20"/>
                <w:lang w:val="hy-AM"/>
              </w:rPr>
            </w:pPr>
          </w:p>
          <w:p w14:paraId="728C9898" w14:textId="77777777" w:rsidR="00C33358" w:rsidRPr="0087629B" w:rsidRDefault="00C33358" w:rsidP="002D3F6B">
            <w:pPr>
              <w:ind w:firstLine="334"/>
              <w:jc w:val="both"/>
              <w:rPr>
                <w:rFonts w:ascii="GHEA Grapalat" w:hAnsi="GHEA Grapalat" w:cs="Sylfaen"/>
                <w:b/>
                <w:sz w:val="20"/>
                <w:szCs w:val="20"/>
                <w:lang w:val="af-ZA"/>
              </w:rPr>
            </w:pPr>
            <w:r w:rsidRPr="0087629B">
              <w:rPr>
                <w:rFonts w:ascii="GHEA Grapalat" w:hAnsi="GHEA Grapalat" w:cs="Sylfaen"/>
                <w:b/>
                <w:sz w:val="20"/>
                <w:szCs w:val="20"/>
                <w:lang w:val="af-ZA"/>
              </w:rPr>
              <w:t>1.2 Շտապ բժշկական օգնություն՝</w:t>
            </w:r>
          </w:p>
          <w:p w14:paraId="16C6FDED" w14:textId="77777777" w:rsidR="00C33358" w:rsidRPr="0087629B" w:rsidRDefault="00C33358" w:rsidP="002D3F6B">
            <w:pPr>
              <w:ind w:firstLine="334"/>
              <w:jc w:val="both"/>
              <w:rPr>
                <w:sz w:val="20"/>
                <w:szCs w:val="20"/>
                <w:lang w:val="hy-AM"/>
              </w:rPr>
            </w:pPr>
            <w:r w:rsidRPr="0087629B">
              <w:rPr>
                <w:sz w:val="20"/>
                <w:szCs w:val="20"/>
                <w:lang w:val="hy-AM"/>
              </w:rPr>
              <w:t>Շուրջօրյա հեռախոսակապ բժիշկ-փորձագետի հետ</w:t>
            </w:r>
          </w:p>
          <w:p w14:paraId="6B082691" w14:textId="77777777" w:rsidR="00C33358" w:rsidRPr="0087629B" w:rsidRDefault="00C33358" w:rsidP="002D3F6B">
            <w:pPr>
              <w:ind w:firstLine="334"/>
              <w:jc w:val="both"/>
              <w:rPr>
                <w:sz w:val="20"/>
                <w:szCs w:val="20"/>
                <w:lang w:val="hy-AM"/>
              </w:rPr>
            </w:pPr>
            <w:r w:rsidRPr="0087629B">
              <w:rPr>
                <w:sz w:val="20"/>
                <w:szCs w:val="20"/>
                <w:lang w:val="hy-AM"/>
              </w:rPr>
              <w:t>Շտապ օգնության ծառայություն/անհրաժեշտության դեպքում վճարովի ծառայություններ/</w:t>
            </w:r>
          </w:p>
          <w:p w14:paraId="32BC6EBB" w14:textId="77777777" w:rsidR="00C33358" w:rsidRPr="0087629B" w:rsidRDefault="00C33358" w:rsidP="002D3F6B">
            <w:pPr>
              <w:ind w:firstLine="334"/>
              <w:jc w:val="both"/>
              <w:rPr>
                <w:sz w:val="20"/>
                <w:szCs w:val="20"/>
                <w:lang w:val="hy-AM"/>
              </w:rPr>
            </w:pPr>
            <w:r w:rsidRPr="0087629B">
              <w:rPr>
                <w:sz w:val="20"/>
                <w:szCs w:val="20"/>
                <w:lang w:val="hy-AM"/>
              </w:rPr>
              <w:t>Հոսպիտալացում մասնագիտացված բրիգադայի ուղեկցությամբ</w:t>
            </w:r>
          </w:p>
          <w:p w14:paraId="01F0BEB3" w14:textId="77777777" w:rsidR="00C33358" w:rsidRPr="0087629B" w:rsidRDefault="00C33358" w:rsidP="002D3F6B">
            <w:pPr>
              <w:ind w:firstLine="334"/>
              <w:jc w:val="both"/>
              <w:rPr>
                <w:sz w:val="20"/>
                <w:szCs w:val="20"/>
                <w:lang w:val="hy-AM"/>
              </w:rPr>
            </w:pPr>
            <w:r w:rsidRPr="0087629B">
              <w:rPr>
                <w:sz w:val="20"/>
                <w:szCs w:val="20"/>
                <w:lang w:val="hy-AM"/>
              </w:rPr>
              <w:t>Նեղ մասնագիտական առաջնային բուժզննում և օգնություն</w:t>
            </w:r>
          </w:p>
          <w:p w14:paraId="0BD08670" w14:textId="77777777" w:rsidR="00C33358" w:rsidRPr="0087629B" w:rsidRDefault="00C33358" w:rsidP="002D3F6B">
            <w:pPr>
              <w:ind w:firstLine="334"/>
              <w:jc w:val="both"/>
              <w:rPr>
                <w:sz w:val="20"/>
                <w:szCs w:val="20"/>
                <w:lang w:val="hy-AM"/>
              </w:rPr>
            </w:pPr>
            <w:r w:rsidRPr="0087629B">
              <w:rPr>
                <w:sz w:val="20"/>
                <w:szCs w:val="20"/>
                <w:lang w:val="hy-AM"/>
              </w:rPr>
              <w:t>Էքսպրես-դիագնոստիկա / այդ թվում լաբորատոր և գործիքային հետազոտություններ/</w:t>
            </w:r>
          </w:p>
          <w:p w14:paraId="59C22D03" w14:textId="77777777" w:rsidR="00C33358" w:rsidRDefault="00C33358" w:rsidP="002D3F6B">
            <w:pPr>
              <w:ind w:firstLine="334"/>
              <w:jc w:val="both"/>
              <w:rPr>
                <w:sz w:val="20"/>
                <w:szCs w:val="20"/>
                <w:lang w:val="hy-AM"/>
              </w:rPr>
            </w:pPr>
            <w:r w:rsidRPr="0087629B">
              <w:rPr>
                <w:sz w:val="20"/>
                <w:szCs w:val="20"/>
                <w:lang w:val="hy-AM"/>
              </w:rPr>
              <w:t>Բժիշկ Թերապևտի տնային կանչ,</w:t>
            </w:r>
          </w:p>
          <w:p w14:paraId="0945B103" w14:textId="77777777" w:rsidR="00C33358" w:rsidRPr="0087629B" w:rsidRDefault="00C33358" w:rsidP="002D3F6B">
            <w:pPr>
              <w:ind w:firstLine="334"/>
              <w:jc w:val="both"/>
              <w:rPr>
                <w:sz w:val="20"/>
                <w:szCs w:val="20"/>
                <w:lang w:val="hy-AM"/>
              </w:rPr>
            </w:pPr>
          </w:p>
          <w:p w14:paraId="51A47DFB" w14:textId="77777777" w:rsidR="00C33358" w:rsidRPr="0087629B" w:rsidRDefault="00C33358" w:rsidP="002D3F6B">
            <w:pPr>
              <w:ind w:firstLine="334"/>
              <w:jc w:val="both"/>
              <w:rPr>
                <w:b/>
                <w:bCs/>
                <w:sz w:val="20"/>
                <w:szCs w:val="20"/>
                <w:lang w:val="hy-AM"/>
              </w:rPr>
            </w:pPr>
            <w:r>
              <w:rPr>
                <w:b/>
                <w:bCs/>
                <w:sz w:val="20"/>
                <w:szCs w:val="20"/>
                <w:lang w:val="hy-AM"/>
              </w:rPr>
              <w:t xml:space="preserve">1.3 </w:t>
            </w:r>
            <w:r w:rsidRPr="0087629B">
              <w:rPr>
                <w:b/>
                <w:bCs/>
                <w:sz w:val="20"/>
                <w:szCs w:val="20"/>
                <w:lang w:val="hy-AM"/>
              </w:rPr>
              <w:t>Ամբուլատոր ծառայություններ՝</w:t>
            </w:r>
          </w:p>
          <w:p w14:paraId="2E81E15F" w14:textId="77777777" w:rsidR="00C33358" w:rsidRPr="0087629B" w:rsidRDefault="00C33358" w:rsidP="002D3F6B">
            <w:pPr>
              <w:ind w:firstLine="334"/>
              <w:jc w:val="both"/>
              <w:rPr>
                <w:sz w:val="20"/>
                <w:szCs w:val="20"/>
                <w:lang w:val="hy-AM"/>
              </w:rPr>
            </w:pPr>
            <w:r w:rsidRPr="0087629B">
              <w:rPr>
                <w:sz w:val="20"/>
                <w:szCs w:val="20"/>
                <w:lang w:val="hy-AM"/>
              </w:rPr>
              <w:t>Խորհրդատվական ընդուլելություններ բժիշկ-մասնագետների կողմից, այդ թվում՝ նեղ մասնագետների և բացառություն հանդիսացող հիվանդությունների գծով</w:t>
            </w:r>
          </w:p>
          <w:p w14:paraId="47AFD586" w14:textId="77777777" w:rsidR="00C33358" w:rsidRPr="0087629B" w:rsidRDefault="00C33358" w:rsidP="002D3F6B">
            <w:pPr>
              <w:ind w:firstLine="334"/>
              <w:jc w:val="both"/>
              <w:rPr>
                <w:sz w:val="20"/>
                <w:szCs w:val="20"/>
                <w:lang w:val="hy-AM"/>
              </w:rPr>
            </w:pPr>
            <w:r w:rsidRPr="0087629B">
              <w:rPr>
                <w:sz w:val="20"/>
                <w:szCs w:val="20"/>
                <w:lang w:val="hy-AM"/>
              </w:rPr>
              <w:t>Թերապևտիկ հիվանդությունների բուժում (այդ թվում՝ գինեկոլոգիական, ուրոլոգիական, ՔԿԱ համակարգի, ակնաբուժական, մաշկային, էնդոկրին, սրտաբանություն, նյարդաբանություն)</w:t>
            </w:r>
          </w:p>
          <w:p w14:paraId="3F9F519E" w14:textId="77777777" w:rsidR="00C33358" w:rsidRPr="0087629B" w:rsidRDefault="00C33358" w:rsidP="002D3F6B">
            <w:pPr>
              <w:ind w:firstLine="334"/>
              <w:jc w:val="both"/>
              <w:rPr>
                <w:sz w:val="20"/>
                <w:szCs w:val="20"/>
                <w:lang w:val="hy-AM"/>
              </w:rPr>
            </w:pPr>
            <w:r w:rsidRPr="0087629B">
              <w:rPr>
                <w:sz w:val="20"/>
                <w:szCs w:val="20"/>
                <w:lang w:val="hy-AM"/>
              </w:rPr>
              <w:t>Վիրաբուժական հիվանդությունների բուժում</w:t>
            </w:r>
          </w:p>
          <w:p w14:paraId="5E0AEF5E" w14:textId="77777777" w:rsidR="00C33358" w:rsidRPr="0087629B" w:rsidRDefault="00C33358" w:rsidP="002D3F6B">
            <w:pPr>
              <w:ind w:firstLine="334"/>
              <w:jc w:val="both"/>
              <w:rPr>
                <w:sz w:val="20"/>
                <w:szCs w:val="20"/>
                <w:lang w:val="hy-AM"/>
              </w:rPr>
            </w:pPr>
            <w:r w:rsidRPr="0087629B">
              <w:rPr>
                <w:sz w:val="20"/>
                <w:szCs w:val="20"/>
                <w:lang w:val="hy-AM"/>
              </w:rPr>
              <w:t>Վնասվածքների (կոտրվածքներ, հոդախախտեր, փափուկ հյուսվածքների սալջարդ, վերքեր կամ դրանց համակցում) բուժում</w:t>
            </w:r>
          </w:p>
          <w:p w14:paraId="648DC23C" w14:textId="77777777" w:rsidR="00C33358" w:rsidRPr="0087629B" w:rsidRDefault="00C33358" w:rsidP="002D3F6B">
            <w:pPr>
              <w:ind w:firstLine="334"/>
              <w:jc w:val="both"/>
              <w:rPr>
                <w:sz w:val="20"/>
                <w:szCs w:val="20"/>
                <w:lang w:val="hy-AM"/>
              </w:rPr>
            </w:pPr>
            <w:r w:rsidRPr="0087629B">
              <w:rPr>
                <w:sz w:val="20"/>
                <w:szCs w:val="20"/>
                <w:lang w:val="hy-AM"/>
              </w:rPr>
              <w:t>Այրվածքների, ցրտահարությունների և էլեկտրահարությունների բուժում</w:t>
            </w:r>
          </w:p>
          <w:p w14:paraId="2D6176E0" w14:textId="77777777" w:rsidR="00C33358" w:rsidRPr="0087629B" w:rsidRDefault="00C33358" w:rsidP="002D3F6B">
            <w:pPr>
              <w:ind w:firstLine="334"/>
              <w:jc w:val="both"/>
              <w:rPr>
                <w:sz w:val="20"/>
                <w:szCs w:val="20"/>
                <w:lang w:val="hy-AM"/>
              </w:rPr>
            </w:pPr>
            <w:r w:rsidRPr="0087629B">
              <w:rPr>
                <w:sz w:val="20"/>
                <w:szCs w:val="20"/>
                <w:lang w:val="hy-AM"/>
              </w:rPr>
              <w:t>Ինֆեկցիոն հիվանդությունների բուժում</w:t>
            </w:r>
          </w:p>
          <w:p w14:paraId="0F1A4B9D" w14:textId="77777777" w:rsidR="00C33358" w:rsidRPr="0087629B" w:rsidRDefault="00C33358" w:rsidP="002D3F6B">
            <w:pPr>
              <w:ind w:firstLine="334"/>
              <w:jc w:val="both"/>
              <w:rPr>
                <w:sz w:val="20"/>
                <w:szCs w:val="20"/>
                <w:lang w:val="hy-AM"/>
              </w:rPr>
            </w:pPr>
            <w:r w:rsidRPr="0087629B">
              <w:rPr>
                <w:sz w:val="20"/>
                <w:szCs w:val="20"/>
                <w:lang w:val="hy-AM"/>
              </w:rPr>
              <w:t>Թունավորման թեթև ձևերի բուժում</w:t>
            </w:r>
          </w:p>
          <w:p w14:paraId="7ED39083" w14:textId="77777777" w:rsidR="00C33358" w:rsidRPr="0087629B" w:rsidRDefault="00C33358" w:rsidP="002D3F6B">
            <w:pPr>
              <w:ind w:firstLine="334"/>
              <w:jc w:val="both"/>
              <w:rPr>
                <w:sz w:val="20"/>
                <w:szCs w:val="20"/>
                <w:lang w:val="hy-AM"/>
              </w:rPr>
            </w:pPr>
            <w:r w:rsidRPr="0087629B">
              <w:rPr>
                <w:sz w:val="20"/>
                <w:szCs w:val="20"/>
                <w:lang w:val="hy-AM"/>
              </w:rPr>
              <w:t>Ամբուլատոր լաբորատոր-ախտորոշիչ հետազոտություններ.</w:t>
            </w:r>
          </w:p>
          <w:p w14:paraId="155BE090"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բիոքիմիական</w:t>
            </w:r>
          </w:p>
          <w:p w14:paraId="00C2A83E"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հյուսվածքաբանական (հիստոլոգիական)</w:t>
            </w:r>
          </w:p>
          <w:p w14:paraId="46BD0147"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հորմոնալ</w:t>
            </w:r>
          </w:p>
          <w:p w14:paraId="5BE6E7D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իմունոլոգիական</w:t>
            </w:r>
          </w:p>
          <w:p w14:paraId="44583F3A"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միկրոբիոլոգիական</w:t>
            </w:r>
          </w:p>
          <w:p w14:paraId="087E690B"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ընդհանուր կլինիկական հետազոտություններ</w:t>
            </w:r>
          </w:p>
          <w:p w14:paraId="74907DB8"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 xml:space="preserve">ցիտոլոգիական (բջջաբանական) հետազոտություններ </w:t>
            </w:r>
          </w:p>
          <w:p w14:paraId="6633FAEC" w14:textId="77777777" w:rsidR="00C33358" w:rsidRPr="0087629B" w:rsidRDefault="00C33358" w:rsidP="002D3F6B">
            <w:pPr>
              <w:ind w:firstLine="334"/>
              <w:jc w:val="both"/>
              <w:rPr>
                <w:sz w:val="20"/>
                <w:szCs w:val="20"/>
                <w:lang w:val="hy-AM"/>
              </w:rPr>
            </w:pPr>
            <w:r w:rsidRPr="0087629B">
              <w:rPr>
                <w:sz w:val="20"/>
                <w:szCs w:val="20"/>
                <w:lang w:val="hy-AM"/>
              </w:rPr>
              <w:t>Ամբուլատոր գործիքային հետազոտություններ.</w:t>
            </w:r>
          </w:p>
          <w:p w14:paraId="732E0BF8"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ռենտգենոլոգիական</w:t>
            </w:r>
          </w:p>
          <w:p w14:paraId="488E19F0"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ուլտրաձայնային</w:t>
            </w:r>
          </w:p>
          <w:p w14:paraId="0E85D4F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էնդոսկոպիկ</w:t>
            </w:r>
          </w:p>
          <w:p w14:paraId="3F4709B4"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մամոգրաֆիա</w:t>
            </w:r>
          </w:p>
          <w:p w14:paraId="234C044D"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անգիոգրաֆիա</w:t>
            </w:r>
          </w:p>
          <w:p w14:paraId="364DC38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դուպլեքս</w:t>
            </w:r>
          </w:p>
          <w:p w14:paraId="60521B48"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էլեկտրոմիոգրաֆիա</w:t>
            </w:r>
          </w:p>
          <w:p w14:paraId="48ED76D1"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 xml:space="preserve">նեյրոֆիզիոլոգիական  </w:t>
            </w:r>
          </w:p>
          <w:p w14:paraId="58F40BB6" w14:textId="77777777" w:rsidR="00C33358" w:rsidRPr="0087629B" w:rsidRDefault="00C33358" w:rsidP="002D3F6B">
            <w:pPr>
              <w:ind w:firstLine="334"/>
              <w:jc w:val="both"/>
              <w:rPr>
                <w:sz w:val="20"/>
                <w:szCs w:val="20"/>
                <w:lang w:val="hy-AM"/>
              </w:rPr>
            </w:pPr>
            <w:r w:rsidRPr="0087629B">
              <w:rPr>
                <w:sz w:val="20"/>
                <w:szCs w:val="20"/>
                <w:lang w:val="hy-AM"/>
              </w:rPr>
              <w:t>հետազոտություններ</w:t>
            </w:r>
          </w:p>
          <w:p w14:paraId="25723284" w14:textId="77777777" w:rsidR="00C33358" w:rsidRPr="0087629B" w:rsidRDefault="00C33358" w:rsidP="002D3F6B">
            <w:pPr>
              <w:ind w:firstLine="334"/>
              <w:jc w:val="both"/>
              <w:rPr>
                <w:sz w:val="20"/>
                <w:szCs w:val="20"/>
                <w:lang w:val="hy-AM"/>
              </w:rPr>
            </w:pPr>
            <w:r w:rsidRPr="0087629B">
              <w:rPr>
                <w:sz w:val="20"/>
                <w:szCs w:val="20"/>
                <w:lang w:val="hy-AM"/>
              </w:rPr>
              <w:lastRenderedPageBreak/>
              <w:t>-</w:t>
            </w:r>
            <w:r w:rsidRPr="0087629B">
              <w:rPr>
                <w:sz w:val="20"/>
                <w:szCs w:val="20"/>
                <w:lang w:val="hy-AM"/>
              </w:rPr>
              <w:tab/>
              <w:t>համակարգչային տոմոգրաֆիա</w:t>
            </w:r>
          </w:p>
          <w:p w14:paraId="2908ACEC"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հոլտեր մոնիտորինգ</w:t>
            </w:r>
          </w:p>
          <w:p w14:paraId="4CDEB1B3"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էլեկտրոֆիզիոլոգիական հետազոտություն</w:t>
            </w:r>
          </w:p>
          <w:p w14:paraId="1654034F"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մագնիսառեզոնանսային տոմոգրաֆիա</w:t>
            </w:r>
          </w:p>
          <w:p w14:paraId="300FBB07" w14:textId="77777777" w:rsidR="00C33358" w:rsidRDefault="00C33358" w:rsidP="002D3F6B">
            <w:pPr>
              <w:ind w:firstLine="334"/>
              <w:jc w:val="both"/>
              <w:rPr>
                <w:sz w:val="20"/>
                <w:szCs w:val="20"/>
                <w:lang w:val="hy-AM"/>
              </w:rPr>
            </w:pPr>
            <w:r w:rsidRPr="0087629B">
              <w:rPr>
                <w:sz w:val="20"/>
                <w:szCs w:val="20"/>
                <w:lang w:val="hy-AM"/>
              </w:rPr>
              <w:t>Ամբուլատոր պայմաններում բուժող բժշկի կողմից նշանակված դեղորայքի ծախսերը պետք է  հատուցվեն,</w:t>
            </w:r>
          </w:p>
          <w:p w14:paraId="6686C066" w14:textId="77777777" w:rsidR="00C33358" w:rsidRPr="0087629B" w:rsidRDefault="00C33358" w:rsidP="002D3F6B">
            <w:pPr>
              <w:ind w:firstLine="334"/>
              <w:jc w:val="both"/>
              <w:rPr>
                <w:sz w:val="20"/>
                <w:szCs w:val="20"/>
                <w:lang w:val="hy-AM"/>
              </w:rPr>
            </w:pPr>
          </w:p>
          <w:p w14:paraId="5A90067C" w14:textId="77777777" w:rsidR="00C33358" w:rsidRPr="0087629B" w:rsidRDefault="00C33358" w:rsidP="002D3F6B">
            <w:pPr>
              <w:ind w:firstLine="334"/>
              <w:jc w:val="both"/>
              <w:rPr>
                <w:b/>
                <w:bCs/>
                <w:sz w:val="20"/>
                <w:szCs w:val="20"/>
                <w:lang w:val="hy-AM"/>
              </w:rPr>
            </w:pPr>
            <w:r>
              <w:rPr>
                <w:b/>
                <w:bCs/>
                <w:sz w:val="20"/>
                <w:szCs w:val="20"/>
                <w:lang w:val="hy-AM"/>
              </w:rPr>
              <w:t xml:space="preserve">1.4 </w:t>
            </w:r>
            <w:r w:rsidRPr="0087629B">
              <w:rPr>
                <w:b/>
                <w:bCs/>
                <w:sz w:val="20"/>
                <w:szCs w:val="20"/>
                <w:lang w:val="hy-AM"/>
              </w:rPr>
              <w:t>Հիվանդանոցային բուժօգնություն և խնամք՝</w:t>
            </w:r>
          </w:p>
          <w:p w14:paraId="62559F6F" w14:textId="77777777" w:rsidR="00C33358" w:rsidRPr="0087629B" w:rsidRDefault="00C33358" w:rsidP="002D3F6B">
            <w:pPr>
              <w:ind w:firstLine="334"/>
              <w:jc w:val="both"/>
              <w:rPr>
                <w:sz w:val="20"/>
                <w:szCs w:val="20"/>
                <w:lang w:val="hy-AM"/>
              </w:rPr>
            </w:pPr>
            <w:r w:rsidRPr="0087629B">
              <w:rPr>
                <w:sz w:val="20"/>
                <w:szCs w:val="20"/>
                <w:lang w:val="hy-AM"/>
              </w:rPr>
              <w:t>Դժբախտ պատահարների հետևանքով հոսպիտալացում</w:t>
            </w:r>
          </w:p>
          <w:p w14:paraId="09D23DBE" w14:textId="77777777" w:rsidR="00C33358" w:rsidRPr="0087629B" w:rsidRDefault="00C33358" w:rsidP="002D3F6B">
            <w:pPr>
              <w:ind w:firstLine="334"/>
              <w:jc w:val="both"/>
              <w:rPr>
                <w:sz w:val="20"/>
                <w:szCs w:val="20"/>
                <w:lang w:val="hy-AM"/>
              </w:rPr>
            </w:pPr>
            <w:r w:rsidRPr="0087629B">
              <w:rPr>
                <w:sz w:val="20"/>
                <w:szCs w:val="20"/>
                <w:lang w:val="hy-AM"/>
              </w:rPr>
              <w:t>Թերապևտիկ հիվանդությունների բուժում</w:t>
            </w:r>
          </w:p>
          <w:p w14:paraId="61976263" w14:textId="77777777" w:rsidR="00C33358" w:rsidRPr="0087629B" w:rsidRDefault="00C33358" w:rsidP="002D3F6B">
            <w:pPr>
              <w:ind w:firstLine="334"/>
              <w:jc w:val="both"/>
              <w:rPr>
                <w:sz w:val="20"/>
                <w:szCs w:val="20"/>
                <w:lang w:val="hy-AM"/>
              </w:rPr>
            </w:pPr>
            <w:r w:rsidRPr="0087629B">
              <w:rPr>
                <w:sz w:val="20"/>
                <w:szCs w:val="20"/>
                <w:lang w:val="hy-AM"/>
              </w:rPr>
              <w:t>Վիրաբուժական հիվանդությունների բուժում</w:t>
            </w:r>
          </w:p>
          <w:p w14:paraId="07A64AEE" w14:textId="77777777" w:rsidR="00C33358" w:rsidRPr="0087629B" w:rsidRDefault="00C33358" w:rsidP="002D3F6B">
            <w:pPr>
              <w:ind w:firstLine="334"/>
              <w:jc w:val="both"/>
              <w:rPr>
                <w:sz w:val="20"/>
                <w:szCs w:val="20"/>
                <w:lang w:val="hy-AM"/>
              </w:rPr>
            </w:pPr>
            <w:r w:rsidRPr="0087629B">
              <w:rPr>
                <w:sz w:val="20"/>
                <w:szCs w:val="20"/>
                <w:lang w:val="hy-AM"/>
              </w:rPr>
              <w:t>Ինֆեկցիոն հիվանդությունների բուժում</w:t>
            </w:r>
          </w:p>
          <w:p w14:paraId="11955392" w14:textId="77777777" w:rsidR="00C33358" w:rsidRPr="0087629B" w:rsidRDefault="00C33358" w:rsidP="002D3F6B">
            <w:pPr>
              <w:ind w:firstLine="334"/>
              <w:jc w:val="both"/>
              <w:rPr>
                <w:sz w:val="20"/>
                <w:szCs w:val="20"/>
                <w:lang w:val="hy-AM"/>
              </w:rPr>
            </w:pPr>
            <w:r w:rsidRPr="0087629B">
              <w:rPr>
                <w:sz w:val="20"/>
                <w:szCs w:val="20"/>
                <w:lang w:val="hy-AM"/>
              </w:rPr>
              <w:t>Տարբեր տեսակի վնասվածքների (կոտրվածքների, հոդախախտերի, վերքերի, սալջարդերի, պոլիտրավմաների) բուժում</w:t>
            </w:r>
          </w:p>
          <w:p w14:paraId="28B3C9FA" w14:textId="77777777" w:rsidR="00C33358" w:rsidRPr="0087629B" w:rsidRDefault="00C33358" w:rsidP="002D3F6B">
            <w:pPr>
              <w:ind w:firstLine="334"/>
              <w:jc w:val="both"/>
              <w:rPr>
                <w:sz w:val="20"/>
                <w:szCs w:val="20"/>
                <w:lang w:val="hy-AM"/>
              </w:rPr>
            </w:pPr>
            <w:r w:rsidRPr="0087629B">
              <w:rPr>
                <w:sz w:val="20"/>
                <w:szCs w:val="20"/>
                <w:lang w:val="hy-AM"/>
              </w:rPr>
              <w:t>Ներքին և արտաքին արյունահոսությունների բուժում</w:t>
            </w:r>
          </w:p>
          <w:p w14:paraId="14584FAB" w14:textId="77777777" w:rsidR="00C33358" w:rsidRPr="0087629B" w:rsidRDefault="00C33358" w:rsidP="002D3F6B">
            <w:pPr>
              <w:ind w:firstLine="334"/>
              <w:jc w:val="both"/>
              <w:rPr>
                <w:sz w:val="20"/>
                <w:szCs w:val="20"/>
                <w:lang w:val="hy-AM"/>
              </w:rPr>
            </w:pPr>
            <w:r w:rsidRPr="0087629B">
              <w:rPr>
                <w:sz w:val="20"/>
                <w:szCs w:val="20"/>
                <w:lang w:val="hy-AM"/>
              </w:rPr>
              <w:t>Այրվածքների, ցրտահարությունների և էլեկտրահարությունների բուժում</w:t>
            </w:r>
          </w:p>
          <w:p w14:paraId="1AF5106A" w14:textId="77777777" w:rsidR="00C33358" w:rsidRPr="0087629B" w:rsidRDefault="00C33358" w:rsidP="002D3F6B">
            <w:pPr>
              <w:ind w:firstLine="334"/>
              <w:jc w:val="both"/>
              <w:rPr>
                <w:sz w:val="20"/>
                <w:szCs w:val="20"/>
                <w:lang w:val="hy-AM"/>
              </w:rPr>
            </w:pPr>
            <w:r w:rsidRPr="0087629B">
              <w:rPr>
                <w:sz w:val="20"/>
                <w:szCs w:val="20"/>
                <w:lang w:val="hy-AM"/>
              </w:rPr>
              <w:t>Թունավորումների բուժում</w:t>
            </w:r>
          </w:p>
          <w:p w14:paraId="46837C50" w14:textId="77777777" w:rsidR="00C33358" w:rsidRPr="0087629B" w:rsidRDefault="00C33358" w:rsidP="002D3F6B">
            <w:pPr>
              <w:ind w:firstLine="334"/>
              <w:jc w:val="both"/>
              <w:rPr>
                <w:sz w:val="20"/>
                <w:szCs w:val="20"/>
                <w:lang w:val="hy-AM"/>
              </w:rPr>
            </w:pPr>
            <w:r w:rsidRPr="0087629B">
              <w:rPr>
                <w:sz w:val="20"/>
                <w:szCs w:val="20"/>
                <w:lang w:val="hy-AM"/>
              </w:rPr>
              <w:t>Ինտենսիվ թերապիա և ռեանիմացիոն միջոցառումներ պահանջող անհետաձգելի վիճակների բուժում</w:t>
            </w:r>
          </w:p>
          <w:p w14:paraId="3D44DFAE" w14:textId="77777777" w:rsidR="00C33358" w:rsidRPr="0087629B" w:rsidRDefault="00C33358" w:rsidP="002D3F6B">
            <w:pPr>
              <w:ind w:firstLine="334"/>
              <w:jc w:val="both"/>
              <w:rPr>
                <w:sz w:val="20"/>
                <w:szCs w:val="20"/>
                <w:lang w:val="hy-AM"/>
              </w:rPr>
            </w:pPr>
            <w:r w:rsidRPr="0087629B">
              <w:rPr>
                <w:sz w:val="20"/>
                <w:szCs w:val="20"/>
                <w:lang w:val="hy-AM"/>
              </w:rPr>
              <w:t>Ներհիվանդանոցային գործիքային հետազոտություններ.</w:t>
            </w:r>
          </w:p>
          <w:p w14:paraId="1645EF27"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ռենտգենոլոգիական</w:t>
            </w:r>
          </w:p>
          <w:p w14:paraId="13F475F3"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ուլտրաձայնային</w:t>
            </w:r>
          </w:p>
          <w:p w14:paraId="245DA965"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ռադիոիզոտոպային հետազոտություններ</w:t>
            </w:r>
          </w:p>
          <w:p w14:paraId="3838516C"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ֆունկցիոնալ հետազոտում (ԷՍԳ, էլեկտրամիոգրաֆիա, սպիրոգրաֆիա,դոպլեր, դուպլեքս հետազոտություններ)</w:t>
            </w:r>
          </w:p>
          <w:p w14:paraId="63986BE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էնդոսկոպիկ հետազոտություններ (էզոֆագոգաստրոդուոդենոսկոպիա, կոլոնոսկոպիա, ցիստոսկոպիա, բրոնխոսկոպիա)</w:t>
            </w:r>
          </w:p>
          <w:p w14:paraId="696F9A29"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նեյրոֆիզիոլոգիական  հետազոտություններ (ԷԷԳ, Էխո ԷԷԳ, աուդիոմետրիա)</w:t>
            </w:r>
          </w:p>
          <w:p w14:paraId="797A07A9"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համակարգչային տոմոգրաֆիա</w:t>
            </w:r>
          </w:p>
          <w:p w14:paraId="5984C665"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մագնիսառեզոնանսային տոմոգրաֆիա</w:t>
            </w:r>
          </w:p>
          <w:p w14:paraId="55BBEF06"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էլեկտրոֆիզիոլոգիական հետազոտություն</w:t>
            </w:r>
          </w:p>
          <w:p w14:paraId="25CDAD52" w14:textId="77777777" w:rsidR="00C33358" w:rsidRPr="0087629B" w:rsidRDefault="00C33358" w:rsidP="002D3F6B">
            <w:pPr>
              <w:ind w:firstLine="334"/>
              <w:jc w:val="both"/>
              <w:rPr>
                <w:sz w:val="20"/>
                <w:szCs w:val="20"/>
                <w:lang w:val="hy-AM"/>
              </w:rPr>
            </w:pPr>
            <w:r w:rsidRPr="0087629B">
              <w:rPr>
                <w:sz w:val="20"/>
                <w:szCs w:val="20"/>
                <w:lang w:val="hy-AM"/>
              </w:rPr>
              <w:t>Ներհիվանդանոցային լաբորատոր հետազոտություններ.</w:t>
            </w:r>
          </w:p>
          <w:p w14:paraId="5E7EEB18"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բիոքիմիական</w:t>
            </w:r>
          </w:p>
          <w:p w14:paraId="460DDC6C"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հյուսվածքաբանական (հիստոլոգիական)</w:t>
            </w:r>
          </w:p>
          <w:p w14:paraId="1CCDF9DF"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հորմոնալ</w:t>
            </w:r>
          </w:p>
          <w:p w14:paraId="24F7A34D"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իմունոլոգիական</w:t>
            </w:r>
          </w:p>
          <w:p w14:paraId="4B4078CB"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միկրոբիոլոգիական</w:t>
            </w:r>
          </w:p>
          <w:p w14:paraId="0366E9F4"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ընդհանուր կլինիկական հետազոտություններ</w:t>
            </w:r>
          </w:p>
          <w:p w14:paraId="1E29DFD4"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ցիտոլոգիական (բջջաբանական) հետազոտություններ</w:t>
            </w:r>
          </w:p>
          <w:p w14:paraId="477C859B" w14:textId="77777777" w:rsidR="00C33358" w:rsidRPr="0087629B" w:rsidRDefault="00C33358" w:rsidP="002D3F6B">
            <w:pPr>
              <w:ind w:firstLine="334"/>
              <w:jc w:val="both"/>
              <w:rPr>
                <w:sz w:val="20"/>
                <w:szCs w:val="20"/>
                <w:lang w:val="hy-AM"/>
              </w:rPr>
            </w:pPr>
            <w:r w:rsidRPr="0087629B">
              <w:rPr>
                <w:sz w:val="20"/>
                <w:szCs w:val="20"/>
                <w:lang w:val="hy-AM"/>
              </w:rPr>
              <w:t xml:space="preserve">Ստացիոնար պայմաններում բուժող բժշկի կողմից նշանակված դեղորայքի ծախսերի պետք է հատուցվեն </w:t>
            </w:r>
          </w:p>
          <w:p w14:paraId="0F1E70FD" w14:textId="77777777" w:rsidR="00C33358" w:rsidRPr="0087629B" w:rsidRDefault="00C33358" w:rsidP="002D3F6B">
            <w:pPr>
              <w:ind w:firstLine="334"/>
              <w:jc w:val="both"/>
              <w:rPr>
                <w:sz w:val="20"/>
                <w:szCs w:val="20"/>
                <w:lang w:val="hy-AM"/>
              </w:rPr>
            </w:pPr>
            <w:r w:rsidRPr="0087629B">
              <w:rPr>
                <w:sz w:val="20"/>
                <w:szCs w:val="20"/>
                <w:lang w:val="hy-AM"/>
              </w:rPr>
              <w:t>Կոնսերվատիվ սրտաբանություն</w:t>
            </w:r>
          </w:p>
          <w:p w14:paraId="1DE1600C" w14:textId="77777777" w:rsidR="00C33358" w:rsidRPr="0087629B" w:rsidRDefault="00C33358" w:rsidP="002D3F6B">
            <w:pPr>
              <w:ind w:firstLine="334"/>
              <w:jc w:val="both"/>
              <w:rPr>
                <w:sz w:val="20"/>
                <w:szCs w:val="20"/>
                <w:lang w:val="hy-AM"/>
              </w:rPr>
            </w:pPr>
            <w:r w:rsidRPr="0087629B">
              <w:rPr>
                <w:sz w:val="20"/>
                <w:szCs w:val="20"/>
                <w:lang w:val="hy-AM"/>
              </w:rPr>
              <w:t>Սրտանոթային միջամտություններ և վիրահատություններ.</w:t>
            </w:r>
          </w:p>
          <w:p w14:paraId="6A2E606F"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կորոնար զարկերակների ստենտավորում (դեղապատ և/կամ ոչ դեղապատ ստենտով)</w:t>
            </w:r>
          </w:p>
          <w:p w14:paraId="10366562"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անգիոպլաստիկա դեղապատ ստենտով</w:t>
            </w:r>
          </w:p>
          <w:p w14:paraId="11DC1907"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աորտակորոնար շունտավորում</w:t>
            </w:r>
          </w:p>
          <w:p w14:paraId="43B8CC67"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աորտայի պրոթեզավորում (անհետաձգելի դեպքերում՝ աորտայի անևրիզմայի շերտազատում)</w:t>
            </w:r>
          </w:p>
          <w:p w14:paraId="2386615D" w14:textId="77777777" w:rsidR="00C33358" w:rsidRPr="0087629B" w:rsidRDefault="00C33358" w:rsidP="002D3F6B">
            <w:pPr>
              <w:ind w:firstLine="334"/>
              <w:jc w:val="both"/>
              <w:rPr>
                <w:sz w:val="20"/>
                <w:szCs w:val="20"/>
                <w:lang w:val="hy-AM"/>
              </w:rPr>
            </w:pPr>
            <w:r w:rsidRPr="0087629B">
              <w:rPr>
                <w:sz w:val="20"/>
                <w:szCs w:val="20"/>
                <w:lang w:val="hy-AM"/>
              </w:rPr>
              <w:t>Անոթաբանություն․</w:t>
            </w:r>
          </w:p>
          <w:p w14:paraId="7551ED5F" w14:textId="77777777" w:rsidR="00C33358" w:rsidRPr="0087629B" w:rsidRDefault="00C33358" w:rsidP="002D3F6B">
            <w:pPr>
              <w:ind w:firstLine="334"/>
              <w:jc w:val="both"/>
              <w:rPr>
                <w:sz w:val="20"/>
                <w:szCs w:val="20"/>
                <w:lang w:val="hy-AM"/>
              </w:rPr>
            </w:pPr>
            <w:r w:rsidRPr="0087629B">
              <w:rPr>
                <w:sz w:val="20"/>
                <w:szCs w:val="20"/>
                <w:lang w:val="hy-AM"/>
              </w:rPr>
              <w:t>-</w:t>
            </w:r>
            <w:r w:rsidRPr="0087629B">
              <w:rPr>
                <w:sz w:val="20"/>
                <w:szCs w:val="20"/>
                <w:lang w:val="hy-AM"/>
              </w:rPr>
              <w:tab/>
              <w:t>Ստորին վերջույթների վարիկոզ հիվանդության պլանային վիրահատական բուժում բացառապես CEAP 3 և CEAP 4 փուլերում, նախատեսված սահմանաչափով**</w:t>
            </w:r>
          </w:p>
          <w:p w14:paraId="630C4561" w14:textId="77777777" w:rsidR="00C33358" w:rsidRPr="0087629B" w:rsidRDefault="00C33358" w:rsidP="002D3F6B">
            <w:pPr>
              <w:ind w:firstLine="334"/>
              <w:jc w:val="both"/>
              <w:rPr>
                <w:sz w:val="20"/>
                <w:szCs w:val="20"/>
                <w:lang w:val="hy-AM"/>
              </w:rPr>
            </w:pPr>
            <w:r w:rsidRPr="0087629B">
              <w:rPr>
                <w:sz w:val="20"/>
                <w:szCs w:val="20"/>
                <w:lang w:val="hy-AM"/>
              </w:rPr>
              <w:t>Օնկոլոգիական հիվանդությունների վիրահատական բուժում</w:t>
            </w:r>
          </w:p>
          <w:p w14:paraId="68CE7B6B" w14:textId="77777777" w:rsidR="00C33358" w:rsidRPr="0087629B" w:rsidRDefault="00C33358" w:rsidP="002D3F6B">
            <w:pPr>
              <w:ind w:firstLine="334"/>
              <w:jc w:val="both"/>
              <w:rPr>
                <w:sz w:val="20"/>
                <w:szCs w:val="20"/>
                <w:lang w:val="hy-AM"/>
              </w:rPr>
            </w:pPr>
            <w:r w:rsidRPr="0087629B">
              <w:rPr>
                <w:sz w:val="20"/>
                <w:szCs w:val="20"/>
                <w:lang w:val="hy-AM"/>
              </w:rPr>
              <w:t>Ճառագայթային բուժում կամ քիմիոթերապիա</w:t>
            </w:r>
          </w:p>
          <w:p w14:paraId="5461A843" w14:textId="77777777" w:rsidR="00C33358" w:rsidRPr="0087629B" w:rsidRDefault="00C33358" w:rsidP="002D3F6B">
            <w:pPr>
              <w:ind w:firstLine="334"/>
              <w:jc w:val="both"/>
              <w:rPr>
                <w:sz w:val="20"/>
                <w:szCs w:val="20"/>
                <w:vertAlign w:val="subscript"/>
                <w:lang w:val="hy-AM"/>
              </w:rPr>
            </w:pPr>
            <w:r w:rsidRPr="0087629B">
              <w:rPr>
                <w:sz w:val="20"/>
                <w:szCs w:val="20"/>
                <w:lang w:val="hy-AM"/>
              </w:rPr>
              <w:t>Վճարովի հիվանդասենյակների տրամադրում (յուրաքանչյուր դեպքով առավելագույնը 10 օր) ՝ ներառյալ անհրաժեշտ դեղորայք</w:t>
            </w:r>
            <w:r w:rsidRPr="0087629B">
              <w:rPr>
                <w:sz w:val="20"/>
                <w:szCs w:val="20"/>
                <w:vertAlign w:val="subscript"/>
                <w:lang w:val="hy-AM"/>
              </w:rPr>
              <w:t>:</w:t>
            </w:r>
          </w:p>
          <w:p w14:paraId="4180FDDD" w14:textId="77777777" w:rsidR="00C33358" w:rsidRPr="0087629B" w:rsidRDefault="00C33358" w:rsidP="002D3F6B">
            <w:pPr>
              <w:ind w:firstLine="334"/>
              <w:jc w:val="both"/>
              <w:rPr>
                <w:b/>
                <w:bCs/>
                <w:sz w:val="20"/>
                <w:szCs w:val="20"/>
                <w:lang w:val="hy-AM"/>
              </w:rPr>
            </w:pPr>
            <w:r w:rsidRPr="0087629B">
              <w:rPr>
                <w:b/>
                <w:bCs/>
                <w:sz w:val="20"/>
                <w:szCs w:val="20"/>
                <w:lang w:val="hy-AM"/>
              </w:rPr>
              <w:t>1.5</w:t>
            </w:r>
            <w:r>
              <w:rPr>
                <w:sz w:val="20"/>
                <w:szCs w:val="20"/>
                <w:lang w:val="hy-AM"/>
              </w:rPr>
              <w:t xml:space="preserve"> </w:t>
            </w:r>
            <w:r w:rsidRPr="0087629B">
              <w:rPr>
                <w:sz w:val="20"/>
                <w:szCs w:val="20"/>
                <w:lang w:val="hy-AM"/>
              </w:rPr>
              <w:t xml:space="preserve"> </w:t>
            </w:r>
            <w:r w:rsidRPr="0087629B">
              <w:rPr>
                <w:b/>
                <w:bCs/>
                <w:sz w:val="20"/>
                <w:szCs w:val="20"/>
                <w:lang w:val="hy-AM"/>
              </w:rPr>
              <w:t>Ողնաշարաբանություն՝</w:t>
            </w:r>
          </w:p>
          <w:p w14:paraId="0C97D3DE" w14:textId="77777777" w:rsidR="00C33358" w:rsidRPr="0087629B" w:rsidRDefault="00C33358" w:rsidP="002D3F6B">
            <w:pPr>
              <w:ind w:firstLine="334"/>
              <w:jc w:val="both"/>
              <w:rPr>
                <w:sz w:val="20"/>
                <w:szCs w:val="20"/>
                <w:lang w:val="hy-AM"/>
              </w:rPr>
            </w:pPr>
            <w:r w:rsidRPr="0087629B">
              <w:rPr>
                <w:sz w:val="20"/>
                <w:szCs w:val="20"/>
                <w:lang w:val="hy-AM"/>
              </w:rPr>
              <w:t>Միջողային սկավառակների ճողվածքների վիրահատական բուժում</w:t>
            </w:r>
          </w:p>
          <w:p w14:paraId="37A79130" w14:textId="77777777" w:rsidR="00C33358" w:rsidRPr="0087629B" w:rsidRDefault="00C33358" w:rsidP="002D3F6B">
            <w:pPr>
              <w:ind w:firstLine="334"/>
              <w:jc w:val="both"/>
              <w:rPr>
                <w:sz w:val="20"/>
                <w:szCs w:val="20"/>
                <w:lang w:val="hy-AM"/>
              </w:rPr>
            </w:pPr>
            <w:r w:rsidRPr="0087629B">
              <w:rPr>
                <w:sz w:val="20"/>
                <w:szCs w:val="20"/>
                <w:lang w:val="hy-AM"/>
              </w:rPr>
              <w:t xml:space="preserve">Ողնաշարի դեգենարատիվ դիստրոֆիկ ախտահարումների փոփոխությունների հետ կապված բուժում և հետազոտում </w:t>
            </w:r>
          </w:p>
          <w:p w14:paraId="3279B85A" w14:textId="77777777" w:rsidR="00C33358" w:rsidRPr="0087629B" w:rsidRDefault="00C33358" w:rsidP="002D3F6B">
            <w:pPr>
              <w:ind w:firstLine="334"/>
              <w:jc w:val="both"/>
              <w:rPr>
                <w:sz w:val="20"/>
                <w:szCs w:val="20"/>
                <w:lang w:val="hy-AM"/>
              </w:rPr>
            </w:pPr>
            <w:r w:rsidRPr="0087629B">
              <w:rPr>
                <w:sz w:val="20"/>
                <w:szCs w:val="20"/>
                <w:lang w:val="hy-AM"/>
              </w:rPr>
              <w:t>(ներառյալ ողնաշարի ՀՏ և/կամ ՄՌՏ)  Պայմանագրի գործողության ընթացքում մինչև 22,000 ՀՀ դրամի չափով յուրաքանչյուր անձի համար</w:t>
            </w:r>
          </w:p>
          <w:p w14:paraId="02A22D57" w14:textId="77777777" w:rsidR="00C33358" w:rsidRPr="0087629B" w:rsidRDefault="00C33358" w:rsidP="002D3F6B">
            <w:pPr>
              <w:ind w:firstLine="334"/>
              <w:jc w:val="both"/>
              <w:rPr>
                <w:sz w:val="20"/>
                <w:szCs w:val="20"/>
                <w:lang w:val="hy-AM"/>
              </w:rPr>
            </w:pPr>
          </w:p>
          <w:p w14:paraId="22B21183" w14:textId="77777777" w:rsidR="00C33358" w:rsidRPr="0087629B" w:rsidRDefault="00C33358" w:rsidP="002D3F6B">
            <w:pPr>
              <w:ind w:firstLine="334"/>
              <w:jc w:val="both"/>
              <w:rPr>
                <w:b/>
                <w:bCs/>
                <w:sz w:val="20"/>
                <w:szCs w:val="20"/>
                <w:lang w:val="hy-AM"/>
              </w:rPr>
            </w:pPr>
            <w:r>
              <w:rPr>
                <w:b/>
                <w:bCs/>
                <w:sz w:val="20"/>
                <w:szCs w:val="20"/>
                <w:lang w:val="hy-AM"/>
              </w:rPr>
              <w:t xml:space="preserve">1.6 </w:t>
            </w:r>
            <w:r w:rsidRPr="0087629B">
              <w:rPr>
                <w:b/>
                <w:bCs/>
                <w:sz w:val="20"/>
                <w:szCs w:val="20"/>
                <w:lang w:val="hy-AM"/>
              </w:rPr>
              <w:t>Քրոնիկ հիվանդությունների բուժում՝</w:t>
            </w:r>
          </w:p>
          <w:p w14:paraId="24569D32" w14:textId="77777777" w:rsidR="00C33358" w:rsidRPr="0087629B" w:rsidRDefault="00C33358" w:rsidP="002D3F6B">
            <w:pPr>
              <w:ind w:firstLine="334"/>
              <w:jc w:val="both"/>
              <w:rPr>
                <w:sz w:val="20"/>
                <w:szCs w:val="20"/>
                <w:lang w:val="hy-AM"/>
              </w:rPr>
            </w:pPr>
            <w:r w:rsidRPr="0087629B">
              <w:rPr>
                <w:sz w:val="20"/>
                <w:szCs w:val="20"/>
                <w:lang w:val="hy-AM"/>
              </w:rPr>
              <w:t>Պլանային բուժում պահանջող քրոնիկ հիվանդությունների վիրաբուժություն և/կամ միջամտություն*</w:t>
            </w:r>
          </w:p>
          <w:p w14:paraId="29D94009" w14:textId="77777777" w:rsidR="00C33358" w:rsidRPr="0087629B" w:rsidRDefault="00C33358" w:rsidP="002D3F6B">
            <w:pPr>
              <w:ind w:firstLine="334"/>
              <w:jc w:val="both"/>
              <w:rPr>
                <w:sz w:val="20"/>
                <w:szCs w:val="20"/>
                <w:lang w:val="hy-AM"/>
              </w:rPr>
            </w:pPr>
            <w:r w:rsidRPr="0087629B">
              <w:rPr>
                <w:sz w:val="20"/>
                <w:szCs w:val="20"/>
                <w:lang w:val="hy-AM"/>
              </w:rPr>
              <w:t>Ստացիոնար բուժում պահանջող քրոնիկ հիվանդությունների սրացումներ՝ Պայմանագրի գործողության ընթացքում տարեկան մեկ անգամ յուրաքանչյուր անձի համար</w:t>
            </w:r>
          </w:p>
          <w:p w14:paraId="0E7A6DF1" w14:textId="77777777" w:rsidR="00C33358" w:rsidRPr="0087629B" w:rsidRDefault="00C33358" w:rsidP="002D3F6B">
            <w:pPr>
              <w:ind w:firstLine="334"/>
              <w:jc w:val="both"/>
              <w:rPr>
                <w:sz w:val="20"/>
                <w:szCs w:val="20"/>
                <w:lang w:val="hy-AM"/>
              </w:rPr>
            </w:pPr>
            <w:r w:rsidRPr="0087629B">
              <w:rPr>
                <w:sz w:val="20"/>
                <w:szCs w:val="20"/>
                <w:lang w:val="hy-AM"/>
              </w:rPr>
              <w:t xml:space="preserve">Ամբուլատոր բուժում պահանջող քրոնիկ հիվանդությունների սրացումներ՝ Պայմանագրի գործողության ընթացքում տարեկան մեկ անգամ յուրաքանչյուր անձի համար </w:t>
            </w:r>
          </w:p>
          <w:p w14:paraId="09D873C5" w14:textId="77777777" w:rsidR="00C33358" w:rsidRPr="0087629B" w:rsidRDefault="00C33358" w:rsidP="002D3F6B">
            <w:pPr>
              <w:ind w:firstLine="334"/>
              <w:jc w:val="both"/>
              <w:rPr>
                <w:sz w:val="20"/>
                <w:szCs w:val="20"/>
                <w:lang w:val="hy-AM"/>
              </w:rPr>
            </w:pPr>
            <w:r w:rsidRPr="0087629B">
              <w:rPr>
                <w:sz w:val="20"/>
                <w:szCs w:val="20"/>
                <w:lang w:val="hy-AM"/>
              </w:rPr>
              <w:t>Քրոնիկ հիվանդությունների հսկողություն (առաջնային խորհրդատվություն և գործիքային հետազոտություններ) Պայմանագրի գործողության ընթացքում տարեկան մեկ անգամ յուրաքանչյուր անձի համար</w:t>
            </w:r>
          </w:p>
          <w:p w14:paraId="4FDE0F67" w14:textId="77777777" w:rsidR="00C33358" w:rsidRPr="0087629B" w:rsidRDefault="00C33358" w:rsidP="002D3F6B">
            <w:pPr>
              <w:ind w:firstLine="334"/>
              <w:jc w:val="both"/>
              <w:rPr>
                <w:sz w:val="20"/>
                <w:szCs w:val="20"/>
                <w:lang w:val="hy-AM"/>
              </w:rPr>
            </w:pPr>
          </w:p>
          <w:p w14:paraId="1501BD29" w14:textId="77777777" w:rsidR="00C33358" w:rsidRPr="0087629B" w:rsidRDefault="00C33358" w:rsidP="002D3F6B">
            <w:pPr>
              <w:ind w:firstLine="334"/>
              <w:jc w:val="both"/>
              <w:rPr>
                <w:sz w:val="20"/>
                <w:szCs w:val="20"/>
                <w:lang w:val="hy-AM"/>
              </w:rPr>
            </w:pPr>
            <w:r>
              <w:rPr>
                <w:b/>
                <w:bCs/>
                <w:sz w:val="20"/>
                <w:szCs w:val="20"/>
                <w:lang w:val="hy-AM"/>
              </w:rPr>
              <w:t xml:space="preserve">1.7 </w:t>
            </w:r>
            <w:r w:rsidRPr="0087629B">
              <w:rPr>
                <w:b/>
                <w:bCs/>
                <w:sz w:val="20"/>
                <w:szCs w:val="20"/>
                <w:lang w:val="hy-AM"/>
              </w:rPr>
              <w:t>Ակնաբուժական ծառայություններ</w:t>
            </w:r>
            <w:r w:rsidRPr="0087629B">
              <w:rPr>
                <w:sz w:val="20"/>
                <w:szCs w:val="20"/>
                <w:lang w:val="hy-AM"/>
              </w:rPr>
              <w:t>՝</w:t>
            </w:r>
          </w:p>
          <w:p w14:paraId="7EC28018" w14:textId="77777777" w:rsidR="00C33358" w:rsidRPr="0087629B" w:rsidRDefault="00C33358" w:rsidP="002D3F6B">
            <w:pPr>
              <w:ind w:firstLine="334"/>
              <w:jc w:val="both"/>
              <w:rPr>
                <w:sz w:val="20"/>
                <w:szCs w:val="20"/>
                <w:lang w:val="hy-AM"/>
              </w:rPr>
            </w:pPr>
            <w:r w:rsidRPr="0087629B">
              <w:rPr>
                <w:sz w:val="20"/>
                <w:szCs w:val="20"/>
                <w:lang w:val="hy-AM"/>
              </w:rPr>
              <w:lastRenderedPageBreak/>
              <w:t>Ակնաբույժի խորհրդատվություններ, հետազոտություններ, ախտորոշում</w:t>
            </w:r>
          </w:p>
          <w:p w14:paraId="06B90D63" w14:textId="77777777" w:rsidR="00C33358" w:rsidRPr="0087629B" w:rsidRDefault="00C33358" w:rsidP="002D3F6B">
            <w:pPr>
              <w:ind w:firstLine="334"/>
              <w:jc w:val="both"/>
              <w:rPr>
                <w:sz w:val="20"/>
                <w:szCs w:val="20"/>
                <w:lang w:val="hy-AM"/>
              </w:rPr>
            </w:pPr>
            <w:r w:rsidRPr="0087629B">
              <w:rPr>
                <w:sz w:val="20"/>
                <w:szCs w:val="20"/>
                <w:lang w:val="hy-AM"/>
              </w:rPr>
              <w:t>Աչքի բազմատեսակ վնասվածքների և հիվանդությունների բուժում թերապևտիկ և վիրաբուժական եղանակներով (այդ թվում՝ կատարակտայի վիրահատական բուժում)</w:t>
            </w:r>
          </w:p>
          <w:p w14:paraId="04433B67" w14:textId="77777777" w:rsidR="00C33358" w:rsidRPr="0087629B" w:rsidRDefault="00C33358" w:rsidP="002D3F6B">
            <w:pPr>
              <w:ind w:firstLine="334"/>
              <w:jc w:val="both"/>
              <w:rPr>
                <w:sz w:val="20"/>
                <w:szCs w:val="20"/>
                <w:lang w:val="hy-AM"/>
              </w:rPr>
            </w:pPr>
            <w:r w:rsidRPr="0087629B">
              <w:rPr>
                <w:sz w:val="20"/>
                <w:szCs w:val="20"/>
                <w:lang w:val="hy-AM"/>
              </w:rPr>
              <w:t>Օպտոմետրիա (տեսողության ստուգում)</w:t>
            </w:r>
          </w:p>
          <w:p w14:paraId="224A86E2" w14:textId="77777777" w:rsidR="00C33358" w:rsidRPr="0087629B" w:rsidRDefault="00C33358" w:rsidP="002D3F6B">
            <w:pPr>
              <w:ind w:firstLine="334"/>
              <w:jc w:val="both"/>
              <w:rPr>
                <w:sz w:val="20"/>
                <w:szCs w:val="20"/>
                <w:lang w:val="hy-AM"/>
              </w:rPr>
            </w:pPr>
            <w:r w:rsidRPr="0087629B">
              <w:rPr>
                <w:sz w:val="20"/>
                <w:szCs w:val="20"/>
                <w:lang w:val="hy-AM"/>
              </w:rPr>
              <w:t>Օպտիկական ոսպնյակներ, նախատեսված վիրահատության համար՝ Պայմանագրի գործողության ընթացքում մինչև 40,000 ՀՀ դրամի չափով յուրաքանչյուր անձի համար</w:t>
            </w:r>
          </w:p>
          <w:p w14:paraId="202542E0" w14:textId="77777777" w:rsidR="00C33358" w:rsidRPr="0087629B" w:rsidRDefault="00C33358" w:rsidP="002D3F6B">
            <w:pPr>
              <w:ind w:firstLine="334"/>
              <w:jc w:val="both"/>
              <w:rPr>
                <w:sz w:val="20"/>
                <w:szCs w:val="20"/>
                <w:lang w:val="hy-AM"/>
              </w:rPr>
            </w:pPr>
          </w:p>
          <w:p w14:paraId="50835CBF" w14:textId="77777777" w:rsidR="00C33358" w:rsidRPr="0087629B" w:rsidRDefault="00C33358" w:rsidP="002D3F6B">
            <w:pPr>
              <w:ind w:firstLine="334"/>
              <w:jc w:val="both"/>
              <w:rPr>
                <w:sz w:val="20"/>
                <w:szCs w:val="20"/>
                <w:lang w:val="hy-AM"/>
              </w:rPr>
            </w:pPr>
            <w:r w:rsidRPr="0087629B">
              <w:rPr>
                <w:sz w:val="20"/>
                <w:szCs w:val="20"/>
                <w:lang w:val="hy-AM"/>
              </w:rPr>
              <w:t>Օպտիկական ապակու (լինզաների) և շրջանակների տրամադրում՝ Պայմանագրի գործողության ընթացքում մինչև 10,000 ՀՀ դրամի չափով յուրաքանչյուր անձի համար</w:t>
            </w:r>
          </w:p>
          <w:p w14:paraId="5A89EF44" w14:textId="77777777" w:rsidR="00C33358" w:rsidRPr="0087629B" w:rsidRDefault="00C33358" w:rsidP="002D3F6B">
            <w:pPr>
              <w:ind w:firstLine="334"/>
              <w:jc w:val="both"/>
              <w:rPr>
                <w:sz w:val="20"/>
                <w:szCs w:val="20"/>
                <w:lang w:val="hy-AM"/>
              </w:rPr>
            </w:pPr>
          </w:p>
          <w:p w14:paraId="78ACE269" w14:textId="77777777" w:rsidR="00C33358" w:rsidRPr="0087629B" w:rsidRDefault="00C33358" w:rsidP="002D3F6B">
            <w:pPr>
              <w:ind w:firstLine="334"/>
              <w:jc w:val="both"/>
              <w:rPr>
                <w:sz w:val="20"/>
                <w:szCs w:val="20"/>
                <w:lang w:val="hy-AM"/>
              </w:rPr>
            </w:pPr>
            <w:r w:rsidRPr="0087629B">
              <w:rPr>
                <w:sz w:val="20"/>
                <w:szCs w:val="20"/>
                <w:lang w:val="hy-AM"/>
              </w:rPr>
              <w:t>Աչքի լազերային (FEMTO LASIK) վիրահատության միջոցով տեսողության շտկման համար անհրաժեշտ նախավիրահատական հետազոտությունների և վիրահատության արժեքի 25%-ի չափով փոխհատուցում՝ Ապահովագրողի կողմից ցուցված բժշկական կենտրոնում</w:t>
            </w:r>
          </w:p>
          <w:p w14:paraId="1B76C6C4" w14:textId="77777777" w:rsidR="00C33358" w:rsidRPr="0087629B" w:rsidRDefault="00C33358" w:rsidP="002D3F6B">
            <w:pPr>
              <w:ind w:firstLine="334"/>
              <w:jc w:val="both"/>
              <w:rPr>
                <w:sz w:val="20"/>
                <w:szCs w:val="20"/>
                <w:lang w:val="hy-AM"/>
              </w:rPr>
            </w:pPr>
            <w:r w:rsidRPr="0087629B">
              <w:rPr>
                <w:sz w:val="20"/>
                <w:szCs w:val="20"/>
                <w:lang w:val="hy-AM"/>
              </w:rPr>
              <w:t xml:space="preserve"> </w:t>
            </w:r>
          </w:p>
          <w:p w14:paraId="36B400FB" w14:textId="77777777" w:rsidR="00C33358" w:rsidRPr="0087629B" w:rsidRDefault="00C33358" w:rsidP="002D3F6B">
            <w:pPr>
              <w:ind w:firstLine="334"/>
              <w:jc w:val="both"/>
              <w:rPr>
                <w:b/>
                <w:bCs/>
                <w:sz w:val="20"/>
                <w:szCs w:val="20"/>
                <w:lang w:val="hy-AM"/>
              </w:rPr>
            </w:pPr>
            <w:r w:rsidRPr="0087629B">
              <w:rPr>
                <w:b/>
                <w:bCs/>
                <w:sz w:val="20"/>
                <w:szCs w:val="20"/>
                <w:lang w:val="hy-AM"/>
              </w:rPr>
              <w:t xml:space="preserve"> </w:t>
            </w:r>
            <w:r>
              <w:rPr>
                <w:b/>
                <w:bCs/>
                <w:sz w:val="20"/>
                <w:szCs w:val="20"/>
                <w:lang w:val="hy-AM"/>
              </w:rPr>
              <w:t xml:space="preserve">1.8 </w:t>
            </w:r>
            <w:r w:rsidRPr="0087629B">
              <w:rPr>
                <w:b/>
                <w:bCs/>
                <w:sz w:val="20"/>
                <w:szCs w:val="20"/>
                <w:lang w:val="hy-AM"/>
              </w:rPr>
              <w:t>Ատամնաբուժություն՝</w:t>
            </w:r>
          </w:p>
          <w:p w14:paraId="3296645E" w14:textId="77777777" w:rsidR="00C33358" w:rsidRPr="0087629B" w:rsidRDefault="00C33358" w:rsidP="002D3F6B">
            <w:pPr>
              <w:ind w:firstLine="334"/>
              <w:rPr>
                <w:rFonts w:ascii="GHEA Grapalat" w:hAnsi="GHEA Grapalat"/>
                <w:b/>
                <w:sz w:val="20"/>
                <w:szCs w:val="20"/>
                <w:lang w:val="hy-AM"/>
              </w:rPr>
            </w:pPr>
            <w:r w:rsidRPr="0087629B">
              <w:rPr>
                <w:rFonts w:ascii="GHEA Grapalat" w:hAnsi="GHEA Grapalat" w:cs="Sylfaen"/>
                <w:b/>
                <w:sz w:val="20"/>
                <w:szCs w:val="20"/>
                <w:lang w:val="hy-AM"/>
              </w:rPr>
              <w:t>Ախտորոշում</w:t>
            </w:r>
            <w:r w:rsidRPr="0087629B">
              <w:rPr>
                <w:rFonts w:ascii="GHEA Grapalat" w:hAnsi="GHEA Grapalat"/>
                <w:b/>
                <w:sz w:val="20"/>
                <w:szCs w:val="20"/>
                <w:lang w:val="hy-AM"/>
              </w:rPr>
              <w:t xml:space="preserve"> </w:t>
            </w:r>
            <w:r w:rsidRPr="0087629B">
              <w:rPr>
                <w:rFonts w:ascii="GHEA Grapalat" w:hAnsi="GHEA Grapalat" w:cs="Sylfaen"/>
                <w:b/>
                <w:sz w:val="20"/>
                <w:szCs w:val="20"/>
                <w:lang w:val="hy-AM"/>
              </w:rPr>
              <w:t>և</w:t>
            </w:r>
            <w:r w:rsidRPr="0087629B">
              <w:rPr>
                <w:rFonts w:ascii="GHEA Grapalat" w:hAnsi="GHEA Grapalat"/>
                <w:b/>
                <w:sz w:val="20"/>
                <w:szCs w:val="20"/>
                <w:lang w:val="hy-AM"/>
              </w:rPr>
              <w:t xml:space="preserve"> </w:t>
            </w:r>
            <w:r w:rsidRPr="0087629B">
              <w:rPr>
                <w:rFonts w:ascii="GHEA Grapalat" w:hAnsi="GHEA Grapalat" w:cs="Sylfaen"/>
                <w:b/>
                <w:sz w:val="20"/>
                <w:szCs w:val="20"/>
                <w:lang w:val="hy-AM"/>
              </w:rPr>
              <w:t>թերապիա</w:t>
            </w:r>
            <w:r w:rsidRPr="0087629B">
              <w:rPr>
                <w:rFonts w:ascii="GHEA Grapalat" w:hAnsi="GHEA Grapalat"/>
                <w:b/>
                <w:sz w:val="20"/>
                <w:szCs w:val="20"/>
                <w:lang w:val="hy-AM"/>
              </w:rPr>
              <w:t xml:space="preserve">  </w:t>
            </w:r>
          </w:p>
          <w:p w14:paraId="4E95330E" w14:textId="77777777" w:rsidR="00C33358" w:rsidRPr="0087629B" w:rsidRDefault="00C33358" w:rsidP="00C33358">
            <w:pPr>
              <w:numPr>
                <w:ilvl w:val="0"/>
                <w:numId w:val="32"/>
              </w:numPr>
              <w:ind w:left="254" w:firstLine="334"/>
              <w:rPr>
                <w:rFonts w:ascii="GHEA Grapalat" w:hAnsi="GHEA Grapalat"/>
                <w:sz w:val="20"/>
                <w:szCs w:val="20"/>
                <w:lang w:val="hy-AM"/>
              </w:rPr>
            </w:pPr>
            <w:r w:rsidRPr="0087629B">
              <w:rPr>
                <w:rFonts w:ascii="GHEA Grapalat" w:hAnsi="GHEA Grapalat" w:cs="Sylfaen"/>
                <w:sz w:val="20"/>
                <w:szCs w:val="20"/>
                <w:lang w:val="hy-AM"/>
              </w:rPr>
              <w:t>Ռենտգեն</w:t>
            </w:r>
            <w:r w:rsidRPr="0087629B">
              <w:rPr>
                <w:rFonts w:ascii="GHEA Grapalat" w:hAnsi="GHEA Grapalat"/>
                <w:sz w:val="20"/>
                <w:szCs w:val="20"/>
                <w:lang w:val="hy-AM"/>
              </w:rPr>
              <w:t xml:space="preserve"> </w:t>
            </w:r>
          </w:p>
          <w:p w14:paraId="4CD46FCF" w14:textId="77777777" w:rsidR="00C33358" w:rsidRPr="0087629B" w:rsidRDefault="00C33358" w:rsidP="00C33358">
            <w:pPr>
              <w:numPr>
                <w:ilvl w:val="0"/>
                <w:numId w:val="32"/>
              </w:numPr>
              <w:ind w:left="254" w:firstLine="334"/>
              <w:rPr>
                <w:rFonts w:ascii="GHEA Grapalat" w:hAnsi="GHEA Grapalat"/>
                <w:sz w:val="20"/>
                <w:szCs w:val="20"/>
                <w:lang w:val="hy-AM"/>
              </w:rPr>
            </w:pPr>
            <w:proofErr w:type="spellStart"/>
            <w:r w:rsidRPr="0087629B">
              <w:rPr>
                <w:rFonts w:ascii="GHEA Grapalat" w:hAnsi="GHEA Grapalat" w:cs="Sylfaen"/>
                <w:sz w:val="20"/>
                <w:szCs w:val="20"/>
              </w:rPr>
              <w:t>Օրթոպանտոգրամա</w:t>
            </w:r>
            <w:proofErr w:type="spellEnd"/>
          </w:p>
          <w:p w14:paraId="0CD23C3B" w14:textId="77777777" w:rsidR="00C33358" w:rsidRPr="0087629B" w:rsidRDefault="00C33358" w:rsidP="00C33358">
            <w:pPr>
              <w:numPr>
                <w:ilvl w:val="0"/>
                <w:numId w:val="32"/>
              </w:numPr>
              <w:ind w:left="254" w:firstLine="334"/>
              <w:rPr>
                <w:rFonts w:ascii="GHEA Grapalat" w:hAnsi="GHEA Grapalat"/>
                <w:sz w:val="20"/>
                <w:szCs w:val="20"/>
                <w:lang w:val="hy-AM"/>
              </w:rPr>
            </w:pPr>
            <w:proofErr w:type="spellStart"/>
            <w:r w:rsidRPr="0087629B">
              <w:rPr>
                <w:rFonts w:ascii="GHEA Grapalat" w:hAnsi="GHEA Grapalat" w:cs="Sylfaen"/>
                <w:sz w:val="20"/>
                <w:szCs w:val="20"/>
              </w:rPr>
              <w:t>Համակարգչային</w:t>
            </w:r>
            <w:proofErr w:type="spellEnd"/>
            <w:r w:rsidRPr="0087629B">
              <w:rPr>
                <w:rFonts w:ascii="GHEA Grapalat" w:hAnsi="GHEA Grapalat"/>
                <w:sz w:val="20"/>
                <w:szCs w:val="20"/>
              </w:rPr>
              <w:t xml:space="preserve"> </w:t>
            </w:r>
            <w:proofErr w:type="spellStart"/>
            <w:r w:rsidRPr="0087629B">
              <w:rPr>
                <w:rFonts w:ascii="GHEA Grapalat" w:hAnsi="GHEA Grapalat" w:cs="Sylfaen"/>
                <w:sz w:val="20"/>
                <w:szCs w:val="20"/>
              </w:rPr>
              <w:t>տոմոգրաֆիա</w:t>
            </w:r>
            <w:proofErr w:type="spellEnd"/>
          </w:p>
          <w:p w14:paraId="785D69B7" w14:textId="77777777" w:rsidR="00C33358" w:rsidRPr="0087629B" w:rsidRDefault="00C33358" w:rsidP="00C33358">
            <w:pPr>
              <w:numPr>
                <w:ilvl w:val="0"/>
                <w:numId w:val="32"/>
              </w:numPr>
              <w:ind w:left="254" w:firstLine="334"/>
              <w:rPr>
                <w:rFonts w:ascii="GHEA Grapalat" w:hAnsi="GHEA Grapalat"/>
                <w:sz w:val="20"/>
                <w:szCs w:val="20"/>
                <w:lang w:val="hy-AM"/>
              </w:rPr>
            </w:pPr>
            <w:r w:rsidRPr="0087629B">
              <w:rPr>
                <w:rFonts w:ascii="GHEA Grapalat" w:hAnsi="GHEA Grapalat" w:cs="Sylfaen"/>
                <w:sz w:val="20"/>
                <w:szCs w:val="20"/>
                <w:lang w:val="hy-AM"/>
              </w:rPr>
              <w:t>Կարիեսի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և</w:t>
            </w:r>
            <w:r w:rsidRPr="0087629B">
              <w:rPr>
                <w:rFonts w:ascii="GHEA Grapalat" w:hAnsi="GHEA Grapalat"/>
                <w:sz w:val="20"/>
                <w:szCs w:val="20"/>
                <w:lang w:val="hy-AM"/>
              </w:rPr>
              <w:t>/</w:t>
            </w:r>
            <w:r w:rsidRPr="0087629B">
              <w:rPr>
                <w:rFonts w:ascii="GHEA Grapalat" w:hAnsi="GHEA Grapalat" w:cs="Sylfaen"/>
                <w:sz w:val="20"/>
                <w:szCs w:val="20"/>
                <w:lang w:val="hy-AM"/>
              </w:rPr>
              <w:t xml:space="preserve">կամ </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նրա</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բարդությունների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բուժում</w:t>
            </w:r>
            <w:r w:rsidRPr="0087629B">
              <w:rPr>
                <w:rFonts w:ascii="GHEA Grapalat" w:hAnsi="GHEA Grapalat"/>
                <w:sz w:val="20"/>
                <w:szCs w:val="20"/>
                <w:lang w:val="hy-AM"/>
              </w:rPr>
              <w:t xml:space="preserve"> </w:t>
            </w:r>
          </w:p>
          <w:p w14:paraId="32AD79DB" w14:textId="77777777" w:rsidR="00C33358" w:rsidRPr="0087629B" w:rsidRDefault="00C33358" w:rsidP="00C33358">
            <w:pPr>
              <w:numPr>
                <w:ilvl w:val="0"/>
                <w:numId w:val="32"/>
              </w:numPr>
              <w:ind w:left="254" w:firstLine="334"/>
              <w:rPr>
                <w:rFonts w:ascii="GHEA Grapalat" w:hAnsi="GHEA Grapalat"/>
                <w:sz w:val="20"/>
                <w:szCs w:val="20"/>
                <w:lang w:val="hy-AM"/>
              </w:rPr>
            </w:pPr>
            <w:r w:rsidRPr="0087629B">
              <w:rPr>
                <w:rFonts w:ascii="GHEA Grapalat" w:hAnsi="GHEA Grapalat" w:cs="Sylfaen"/>
                <w:sz w:val="20"/>
                <w:szCs w:val="20"/>
                <w:lang w:val="hy-AM"/>
              </w:rPr>
              <w:t>Պուլպիտի բուժում, պերիօդոնտիտի բուժում</w:t>
            </w:r>
          </w:p>
          <w:p w14:paraId="4428A172" w14:textId="77777777" w:rsidR="00C33358" w:rsidRPr="0087629B" w:rsidRDefault="00C33358" w:rsidP="002D3F6B">
            <w:pPr>
              <w:ind w:firstLine="334"/>
              <w:jc w:val="both"/>
              <w:rPr>
                <w:rFonts w:ascii="GHEA Grapalat" w:hAnsi="GHEA Grapalat" w:cs="Sylfaen"/>
                <w:sz w:val="20"/>
                <w:szCs w:val="20"/>
                <w:lang w:val="hy-AM"/>
              </w:rPr>
            </w:pPr>
            <w:r w:rsidRPr="0087629B">
              <w:rPr>
                <w:rFonts w:ascii="GHEA Grapalat" w:hAnsi="GHEA Grapalat" w:cs="Sylfaen"/>
                <w:sz w:val="20"/>
                <w:szCs w:val="20"/>
                <w:lang w:val="hy-AM"/>
              </w:rPr>
              <w:t>Պլոմբավորում</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լուսակարծրացող</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պլոմբանյութով</w:t>
            </w:r>
          </w:p>
          <w:p w14:paraId="65C678EA" w14:textId="77777777" w:rsidR="00C33358" w:rsidRPr="0087629B" w:rsidRDefault="00C33358" w:rsidP="002D3F6B">
            <w:pPr>
              <w:ind w:firstLine="334"/>
              <w:jc w:val="both"/>
              <w:rPr>
                <w:b/>
                <w:bCs/>
                <w:sz w:val="20"/>
                <w:szCs w:val="20"/>
                <w:lang w:val="hy-AM"/>
              </w:rPr>
            </w:pPr>
            <w:r w:rsidRPr="0087629B">
              <w:rPr>
                <w:rFonts w:ascii="GHEA Grapalat" w:hAnsi="GHEA Grapalat" w:cs="Sylfaen"/>
                <w:b/>
                <w:bCs/>
                <w:sz w:val="20"/>
                <w:szCs w:val="20"/>
                <w:lang w:val="hy-AM"/>
              </w:rPr>
              <w:t>Պետք է հատուցվի տարեկան առնվազն 2 ատամի բուժում, այդ թվում՝ պլոմբավորված ատամի, ապահովագրողի գործընկեր բժշկական կենտրոնում</w:t>
            </w:r>
          </w:p>
          <w:p w14:paraId="0A19956F" w14:textId="77777777" w:rsidR="00C33358" w:rsidRPr="0087629B" w:rsidRDefault="00C33358" w:rsidP="002D3F6B">
            <w:pPr>
              <w:ind w:firstLine="334"/>
              <w:rPr>
                <w:rFonts w:ascii="GHEA Grapalat" w:hAnsi="GHEA Grapalat" w:cs="Sylfaen"/>
                <w:b/>
                <w:sz w:val="20"/>
                <w:szCs w:val="20"/>
                <w:lang w:val="hy-AM"/>
              </w:rPr>
            </w:pPr>
          </w:p>
          <w:p w14:paraId="1286706F" w14:textId="77777777" w:rsidR="00C33358" w:rsidRPr="0087629B" w:rsidRDefault="00C33358" w:rsidP="002D3F6B">
            <w:pPr>
              <w:ind w:firstLine="334"/>
              <w:rPr>
                <w:rFonts w:ascii="GHEA Grapalat" w:hAnsi="GHEA Grapalat" w:cs="Sylfaen"/>
                <w:b/>
                <w:sz w:val="20"/>
                <w:szCs w:val="20"/>
                <w:lang w:val="hy-AM"/>
              </w:rPr>
            </w:pPr>
            <w:r>
              <w:rPr>
                <w:rFonts w:ascii="GHEA Grapalat" w:hAnsi="GHEA Grapalat" w:cs="Sylfaen"/>
                <w:b/>
                <w:sz w:val="20"/>
                <w:szCs w:val="20"/>
                <w:lang w:val="hy-AM"/>
              </w:rPr>
              <w:t xml:space="preserve">1.9 </w:t>
            </w:r>
            <w:r w:rsidRPr="0087629B">
              <w:rPr>
                <w:rFonts w:ascii="GHEA Grapalat" w:hAnsi="GHEA Grapalat" w:cs="Sylfaen"/>
                <w:b/>
                <w:sz w:val="20"/>
                <w:szCs w:val="20"/>
                <w:lang w:val="hy-AM"/>
              </w:rPr>
              <w:t xml:space="preserve">Վիրաբուժություն </w:t>
            </w:r>
          </w:p>
          <w:p w14:paraId="4A941323" w14:textId="77777777" w:rsidR="00C33358" w:rsidRPr="0087629B" w:rsidRDefault="00C33358" w:rsidP="00C33358">
            <w:pPr>
              <w:numPr>
                <w:ilvl w:val="0"/>
                <w:numId w:val="33"/>
              </w:numPr>
              <w:ind w:left="254" w:firstLine="334"/>
              <w:rPr>
                <w:rFonts w:ascii="GHEA Grapalat" w:hAnsi="GHEA Grapalat"/>
                <w:sz w:val="20"/>
                <w:szCs w:val="20"/>
                <w:lang w:val="hy-AM"/>
              </w:rPr>
            </w:pPr>
            <w:r w:rsidRPr="0087629B">
              <w:rPr>
                <w:rFonts w:ascii="GHEA Grapalat" w:hAnsi="GHEA Grapalat" w:cs="Sylfaen"/>
                <w:sz w:val="20"/>
                <w:szCs w:val="20"/>
                <w:lang w:val="hy-AM"/>
              </w:rPr>
              <w:t>Ատամի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պարզ</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հեռացում</w:t>
            </w:r>
            <w:r w:rsidRPr="0087629B">
              <w:rPr>
                <w:rFonts w:ascii="GHEA Grapalat" w:hAnsi="GHEA Grapalat"/>
                <w:sz w:val="20"/>
                <w:szCs w:val="20"/>
                <w:lang w:val="hy-AM"/>
              </w:rPr>
              <w:t xml:space="preserve"> – պետք է հատուցվի առնվազն 5000 դրամ</w:t>
            </w:r>
          </w:p>
          <w:p w14:paraId="2DAF0420" w14:textId="77777777" w:rsidR="00C33358" w:rsidRPr="0087629B" w:rsidRDefault="00C33358" w:rsidP="00C33358">
            <w:pPr>
              <w:numPr>
                <w:ilvl w:val="0"/>
                <w:numId w:val="33"/>
              </w:numPr>
              <w:ind w:left="254" w:firstLine="334"/>
              <w:rPr>
                <w:rFonts w:ascii="GHEA Grapalat" w:hAnsi="GHEA Grapalat"/>
                <w:sz w:val="20"/>
                <w:szCs w:val="20"/>
                <w:lang w:val="hy-AM"/>
              </w:rPr>
            </w:pPr>
            <w:r w:rsidRPr="0087629B">
              <w:rPr>
                <w:rFonts w:ascii="GHEA Grapalat" w:hAnsi="GHEA Grapalat" w:cs="Sylfaen"/>
                <w:sz w:val="20"/>
                <w:szCs w:val="20"/>
                <w:lang w:val="hy-AM"/>
              </w:rPr>
              <w:t>Ատամի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բարդ</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հեռացում-</w:t>
            </w:r>
            <w:r w:rsidRPr="0087629B">
              <w:rPr>
                <w:rFonts w:ascii="GHEA Grapalat" w:hAnsi="GHEA Grapalat"/>
                <w:sz w:val="20"/>
                <w:szCs w:val="20"/>
                <w:lang w:val="hy-AM"/>
              </w:rPr>
              <w:t xml:space="preserve"> պետք է հատուցվի առնվազն 6000 դրամ</w:t>
            </w:r>
          </w:p>
          <w:p w14:paraId="2E3E145F" w14:textId="77777777" w:rsidR="00C33358" w:rsidRPr="0087629B" w:rsidRDefault="00C33358" w:rsidP="00C33358">
            <w:pPr>
              <w:numPr>
                <w:ilvl w:val="0"/>
                <w:numId w:val="33"/>
              </w:numPr>
              <w:ind w:left="254" w:firstLine="334"/>
              <w:rPr>
                <w:rFonts w:ascii="GHEA Grapalat" w:hAnsi="GHEA Grapalat" w:cstheme="minorBidi"/>
                <w:sz w:val="20"/>
                <w:szCs w:val="20"/>
                <w:lang w:val="hy-AM"/>
              </w:rPr>
            </w:pPr>
            <w:r w:rsidRPr="0087629B">
              <w:rPr>
                <w:rFonts w:ascii="GHEA Grapalat" w:hAnsi="GHEA Grapalat" w:cs="Sylfaen"/>
                <w:sz w:val="20"/>
                <w:szCs w:val="20"/>
                <w:lang w:val="hy-AM"/>
              </w:rPr>
              <w:t>Իմաստության</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ատամի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հեռացում-</w:t>
            </w:r>
            <w:r w:rsidRPr="0087629B">
              <w:rPr>
                <w:rFonts w:ascii="GHEA Grapalat" w:hAnsi="GHEA Grapalat"/>
                <w:sz w:val="20"/>
                <w:szCs w:val="20"/>
                <w:lang w:val="hy-AM"/>
              </w:rPr>
              <w:t xml:space="preserve"> պետք է հատուցվի առնվազն 10000 դրամ</w:t>
            </w:r>
          </w:p>
          <w:p w14:paraId="1EA044B3" w14:textId="77777777" w:rsidR="00C33358" w:rsidRPr="0087629B" w:rsidRDefault="00C33358" w:rsidP="002D3F6B">
            <w:pPr>
              <w:ind w:firstLine="334"/>
              <w:jc w:val="both"/>
              <w:rPr>
                <w:rFonts w:ascii="GHEA Grapalat" w:hAnsi="GHEA Grapalat" w:cs="Sylfaen"/>
                <w:sz w:val="20"/>
                <w:szCs w:val="20"/>
                <w:lang w:val="hy-AM"/>
              </w:rPr>
            </w:pPr>
          </w:p>
          <w:p w14:paraId="057845BF" w14:textId="77777777" w:rsidR="00C33358" w:rsidRPr="0087629B" w:rsidRDefault="00C33358" w:rsidP="002D3F6B">
            <w:pPr>
              <w:ind w:firstLine="334"/>
              <w:jc w:val="both"/>
              <w:rPr>
                <w:b/>
                <w:bCs/>
                <w:sz w:val="20"/>
                <w:szCs w:val="20"/>
                <w:lang w:val="hy-AM"/>
              </w:rPr>
            </w:pPr>
          </w:p>
          <w:p w14:paraId="72186522" w14:textId="77777777" w:rsidR="00C33358" w:rsidRPr="0087629B" w:rsidRDefault="00C33358" w:rsidP="002D3F6B">
            <w:pPr>
              <w:ind w:firstLine="334"/>
              <w:jc w:val="both"/>
              <w:rPr>
                <w:rFonts w:ascii="GHEA Grapalat" w:hAnsi="GHEA Grapalat"/>
                <w:b/>
                <w:sz w:val="20"/>
                <w:szCs w:val="20"/>
              </w:rPr>
            </w:pPr>
            <w:r>
              <w:rPr>
                <w:rFonts w:ascii="GHEA Grapalat" w:hAnsi="GHEA Grapalat" w:cs="Sylfaen"/>
                <w:b/>
                <w:sz w:val="20"/>
                <w:szCs w:val="20"/>
                <w:lang w:val="hy-AM"/>
              </w:rPr>
              <w:t xml:space="preserve">1.10 </w:t>
            </w:r>
            <w:r w:rsidRPr="0087629B">
              <w:rPr>
                <w:rFonts w:ascii="GHEA Grapalat" w:hAnsi="GHEA Grapalat" w:cs="Sylfaen"/>
                <w:b/>
                <w:sz w:val="20"/>
                <w:szCs w:val="20"/>
                <w:lang w:val="hy-AM"/>
              </w:rPr>
              <w:t>Պրոֆիլակտիկա</w:t>
            </w:r>
          </w:p>
          <w:p w14:paraId="2CECC4C3" w14:textId="77777777" w:rsidR="00C33358" w:rsidRPr="0087629B" w:rsidRDefault="00C33358" w:rsidP="00C33358">
            <w:pPr>
              <w:numPr>
                <w:ilvl w:val="0"/>
                <w:numId w:val="34"/>
              </w:numPr>
              <w:ind w:left="254" w:firstLine="334"/>
              <w:jc w:val="both"/>
              <w:rPr>
                <w:rFonts w:ascii="GHEA Grapalat" w:hAnsi="GHEA Grapalat"/>
                <w:b/>
                <w:sz w:val="20"/>
                <w:szCs w:val="20"/>
                <w:lang w:val="hy-AM"/>
              </w:rPr>
            </w:pPr>
            <w:r w:rsidRPr="0087629B">
              <w:rPr>
                <w:rFonts w:ascii="GHEA Grapalat" w:hAnsi="GHEA Grapalat" w:cs="Sylfaen"/>
                <w:sz w:val="20"/>
                <w:szCs w:val="20"/>
                <w:lang w:val="hy-AM"/>
              </w:rPr>
              <w:t>Ատամնաքարերի</w:t>
            </w:r>
            <w:r w:rsidRPr="0087629B">
              <w:rPr>
                <w:rFonts w:ascii="GHEA Grapalat" w:hAnsi="GHEA Grapalat"/>
                <w:sz w:val="20"/>
                <w:szCs w:val="20"/>
                <w:lang w:val="hy-AM"/>
              </w:rPr>
              <w:t xml:space="preserve"> </w:t>
            </w:r>
            <w:r w:rsidRPr="0087629B">
              <w:rPr>
                <w:rFonts w:ascii="GHEA Grapalat" w:hAnsi="GHEA Grapalat" w:cs="Sylfaen"/>
                <w:sz w:val="20"/>
                <w:szCs w:val="20"/>
                <w:lang w:val="hy-AM"/>
              </w:rPr>
              <w:t>մաքրում</w:t>
            </w:r>
          </w:p>
          <w:p w14:paraId="1245269D" w14:textId="77777777" w:rsidR="00C33358" w:rsidRPr="0087629B" w:rsidRDefault="00C33358" w:rsidP="00C33358">
            <w:pPr>
              <w:numPr>
                <w:ilvl w:val="0"/>
                <w:numId w:val="34"/>
              </w:numPr>
              <w:ind w:left="254" w:firstLine="334"/>
              <w:jc w:val="both"/>
              <w:rPr>
                <w:rFonts w:ascii="GHEA Grapalat" w:hAnsi="GHEA Grapalat" w:cstheme="minorBidi"/>
                <w:b/>
                <w:sz w:val="20"/>
                <w:szCs w:val="20"/>
                <w:lang w:val="hy-AM"/>
              </w:rPr>
            </w:pPr>
            <w:r w:rsidRPr="0087629B">
              <w:rPr>
                <w:rFonts w:ascii="GHEA Grapalat" w:hAnsi="GHEA Grapalat" w:cs="Sylfaen"/>
                <w:sz w:val="20"/>
                <w:szCs w:val="20"/>
                <w:lang w:val="hy-AM"/>
              </w:rPr>
              <w:t>Փայլեցում, այդ թվում` Air-Flow եղանակով</w:t>
            </w:r>
          </w:p>
          <w:p w14:paraId="01E70A3D" w14:textId="77777777" w:rsidR="00C33358" w:rsidRPr="0087629B" w:rsidRDefault="00C33358" w:rsidP="002D3F6B">
            <w:pPr>
              <w:ind w:left="254" w:firstLine="334"/>
              <w:jc w:val="both"/>
              <w:rPr>
                <w:b/>
                <w:bCs/>
                <w:sz w:val="20"/>
                <w:szCs w:val="20"/>
                <w:lang w:val="hy-AM"/>
              </w:rPr>
            </w:pPr>
            <w:r w:rsidRPr="0087629B">
              <w:rPr>
                <w:rFonts w:ascii="GHEA Grapalat" w:hAnsi="GHEA Grapalat" w:cs="Sylfaen"/>
                <w:b/>
                <w:bCs/>
                <w:sz w:val="20"/>
                <w:szCs w:val="20"/>
                <w:lang w:val="hy-AM"/>
              </w:rPr>
              <w:t xml:space="preserve">Պետք է հատուցվի տարեկան առնվազն 1 անգամ: </w:t>
            </w:r>
          </w:p>
          <w:p w14:paraId="1780784A" w14:textId="77777777" w:rsidR="00C33358" w:rsidRPr="0087629B" w:rsidRDefault="00C33358" w:rsidP="002D3F6B">
            <w:pPr>
              <w:ind w:firstLine="334"/>
              <w:jc w:val="both"/>
              <w:rPr>
                <w:sz w:val="20"/>
                <w:szCs w:val="20"/>
                <w:lang w:val="hy-AM"/>
              </w:rPr>
            </w:pPr>
          </w:p>
          <w:p w14:paraId="36937638" w14:textId="77777777" w:rsidR="00C33358" w:rsidRPr="0087629B" w:rsidRDefault="00C33358" w:rsidP="002D3F6B">
            <w:pPr>
              <w:ind w:firstLine="334"/>
              <w:jc w:val="both"/>
              <w:rPr>
                <w:b/>
                <w:bCs/>
                <w:sz w:val="20"/>
                <w:szCs w:val="20"/>
                <w:lang w:val="hy-AM"/>
              </w:rPr>
            </w:pPr>
            <w:r>
              <w:rPr>
                <w:b/>
                <w:bCs/>
                <w:sz w:val="20"/>
                <w:szCs w:val="20"/>
                <w:lang w:val="hy-AM"/>
              </w:rPr>
              <w:t xml:space="preserve">1.11 </w:t>
            </w:r>
            <w:r w:rsidRPr="0087629B">
              <w:rPr>
                <w:b/>
                <w:bCs/>
                <w:sz w:val="20"/>
                <w:szCs w:val="20"/>
                <w:lang w:val="hy-AM"/>
              </w:rPr>
              <w:t>Հղիություն և ծննդօգնություն՝</w:t>
            </w:r>
          </w:p>
          <w:p w14:paraId="522B09D3" w14:textId="77777777" w:rsidR="00C33358" w:rsidRPr="0087629B" w:rsidRDefault="00C33358" w:rsidP="002D3F6B">
            <w:pPr>
              <w:ind w:firstLine="334"/>
              <w:jc w:val="both"/>
              <w:rPr>
                <w:sz w:val="20"/>
                <w:szCs w:val="20"/>
                <w:lang w:val="hy-AM"/>
              </w:rPr>
            </w:pPr>
            <w:r w:rsidRPr="0087629B">
              <w:rPr>
                <w:sz w:val="20"/>
                <w:szCs w:val="20"/>
                <w:lang w:val="hy-AM"/>
              </w:rPr>
              <w:t>Հղիության հսկողություն</w:t>
            </w:r>
          </w:p>
          <w:p w14:paraId="5824C86E" w14:textId="77777777" w:rsidR="00C33358" w:rsidRPr="0087629B" w:rsidRDefault="00C33358" w:rsidP="002D3F6B">
            <w:pPr>
              <w:ind w:firstLine="334"/>
              <w:jc w:val="both"/>
              <w:rPr>
                <w:sz w:val="20"/>
                <w:szCs w:val="20"/>
                <w:lang w:val="hy-AM"/>
              </w:rPr>
            </w:pPr>
            <w:r w:rsidRPr="0087629B">
              <w:rPr>
                <w:sz w:val="20"/>
                <w:szCs w:val="20"/>
                <w:lang w:val="hy-AM"/>
              </w:rPr>
              <w:t>Ծննդօգնություն՝ ներառյալ կեսարյան հատում</w:t>
            </w:r>
          </w:p>
          <w:p w14:paraId="162A0991" w14:textId="77777777" w:rsidR="00C33358" w:rsidRPr="0087629B" w:rsidRDefault="00C33358" w:rsidP="002D3F6B">
            <w:pPr>
              <w:ind w:firstLine="334"/>
              <w:jc w:val="both"/>
              <w:rPr>
                <w:sz w:val="20"/>
                <w:szCs w:val="20"/>
                <w:lang w:val="hy-AM"/>
              </w:rPr>
            </w:pPr>
            <w:r w:rsidRPr="0087629B">
              <w:rPr>
                <w:sz w:val="20"/>
                <w:szCs w:val="20"/>
                <w:lang w:val="hy-AM"/>
              </w:rPr>
              <w:t>Պաթոլոգիկ ընթացքով հղիության պահպանում ստացիոնար պայմաններում, այդ թվում՝ հակառեզուսային իմունոգլոբուլինի ներարկումներ</w:t>
            </w:r>
          </w:p>
          <w:p w14:paraId="65BDBED7" w14:textId="77777777" w:rsidR="00C33358" w:rsidRPr="0087629B" w:rsidRDefault="00C33358" w:rsidP="002D3F6B">
            <w:pPr>
              <w:ind w:firstLine="334"/>
              <w:jc w:val="both"/>
              <w:rPr>
                <w:sz w:val="20"/>
                <w:szCs w:val="20"/>
                <w:lang w:val="hy-AM"/>
              </w:rPr>
            </w:pPr>
            <w:r w:rsidRPr="0087629B">
              <w:rPr>
                <w:sz w:val="20"/>
                <w:szCs w:val="20"/>
                <w:lang w:val="hy-AM"/>
              </w:rPr>
              <w:t>Հղիության ընդհատում բժշկական ցուցումներով</w:t>
            </w:r>
          </w:p>
          <w:p w14:paraId="3B4F1CAA" w14:textId="77777777" w:rsidR="00C33358" w:rsidRPr="0087629B" w:rsidRDefault="00C33358" w:rsidP="002D3F6B">
            <w:pPr>
              <w:ind w:firstLine="334"/>
              <w:jc w:val="both"/>
              <w:rPr>
                <w:sz w:val="20"/>
                <w:szCs w:val="20"/>
                <w:lang w:val="hy-AM"/>
              </w:rPr>
            </w:pPr>
            <w:r w:rsidRPr="0087629B">
              <w:rPr>
                <w:sz w:val="20"/>
                <w:szCs w:val="20"/>
                <w:lang w:val="hy-AM"/>
              </w:rPr>
              <w:t>Հետծննդաբերական ծախսեր՝ հիվանդասենյակ</w:t>
            </w:r>
          </w:p>
          <w:p w14:paraId="650B8870" w14:textId="77777777" w:rsidR="00C33358" w:rsidRPr="0087629B" w:rsidRDefault="00C33358" w:rsidP="002D3F6B">
            <w:pPr>
              <w:ind w:firstLine="334"/>
              <w:jc w:val="both"/>
              <w:rPr>
                <w:b/>
                <w:bCs/>
                <w:sz w:val="20"/>
                <w:szCs w:val="20"/>
                <w:lang w:val="hy-AM"/>
              </w:rPr>
            </w:pPr>
            <w:r w:rsidRPr="0087629B">
              <w:rPr>
                <w:b/>
                <w:bCs/>
                <w:sz w:val="20"/>
                <w:szCs w:val="20"/>
                <w:lang w:val="hy-AM"/>
              </w:rPr>
              <w:t>Պայմանագրի գործողության ընթացքում մինչև 60,000 ՀՀ դրամի չափով յուրաքանչյուր անձի համար, առանց սպասողական ժամկետի կիրառման</w:t>
            </w:r>
          </w:p>
          <w:p w14:paraId="067E12FF" w14:textId="77777777" w:rsidR="00C33358" w:rsidRPr="0087629B" w:rsidRDefault="00C33358" w:rsidP="002D3F6B">
            <w:pPr>
              <w:ind w:firstLine="334"/>
              <w:jc w:val="both"/>
              <w:rPr>
                <w:b/>
                <w:bCs/>
                <w:sz w:val="20"/>
                <w:szCs w:val="20"/>
                <w:lang w:val="hy-AM"/>
              </w:rPr>
            </w:pPr>
          </w:p>
          <w:p w14:paraId="2DAB801A" w14:textId="77777777" w:rsidR="00C33358" w:rsidRPr="0087629B" w:rsidRDefault="00C33358" w:rsidP="002D3F6B">
            <w:pPr>
              <w:ind w:firstLine="334"/>
              <w:jc w:val="both"/>
              <w:rPr>
                <w:b/>
                <w:bCs/>
                <w:sz w:val="20"/>
                <w:szCs w:val="20"/>
                <w:lang w:val="hy-AM"/>
              </w:rPr>
            </w:pPr>
            <w:r>
              <w:rPr>
                <w:b/>
                <w:bCs/>
                <w:sz w:val="20"/>
                <w:szCs w:val="20"/>
                <w:lang w:val="hy-AM"/>
              </w:rPr>
              <w:t xml:space="preserve">1.12 </w:t>
            </w:r>
            <w:r w:rsidRPr="0087629B">
              <w:rPr>
                <w:b/>
                <w:bCs/>
                <w:sz w:val="20"/>
                <w:szCs w:val="20"/>
                <w:lang w:val="hy-AM"/>
              </w:rPr>
              <w:t>Լրացուցիչ ծառայություններ՝</w:t>
            </w:r>
          </w:p>
          <w:p w14:paraId="275E3984" w14:textId="77777777" w:rsidR="00C33358" w:rsidRPr="0087629B" w:rsidRDefault="00C33358" w:rsidP="002D3F6B">
            <w:pPr>
              <w:ind w:firstLine="334"/>
              <w:jc w:val="both"/>
              <w:rPr>
                <w:sz w:val="20"/>
                <w:szCs w:val="20"/>
                <w:lang w:val="hy-AM"/>
              </w:rPr>
            </w:pPr>
            <w:r w:rsidRPr="0087629B">
              <w:rPr>
                <w:sz w:val="20"/>
                <w:szCs w:val="20"/>
                <w:lang w:val="hy-AM"/>
              </w:rPr>
              <w:t>Անհատական բժիշկ փորձագետի ծառայություն</w:t>
            </w:r>
          </w:p>
          <w:p w14:paraId="64D14F26" w14:textId="77777777" w:rsidR="00C33358" w:rsidRPr="0087629B" w:rsidRDefault="00C33358" w:rsidP="002D3F6B">
            <w:pPr>
              <w:ind w:firstLine="334"/>
              <w:jc w:val="both"/>
              <w:rPr>
                <w:sz w:val="20"/>
                <w:szCs w:val="20"/>
                <w:lang w:val="hy-AM"/>
              </w:rPr>
            </w:pPr>
            <w:r w:rsidRPr="0087629B">
              <w:rPr>
                <w:sz w:val="20"/>
                <w:szCs w:val="20"/>
                <w:lang w:val="hy-AM"/>
              </w:rPr>
              <w:t>Ֆիզիոթերապիա՝ (էլեկտրոֆորեզ, ֆոնոֆորեզ, գերբարձր հաճախականության թերապիա, ուլտրաձայնային թերապիա, էլեկտրոստիմուլյացիա) Կինեզոթերապիա:</w:t>
            </w:r>
          </w:p>
          <w:p w14:paraId="4CD6489C" w14:textId="77777777" w:rsidR="00C33358" w:rsidRPr="0087629B" w:rsidRDefault="00C33358" w:rsidP="002D3F6B">
            <w:pPr>
              <w:ind w:firstLine="334"/>
              <w:jc w:val="both"/>
              <w:rPr>
                <w:sz w:val="20"/>
                <w:szCs w:val="20"/>
                <w:lang w:val="hy-AM"/>
              </w:rPr>
            </w:pPr>
            <w:r w:rsidRPr="0087629B">
              <w:rPr>
                <w:sz w:val="20"/>
                <w:szCs w:val="20"/>
                <w:lang w:val="hy-AM"/>
              </w:rPr>
              <w:t>Բուժող բժշկի կողմից նշանակված դեղորայքը ձեռք բերելու հնարավորություն ապահովագրողի գործընկեր դեղատների ցանցից ինչպես նաև ապահովագրողի գործընկեր ԲԿ-ի գործող դեղատներից, այդ թվում նաև առաքման ծառայություն</w:t>
            </w:r>
          </w:p>
          <w:p w14:paraId="53AC6069" w14:textId="77777777" w:rsidR="00C33358" w:rsidRPr="0087629B" w:rsidRDefault="00C33358" w:rsidP="002D3F6B">
            <w:pPr>
              <w:ind w:firstLine="334"/>
              <w:jc w:val="both"/>
              <w:rPr>
                <w:b/>
                <w:bCs/>
                <w:sz w:val="20"/>
                <w:szCs w:val="20"/>
                <w:lang w:val="hy-AM"/>
              </w:rPr>
            </w:pPr>
            <w:r w:rsidRPr="0087629B">
              <w:rPr>
                <w:b/>
                <w:bCs/>
                <w:sz w:val="20"/>
                <w:szCs w:val="20"/>
                <w:lang w:val="hy-AM"/>
              </w:rPr>
              <w:t>Բժշկական պարագաներ`</w:t>
            </w:r>
          </w:p>
          <w:p w14:paraId="16FB90E3" w14:textId="77777777" w:rsidR="00C33358" w:rsidRPr="0087629B" w:rsidRDefault="00C33358" w:rsidP="002D3F6B">
            <w:pPr>
              <w:ind w:firstLine="334"/>
              <w:jc w:val="both"/>
              <w:rPr>
                <w:sz w:val="20"/>
                <w:szCs w:val="20"/>
                <w:lang w:val="hy-AM"/>
              </w:rPr>
            </w:pPr>
            <w:r w:rsidRPr="0087629B">
              <w:rPr>
                <w:sz w:val="20"/>
                <w:szCs w:val="20"/>
                <w:lang w:val="hy-AM"/>
              </w:rPr>
              <w:t>ներարկիչ, բամբակ, բինտ, կորսետ, էլաստիկ գուլպաներ, վենոզ կատետեր, երակային կաթիլային համակարգ, անշարժացնող միջոցներ, ճողվածքի պլաստիկայի ցանց, օպտիկական ոսպնյակներ</w:t>
            </w:r>
          </w:p>
          <w:p w14:paraId="4BF207CA" w14:textId="77777777" w:rsidR="00C33358" w:rsidRPr="0087629B" w:rsidRDefault="00C33358" w:rsidP="002D3F6B">
            <w:pPr>
              <w:ind w:firstLine="334"/>
              <w:jc w:val="both"/>
              <w:rPr>
                <w:sz w:val="20"/>
                <w:szCs w:val="20"/>
                <w:lang w:val="hy-AM"/>
              </w:rPr>
            </w:pPr>
            <w:r w:rsidRPr="0087629B">
              <w:rPr>
                <w:sz w:val="20"/>
                <w:szCs w:val="20"/>
                <w:lang w:val="hy-AM"/>
              </w:rPr>
              <w:t>Մետաղական կոնստրուկցիաներ, որոնք կիրառվում են վնասվածքաբանական վիրահատությունների ժամանակ</w:t>
            </w:r>
          </w:p>
          <w:p w14:paraId="1F21BA7C" w14:textId="77777777" w:rsidR="00C33358" w:rsidRPr="0087629B" w:rsidRDefault="00C33358" w:rsidP="002D3F6B">
            <w:pPr>
              <w:ind w:firstLine="334"/>
              <w:jc w:val="both"/>
              <w:rPr>
                <w:b/>
                <w:bCs/>
                <w:sz w:val="20"/>
                <w:szCs w:val="20"/>
                <w:lang w:val="hy-AM"/>
              </w:rPr>
            </w:pPr>
            <w:r w:rsidRPr="0087629B">
              <w:rPr>
                <w:b/>
                <w:bCs/>
                <w:sz w:val="20"/>
                <w:szCs w:val="20"/>
                <w:lang w:val="hy-AM"/>
              </w:rPr>
              <w:t xml:space="preserve">Բուժում արտասահմանում` </w:t>
            </w:r>
          </w:p>
          <w:p w14:paraId="6BFBE250" w14:textId="77777777" w:rsidR="00C33358" w:rsidRPr="0087629B" w:rsidRDefault="00C33358" w:rsidP="002D3F6B">
            <w:pPr>
              <w:ind w:firstLine="334"/>
              <w:jc w:val="both"/>
              <w:rPr>
                <w:sz w:val="20"/>
                <w:szCs w:val="20"/>
                <w:lang w:val="hy-AM"/>
              </w:rPr>
            </w:pPr>
            <w:r w:rsidRPr="0087629B">
              <w:rPr>
                <w:sz w:val="20"/>
                <w:szCs w:val="20"/>
                <w:lang w:val="hy-AM"/>
              </w:rPr>
              <w:t xml:space="preserve">ՀՀ տարածքից դուրս Ապահովագրված անձի բուժումը պետք է հատուցվի, եթե` </w:t>
            </w:r>
          </w:p>
          <w:p w14:paraId="39260AE7" w14:textId="77777777" w:rsidR="00C33358" w:rsidRPr="0087629B" w:rsidRDefault="00C33358" w:rsidP="002D3F6B">
            <w:pPr>
              <w:ind w:firstLine="334"/>
              <w:jc w:val="both"/>
              <w:rPr>
                <w:sz w:val="20"/>
                <w:szCs w:val="20"/>
                <w:lang w:val="hy-AM"/>
              </w:rPr>
            </w:pPr>
            <w:r w:rsidRPr="0087629B">
              <w:rPr>
                <w:sz w:val="20"/>
                <w:szCs w:val="20"/>
                <w:lang w:val="hy-AM"/>
              </w:rPr>
              <w:t>ա/ նախատեսված է ապահովագրական ծածկույթով</w:t>
            </w:r>
          </w:p>
          <w:p w14:paraId="037D12DE" w14:textId="77777777" w:rsidR="00C33358" w:rsidRPr="0087629B" w:rsidRDefault="00C33358" w:rsidP="002D3F6B">
            <w:pPr>
              <w:ind w:firstLine="334"/>
              <w:jc w:val="both"/>
              <w:rPr>
                <w:sz w:val="20"/>
                <w:szCs w:val="20"/>
                <w:lang w:val="hy-AM"/>
              </w:rPr>
            </w:pPr>
            <w:r w:rsidRPr="0087629B">
              <w:rPr>
                <w:sz w:val="20"/>
                <w:szCs w:val="20"/>
                <w:lang w:val="hy-AM"/>
              </w:rPr>
              <w:t>բ/ հնարավոր է բուժել ՀՀ-ում</w:t>
            </w:r>
          </w:p>
          <w:p w14:paraId="7049850B" w14:textId="77777777" w:rsidR="00C33358" w:rsidRPr="0087629B" w:rsidRDefault="00C33358" w:rsidP="002D3F6B">
            <w:pPr>
              <w:ind w:firstLine="334"/>
              <w:jc w:val="both"/>
              <w:rPr>
                <w:sz w:val="20"/>
                <w:szCs w:val="20"/>
                <w:lang w:val="hy-AM"/>
              </w:rPr>
            </w:pPr>
            <w:r w:rsidRPr="0087629B">
              <w:rPr>
                <w:sz w:val="20"/>
                <w:szCs w:val="20"/>
                <w:lang w:val="hy-AM"/>
              </w:rPr>
              <w:t xml:space="preserve">գ/ ախտորոշվել է ՀՀ-ում  </w:t>
            </w:r>
          </w:p>
          <w:p w14:paraId="4F81F241" w14:textId="77777777" w:rsidR="00C33358" w:rsidRPr="0087629B" w:rsidRDefault="00C33358" w:rsidP="002D3F6B">
            <w:pPr>
              <w:ind w:firstLine="334"/>
              <w:jc w:val="both"/>
              <w:rPr>
                <w:rFonts w:ascii="GHEA Grapalat" w:hAnsi="GHEA Grapalat" w:cs="Sylfaen"/>
                <w:sz w:val="20"/>
                <w:szCs w:val="20"/>
                <w:lang w:val="hy-AM"/>
              </w:rPr>
            </w:pPr>
            <w:r w:rsidRPr="0087629B">
              <w:rPr>
                <w:rFonts w:ascii="GHEA Grapalat" w:hAnsi="GHEA Grapalat" w:cs="Sylfaen"/>
                <w:b/>
                <w:sz w:val="20"/>
                <w:szCs w:val="20"/>
                <w:lang w:val="hy-AM"/>
              </w:rPr>
              <w:t>Արտերկիր մեկնողների աջակցության ապահովագրություն /անհրաժեշտության դեպքում/</w:t>
            </w:r>
            <w:r w:rsidRPr="0087629B">
              <w:rPr>
                <w:rFonts w:ascii="GHEA Grapalat" w:hAnsi="GHEA Grapalat" w:cs="Sylfaen"/>
                <w:sz w:val="20"/>
                <w:szCs w:val="20"/>
                <w:lang w:val="hy-AM"/>
              </w:rPr>
              <w:t xml:space="preserve"> տրամադրվում է ըստ անհրաժեշտության, </w:t>
            </w:r>
            <w:r w:rsidRPr="0087629B">
              <w:rPr>
                <w:rFonts w:ascii="GHEA Grapalat" w:hAnsi="GHEA Grapalat" w:cs="Sylfaen"/>
                <w:b/>
                <w:sz w:val="20"/>
                <w:szCs w:val="20"/>
                <w:lang w:val="hy-AM"/>
              </w:rPr>
              <w:t xml:space="preserve">անձնական </w:t>
            </w:r>
            <w:r w:rsidRPr="0087629B">
              <w:rPr>
                <w:rFonts w:ascii="GHEA Grapalat" w:hAnsi="GHEA Grapalat" w:cs="Sylfaen"/>
                <w:sz w:val="20"/>
                <w:szCs w:val="20"/>
                <w:lang w:val="hy-AM"/>
              </w:rPr>
              <w:t xml:space="preserve"> ճամփորդությունների ժամանակ 20% զեղչ պայմանագրի արժեքից</w:t>
            </w:r>
          </w:p>
          <w:p w14:paraId="473779CF" w14:textId="77777777" w:rsidR="00C33358" w:rsidRPr="0087629B" w:rsidRDefault="00C33358" w:rsidP="002D3F6B">
            <w:pPr>
              <w:ind w:firstLine="709"/>
              <w:jc w:val="both"/>
              <w:rPr>
                <w:b/>
                <w:bCs/>
                <w:sz w:val="20"/>
                <w:szCs w:val="20"/>
                <w:lang w:val="hy-AM"/>
              </w:rPr>
            </w:pPr>
          </w:p>
          <w:p w14:paraId="3648DE01" w14:textId="77777777" w:rsidR="00C33358" w:rsidRPr="0087629B" w:rsidRDefault="00C33358" w:rsidP="002D3F6B">
            <w:pPr>
              <w:ind w:firstLine="709"/>
              <w:jc w:val="both"/>
              <w:rPr>
                <w:b/>
                <w:bCs/>
                <w:sz w:val="20"/>
                <w:szCs w:val="20"/>
                <w:lang w:val="hy-AM"/>
              </w:rPr>
            </w:pPr>
          </w:p>
          <w:p w14:paraId="2479A41B" w14:textId="77777777" w:rsidR="00C33358" w:rsidRPr="0087629B" w:rsidRDefault="00C33358" w:rsidP="002D3F6B">
            <w:pPr>
              <w:jc w:val="both"/>
              <w:rPr>
                <w:rFonts w:ascii="GHEA Grapalat" w:hAnsi="GHEA Grapalat" w:cs="Sylfaen"/>
                <w:sz w:val="20"/>
                <w:szCs w:val="20"/>
                <w:lang w:val="hy-AM"/>
              </w:rPr>
            </w:pPr>
          </w:p>
          <w:p w14:paraId="69996E2E" w14:textId="77777777" w:rsidR="00C33358" w:rsidRPr="0087629B" w:rsidRDefault="00C33358" w:rsidP="002D3F6B">
            <w:pPr>
              <w:jc w:val="both"/>
              <w:rPr>
                <w:rFonts w:ascii="GHEA Grapalat" w:hAnsi="GHEA Grapalat" w:cs="Sylfaen"/>
                <w:sz w:val="20"/>
                <w:szCs w:val="20"/>
                <w:lang w:val="af-ZA"/>
              </w:rPr>
            </w:pPr>
            <w:r w:rsidRPr="0087629B">
              <w:rPr>
                <w:rFonts w:ascii="GHEA Grapalat" w:hAnsi="GHEA Grapalat" w:cs="Tahoma"/>
                <w:b/>
                <w:sz w:val="20"/>
                <w:szCs w:val="20"/>
                <w:lang w:val="hy-AM" w:eastAsia="ru-RU"/>
              </w:rPr>
              <w:t>Ապահովագրվող</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անձան</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քանակը</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առավելագույն քանակը</w:t>
            </w:r>
            <w:r w:rsidRPr="0087629B">
              <w:rPr>
                <w:rFonts w:ascii="GHEA Grapalat" w:hAnsi="GHEA Grapalat" w:cs="Tahoma"/>
                <w:b/>
                <w:sz w:val="20"/>
                <w:szCs w:val="20"/>
                <w:lang w:val="af-ZA" w:eastAsia="ru-RU"/>
              </w:rPr>
              <w:t xml:space="preserve"> </w:t>
            </w:r>
            <w:r>
              <w:rPr>
                <w:rFonts w:ascii="GHEA Grapalat" w:hAnsi="GHEA Grapalat" w:cs="Tahoma"/>
                <w:b/>
                <w:sz w:val="20"/>
                <w:szCs w:val="20"/>
                <w:lang w:val="hy-AM" w:eastAsia="ru-RU"/>
              </w:rPr>
              <w:t>117</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անձ`</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ըստ</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փաստացի</w:t>
            </w:r>
            <w:r w:rsidRPr="0087629B">
              <w:rPr>
                <w:rFonts w:ascii="GHEA Grapalat" w:hAnsi="GHEA Grapalat" w:cs="Tahoma"/>
                <w:b/>
                <w:sz w:val="20"/>
                <w:szCs w:val="20"/>
                <w:lang w:val="af-ZA" w:eastAsia="ru-RU"/>
              </w:rPr>
              <w:t xml:space="preserve"> </w:t>
            </w:r>
            <w:r w:rsidRPr="0087629B">
              <w:rPr>
                <w:rFonts w:ascii="GHEA Grapalat" w:hAnsi="GHEA Grapalat" w:cs="Tahoma"/>
                <w:b/>
                <w:sz w:val="20"/>
                <w:szCs w:val="20"/>
                <w:lang w:val="hy-AM" w:eastAsia="ru-RU"/>
              </w:rPr>
              <w:t>աշխատակիցների քանակի</w:t>
            </w:r>
            <w:r w:rsidRPr="0087629B">
              <w:rPr>
                <w:rFonts w:ascii="GHEA Grapalat" w:hAnsi="GHEA Grapalat" w:cs="Tahoma"/>
                <w:b/>
                <w:sz w:val="20"/>
                <w:szCs w:val="20"/>
                <w:lang w:val="af-ZA" w:eastAsia="ru-RU"/>
              </w:rPr>
              <w:t>:</w:t>
            </w:r>
          </w:p>
        </w:tc>
      </w:tr>
      <w:tr w:rsidR="00C33358" w:rsidRPr="00BB6F20" w14:paraId="606C5CD1" w14:textId="77777777" w:rsidTr="002D3F6B">
        <w:trPr>
          <w:trHeight w:val="483"/>
          <w:jc w:val="center"/>
        </w:trPr>
        <w:tc>
          <w:tcPr>
            <w:tcW w:w="10285" w:type="dxa"/>
            <w:gridSpan w:val="2"/>
            <w:shd w:val="clear" w:color="auto" w:fill="auto"/>
            <w:vAlign w:val="center"/>
          </w:tcPr>
          <w:p w14:paraId="26E954F1" w14:textId="77777777" w:rsidR="00C33358" w:rsidRPr="00BB6F20" w:rsidRDefault="00C33358" w:rsidP="002D3F6B">
            <w:pPr>
              <w:jc w:val="center"/>
              <w:rPr>
                <w:rFonts w:ascii="GHEA Grapalat" w:hAnsi="GHEA Grapalat" w:cs="Sylfaen"/>
                <w:b/>
                <w:sz w:val="20"/>
                <w:szCs w:val="20"/>
                <w:lang w:val="ru-RU"/>
              </w:rPr>
            </w:pPr>
            <w:r w:rsidRPr="00BB6F20">
              <w:rPr>
                <w:rFonts w:ascii="GHEA Grapalat" w:hAnsi="GHEA Grapalat" w:cs="Sylfaen"/>
                <w:b/>
                <w:sz w:val="20"/>
                <w:szCs w:val="20"/>
                <w:lang w:val="af-ZA"/>
              </w:rPr>
              <w:lastRenderedPageBreak/>
              <w:t xml:space="preserve">Ծառայության մատուցման </w:t>
            </w:r>
            <w:proofErr w:type="spellStart"/>
            <w:r w:rsidRPr="00BB6F20">
              <w:rPr>
                <w:rFonts w:ascii="GHEA Grapalat" w:hAnsi="GHEA Grapalat" w:cs="Sylfaen"/>
                <w:b/>
                <w:sz w:val="20"/>
                <w:szCs w:val="20"/>
                <w:lang w:val="ru-RU"/>
              </w:rPr>
              <w:t>ժամկետը</w:t>
            </w:r>
            <w:proofErr w:type="spellEnd"/>
          </w:p>
        </w:tc>
      </w:tr>
      <w:tr w:rsidR="00C33358" w:rsidRPr="00BB6F20" w14:paraId="1A7DF1D4" w14:textId="77777777" w:rsidTr="002D3F6B">
        <w:trPr>
          <w:trHeight w:val="428"/>
          <w:jc w:val="center"/>
        </w:trPr>
        <w:tc>
          <w:tcPr>
            <w:tcW w:w="5423" w:type="dxa"/>
            <w:shd w:val="clear" w:color="auto" w:fill="auto"/>
          </w:tcPr>
          <w:p w14:paraId="3831B1C4" w14:textId="77777777" w:rsidR="00C33358" w:rsidRPr="00BB6F20" w:rsidRDefault="00C33358" w:rsidP="002D3F6B">
            <w:pPr>
              <w:spacing w:line="360" w:lineRule="auto"/>
              <w:jc w:val="center"/>
              <w:rPr>
                <w:rFonts w:ascii="GHEA Grapalat" w:hAnsi="GHEA Grapalat" w:cs="Sylfaen"/>
                <w:b/>
                <w:sz w:val="20"/>
                <w:szCs w:val="20"/>
                <w:lang w:val="ru-RU"/>
              </w:rPr>
            </w:pPr>
            <w:r w:rsidRPr="00BB6F20">
              <w:rPr>
                <w:rFonts w:ascii="GHEA Grapalat" w:hAnsi="GHEA Grapalat" w:cs="Sylfaen"/>
                <w:b/>
                <w:sz w:val="20"/>
                <w:szCs w:val="20"/>
                <w:lang w:val="af-ZA"/>
              </w:rPr>
              <w:t>Սկիզբ</w:t>
            </w:r>
            <w:r w:rsidRPr="00BB6F20">
              <w:rPr>
                <w:rFonts w:ascii="GHEA Grapalat" w:hAnsi="GHEA Grapalat" w:cs="Sylfaen"/>
                <w:b/>
                <w:sz w:val="20"/>
                <w:szCs w:val="20"/>
                <w:lang w:val="ru-RU"/>
              </w:rPr>
              <w:t>ը</w:t>
            </w:r>
          </w:p>
        </w:tc>
        <w:tc>
          <w:tcPr>
            <w:tcW w:w="4862" w:type="dxa"/>
            <w:shd w:val="clear" w:color="auto" w:fill="auto"/>
          </w:tcPr>
          <w:p w14:paraId="657D7EFF" w14:textId="77777777" w:rsidR="00C33358" w:rsidRPr="00BB6F20" w:rsidRDefault="00C33358" w:rsidP="002D3F6B">
            <w:pPr>
              <w:spacing w:line="360" w:lineRule="auto"/>
              <w:jc w:val="center"/>
              <w:rPr>
                <w:rFonts w:ascii="GHEA Grapalat" w:hAnsi="GHEA Grapalat" w:cs="Sylfaen"/>
                <w:b/>
                <w:sz w:val="20"/>
                <w:szCs w:val="20"/>
                <w:lang w:val="ru-RU"/>
              </w:rPr>
            </w:pPr>
            <w:r w:rsidRPr="00BB6F20">
              <w:rPr>
                <w:rFonts w:ascii="GHEA Grapalat" w:hAnsi="GHEA Grapalat" w:cs="Sylfaen"/>
                <w:b/>
                <w:sz w:val="20"/>
                <w:szCs w:val="20"/>
                <w:lang w:val="af-ZA"/>
              </w:rPr>
              <w:t>ավարտ</w:t>
            </w:r>
            <w:r w:rsidRPr="00BB6F20">
              <w:rPr>
                <w:rFonts w:ascii="GHEA Grapalat" w:hAnsi="GHEA Grapalat" w:cs="Sylfaen"/>
                <w:b/>
                <w:sz w:val="20"/>
                <w:szCs w:val="20"/>
                <w:lang w:val="ru-RU"/>
              </w:rPr>
              <w:t>ը</w:t>
            </w:r>
          </w:p>
        </w:tc>
      </w:tr>
      <w:tr w:rsidR="00C33358" w:rsidRPr="0087629B" w14:paraId="5C8E1624" w14:textId="77777777" w:rsidTr="002D3F6B">
        <w:trPr>
          <w:trHeight w:val="772"/>
          <w:jc w:val="center"/>
        </w:trPr>
        <w:tc>
          <w:tcPr>
            <w:tcW w:w="5423" w:type="dxa"/>
            <w:shd w:val="clear" w:color="auto" w:fill="auto"/>
            <w:vAlign w:val="center"/>
          </w:tcPr>
          <w:p w14:paraId="6CB308C9" w14:textId="77777777" w:rsidR="00C33358" w:rsidRPr="00735C36" w:rsidRDefault="00C33358" w:rsidP="002D3F6B">
            <w:pPr>
              <w:spacing w:line="360" w:lineRule="auto"/>
              <w:jc w:val="center"/>
              <w:rPr>
                <w:rFonts w:ascii="GHEA Grapalat" w:hAnsi="GHEA Grapalat" w:cs="Sylfaen"/>
                <w:sz w:val="22"/>
                <w:szCs w:val="22"/>
                <w:lang w:val="hy-AM"/>
              </w:rPr>
            </w:pPr>
            <w:r>
              <w:rPr>
                <w:rFonts w:ascii="GHEA Grapalat" w:hAnsi="GHEA Grapalat" w:cs="Sylfaen"/>
                <w:sz w:val="22"/>
                <w:szCs w:val="22"/>
                <w:lang w:val="hy-AM"/>
              </w:rPr>
              <w:t>2023 թվականի հուլիսի 01-ից</w:t>
            </w:r>
          </w:p>
        </w:tc>
        <w:tc>
          <w:tcPr>
            <w:tcW w:w="4862" w:type="dxa"/>
            <w:shd w:val="clear" w:color="auto" w:fill="auto"/>
            <w:vAlign w:val="center"/>
          </w:tcPr>
          <w:p w14:paraId="2B64FEC2" w14:textId="77777777" w:rsidR="00C33358" w:rsidRPr="00BB6F20" w:rsidRDefault="00C33358" w:rsidP="002D3F6B">
            <w:pPr>
              <w:jc w:val="center"/>
              <w:rPr>
                <w:rFonts w:ascii="GHEA Grapalat" w:hAnsi="GHEA Grapalat" w:cs="Sylfaen"/>
                <w:sz w:val="20"/>
                <w:szCs w:val="20"/>
                <w:lang w:val="af-ZA"/>
              </w:rPr>
            </w:pPr>
            <w:r>
              <w:rPr>
                <w:rFonts w:ascii="GHEA Grapalat" w:hAnsi="GHEA Grapalat" w:cs="Sylfaen"/>
                <w:sz w:val="20"/>
                <w:szCs w:val="20"/>
                <w:lang w:val="hy-AM"/>
              </w:rPr>
              <w:t>6</w:t>
            </w:r>
            <w:r w:rsidRPr="00BB6F20">
              <w:rPr>
                <w:rFonts w:ascii="GHEA Grapalat" w:hAnsi="GHEA Grapalat" w:cs="Sylfaen"/>
                <w:sz w:val="20"/>
                <w:szCs w:val="20"/>
                <w:lang w:val="hy-AM"/>
              </w:rPr>
              <w:t xml:space="preserve"> </w:t>
            </w:r>
            <w:r>
              <w:rPr>
                <w:rFonts w:ascii="GHEA Grapalat" w:hAnsi="GHEA Grapalat" w:cs="Sylfaen"/>
                <w:sz w:val="20"/>
                <w:szCs w:val="20"/>
                <w:lang w:val="hy-AM"/>
              </w:rPr>
              <w:t xml:space="preserve">ամսվա </w:t>
            </w:r>
            <w:r w:rsidRPr="00BB6F20">
              <w:rPr>
                <w:rFonts w:ascii="GHEA Grapalat" w:hAnsi="GHEA Grapalat" w:cs="Sylfaen"/>
                <w:sz w:val="20"/>
                <w:szCs w:val="20"/>
                <w:lang w:val="hy-AM"/>
              </w:rPr>
              <w:t>ընթացքում</w:t>
            </w:r>
          </w:p>
        </w:tc>
      </w:tr>
    </w:tbl>
    <w:p w14:paraId="51F44FB9" w14:textId="77777777" w:rsidR="00C33358" w:rsidRPr="0011530F" w:rsidRDefault="00C33358" w:rsidP="00C33358">
      <w:pPr>
        <w:rPr>
          <w:rFonts w:ascii="GHEA Grapalat" w:hAnsi="GHEA Grapalat" w:cs="Sylfaen"/>
          <w:b/>
          <w:sz w:val="20"/>
          <w:szCs w:val="20"/>
          <w:lang w:val="hy-AM"/>
        </w:rPr>
      </w:pPr>
      <w:r>
        <w:rPr>
          <w:rFonts w:ascii="GHEA Grapalat" w:hAnsi="GHEA Grapalat" w:cs="Sylfaen"/>
          <w:b/>
          <w:sz w:val="22"/>
          <w:szCs w:val="22"/>
          <w:lang w:val="hy-AM"/>
        </w:rPr>
        <w:t>*</w:t>
      </w:r>
      <w:r w:rsidRPr="00BD20CE">
        <w:rPr>
          <w:rFonts w:ascii="GHEA Grapalat" w:hAnsi="GHEA Grapalat"/>
          <w:color w:val="FF0000"/>
          <w:lang w:val="hy-AM"/>
        </w:rPr>
        <w:t xml:space="preserve"> </w:t>
      </w:r>
      <w:r>
        <w:rPr>
          <w:rFonts w:ascii="GHEA Grapalat" w:hAnsi="GHEA Grapalat"/>
          <w:color w:val="FF0000"/>
          <w:sz w:val="20"/>
          <w:szCs w:val="20"/>
          <w:lang w:val="hy-AM"/>
        </w:rPr>
        <w:t xml:space="preserve">Առողջության կամավոր ապահովագրության պայմանագրում և դրա հավելվածներում չի կարող սահմանվել առողջության ապահովագրական ծառայությունների այլ ծածկույթ /այդ թվում բացառություններ/, քան </w:t>
      </w:r>
      <w:r w:rsidRPr="0011530F">
        <w:rPr>
          <w:rFonts w:ascii="GHEA Grapalat" w:hAnsi="GHEA Grapalat"/>
          <w:color w:val="FF0000"/>
          <w:sz w:val="20"/>
          <w:szCs w:val="20"/>
          <w:lang w:val="hy-AM"/>
        </w:rPr>
        <w:t>նախատեսված է «Տեխնիկական</w:t>
      </w:r>
      <w:r>
        <w:rPr>
          <w:rFonts w:ascii="GHEA Grapalat" w:hAnsi="GHEA Grapalat"/>
          <w:color w:val="FF0000"/>
          <w:sz w:val="20"/>
          <w:szCs w:val="20"/>
          <w:lang w:val="hy-AM"/>
        </w:rPr>
        <w:t xml:space="preserve"> բնութագրեր-Գնման ժամանակացույց»-ում</w:t>
      </w:r>
    </w:p>
    <w:p w14:paraId="24A35496" w14:textId="77777777" w:rsidR="00C33358" w:rsidRPr="00F566BF" w:rsidRDefault="00C33358" w:rsidP="00C33358">
      <w:pPr>
        <w:jc w:val="right"/>
        <w:rPr>
          <w:rFonts w:ascii="GHEA Grapalat" w:hAnsi="GHEA Grapalat"/>
          <w:i/>
          <w:sz w:val="18"/>
          <w:lang w:val="hy-AM"/>
        </w:rPr>
      </w:pPr>
    </w:p>
    <w:p w14:paraId="28F0B2F2" w14:textId="77777777" w:rsidR="00C33358" w:rsidRPr="0087629B" w:rsidRDefault="00C33358" w:rsidP="00C33358">
      <w:pPr>
        <w:ind w:firstLine="709"/>
        <w:jc w:val="both"/>
        <w:rPr>
          <w:lang w:val="hy-AM"/>
        </w:rPr>
      </w:pPr>
    </w:p>
    <w:p w14:paraId="6E67FDCA" w14:textId="62E8DD71" w:rsidR="007678FA" w:rsidRPr="00C33358" w:rsidRDefault="007678FA" w:rsidP="007678FA">
      <w:pPr>
        <w:jc w:val="right"/>
        <w:rPr>
          <w:rFonts w:ascii="GHEA Grapalat" w:hAnsi="GHEA Grapalat"/>
          <w:sz w:val="20"/>
          <w:lang w:val="hy-AM"/>
        </w:rPr>
      </w:pPr>
    </w:p>
    <w:p w14:paraId="1A842466" w14:textId="5A75298E" w:rsidR="00C33358" w:rsidRPr="00C33358" w:rsidRDefault="00C33358" w:rsidP="007678FA">
      <w:pPr>
        <w:jc w:val="right"/>
        <w:rPr>
          <w:rFonts w:ascii="GHEA Grapalat" w:hAnsi="GHEA Grapalat"/>
          <w:sz w:val="20"/>
          <w:lang w:val="hy-AM"/>
        </w:rPr>
      </w:pPr>
    </w:p>
    <w:p w14:paraId="5BC817E2" w14:textId="26491723" w:rsidR="00C33358" w:rsidRPr="00C33358" w:rsidRDefault="00C33358" w:rsidP="007678FA">
      <w:pPr>
        <w:jc w:val="right"/>
        <w:rPr>
          <w:rFonts w:ascii="GHEA Grapalat" w:hAnsi="GHEA Grapalat"/>
          <w:sz w:val="20"/>
          <w:lang w:val="hy-AM"/>
        </w:rPr>
      </w:pPr>
    </w:p>
    <w:p w14:paraId="5D0971FB" w14:textId="4E6682F9" w:rsidR="00C33358" w:rsidRPr="00C33358" w:rsidRDefault="00C33358" w:rsidP="007678FA">
      <w:pPr>
        <w:jc w:val="right"/>
        <w:rPr>
          <w:rFonts w:ascii="GHEA Grapalat" w:hAnsi="GHEA Grapalat"/>
          <w:sz w:val="20"/>
          <w:lang w:val="hy-AM"/>
        </w:rPr>
      </w:pPr>
    </w:p>
    <w:p w14:paraId="4DBB6DA9" w14:textId="2A6AD91E" w:rsidR="00C33358" w:rsidRPr="00C33358" w:rsidRDefault="00C33358" w:rsidP="007678FA">
      <w:pPr>
        <w:jc w:val="right"/>
        <w:rPr>
          <w:rFonts w:ascii="GHEA Grapalat" w:hAnsi="GHEA Grapalat"/>
          <w:sz w:val="20"/>
          <w:lang w:val="hy-AM"/>
        </w:rPr>
      </w:pPr>
    </w:p>
    <w:p w14:paraId="60181CE1" w14:textId="1818BA6F" w:rsidR="00C33358" w:rsidRPr="00C33358" w:rsidRDefault="00C33358" w:rsidP="007678FA">
      <w:pPr>
        <w:jc w:val="right"/>
        <w:rPr>
          <w:rFonts w:ascii="GHEA Grapalat" w:hAnsi="GHEA Grapalat"/>
          <w:sz w:val="20"/>
          <w:lang w:val="hy-AM"/>
        </w:rPr>
      </w:pPr>
    </w:p>
    <w:p w14:paraId="07B4EDDF" w14:textId="43164AAB" w:rsidR="00C33358" w:rsidRPr="00C33358" w:rsidRDefault="00C33358" w:rsidP="007678FA">
      <w:pPr>
        <w:jc w:val="right"/>
        <w:rPr>
          <w:rFonts w:ascii="GHEA Grapalat" w:hAnsi="GHEA Grapalat"/>
          <w:sz w:val="20"/>
          <w:lang w:val="hy-AM"/>
        </w:rPr>
      </w:pPr>
    </w:p>
    <w:p w14:paraId="493B66F9" w14:textId="06EA4B08" w:rsidR="00C33358" w:rsidRPr="00C33358" w:rsidRDefault="00C33358" w:rsidP="007678FA">
      <w:pPr>
        <w:jc w:val="right"/>
        <w:rPr>
          <w:rFonts w:ascii="GHEA Grapalat" w:hAnsi="GHEA Grapalat"/>
          <w:sz w:val="20"/>
          <w:lang w:val="hy-AM"/>
        </w:rPr>
      </w:pPr>
    </w:p>
    <w:p w14:paraId="654D2CF3" w14:textId="5CC24536" w:rsidR="00C33358" w:rsidRPr="00C33358" w:rsidRDefault="00C33358" w:rsidP="007678FA">
      <w:pPr>
        <w:jc w:val="right"/>
        <w:rPr>
          <w:rFonts w:ascii="GHEA Grapalat" w:hAnsi="GHEA Grapalat"/>
          <w:sz w:val="20"/>
          <w:lang w:val="hy-AM"/>
        </w:rPr>
      </w:pPr>
    </w:p>
    <w:p w14:paraId="23E607C7" w14:textId="4AC52AFE" w:rsidR="00C33358" w:rsidRPr="00C33358" w:rsidRDefault="00C33358" w:rsidP="007678FA">
      <w:pPr>
        <w:jc w:val="right"/>
        <w:rPr>
          <w:rFonts w:ascii="GHEA Grapalat" w:hAnsi="GHEA Grapalat"/>
          <w:sz w:val="20"/>
          <w:lang w:val="hy-AM"/>
        </w:rPr>
      </w:pPr>
    </w:p>
    <w:p w14:paraId="090F39FA" w14:textId="282FEE49" w:rsidR="00C33358" w:rsidRPr="00C33358" w:rsidRDefault="00C33358" w:rsidP="007678FA">
      <w:pPr>
        <w:jc w:val="right"/>
        <w:rPr>
          <w:rFonts w:ascii="GHEA Grapalat" w:hAnsi="GHEA Grapalat"/>
          <w:sz w:val="20"/>
          <w:lang w:val="hy-AM"/>
        </w:rPr>
      </w:pPr>
    </w:p>
    <w:p w14:paraId="51D51E6A" w14:textId="77FCB5AD" w:rsidR="00C33358" w:rsidRPr="00C33358" w:rsidRDefault="00C33358" w:rsidP="007678FA">
      <w:pPr>
        <w:jc w:val="right"/>
        <w:rPr>
          <w:rFonts w:ascii="GHEA Grapalat" w:hAnsi="GHEA Grapalat"/>
          <w:sz w:val="20"/>
          <w:lang w:val="hy-AM"/>
        </w:rPr>
      </w:pPr>
    </w:p>
    <w:p w14:paraId="34D2A0A4" w14:textId="0F69718C" w:rsidR="00C33358" w:rsidRPr="00C33358" w:rsidRDefault="00C33358" w:rsidP="007678FA">
      <w:pPr>
        <w:jc w:val="right"/>
        <w:rPr>
          <w:rFonts w:ascii="GHEA Grapalat" w:hAnsi="GHEA Grapalat"/>
          <w:sz w:val="20"/>
          <w:lang w:val="hy-AM"/>
        </w:rPr>
      </w:pPr>
    </w:p>
    <w:p w14:paraId="5B35C3A7" w14:textId="389FB58F" w:rsidR="00C33358" w:rsidRPr="00C33358" w:rsidRDefault="00C33358" w:rsidP="007678FA">
      <w:pPr>
        <w:jc w:val="right"/>
        <w:rPr>
          <w:rFonts w:ascii="GHEA Grapalat" w:hAnsi="GHEA Grapalat"/>
          <w:sz w:val="20"/>
          <w:lang w:val="hy-AM"/>
        </w:rPr>
      </w:pPr>
    </w:p>
    <w:p w14:paraId="62050B42" w14:textId="768DDAC9" w:rsidR="00C33358" w:rsidRPr="00C33358" w:rsidRDefault="00C33358" w:rsidP="007678FA">
      <w:pPr>
        <w:jc w:val="right"/>
        <w:rPr>
          <w:rFonts w:ascii="GHEA Grapalat" w:hAnsi="GHEA Grapalat"/>
          <w:sz w:val="20"/>
          <w:lang w:val="hy-AM"/>
        </w:rPr>
      </w:pPr>
    </w:p>
    <w:p w14:paraId="3B0F3BDE" w14:textId="52788E63" w:rsidR="00C33358" w:rsidRPr="00C33358" w:rsidRDefault="00C33358" w:rsidP="007678FA">
      <w:pPr>
        <w:jc w:val="right"/>
        <w:rPr>
          <w:rFonts w:ascii="GHEA Grapalat" w:hAnsi="GHEA Grapalat"/>
          <w:sz w:val="20"/>
          <w:lang w:val="hy-AM"/>
        </w:rPr>
      </w:pPr>
    </w:p>
    <w:p w14:paraId="75FB4487" w14:textId="4380E3B5" w:rsidR="00C33358" w:rsidRPr="00C33358" w:rsidRDefault="00C33358" w:rsidP="007678FA">
      <w:pPr>
        <w:jc w:val="right"/>
        <w:rPr>
          <w:rFonts w:ascii="GHEA Grapalat" w:hAnsi="GHEA Grapalat"/>
          <w:sz w:val="20"/>
          <w:lang w:val="hy-AM"/>
        </w:rPr>
      </w:pPr>
    </w:p>
    <w:p w14:paraId="42AC698D" w14:textId="6B5A150B" w:rsidR="00C33358" w:rsidRPr="00C33358" w:rsidRDefault="00C33358" w:rsidP="007678FA">
      <w:pPr>
        <w:jc w:val="right"/>
        <w:rPr>
          <w:rFonts w:ascii="GHEA Grapalat" w:hAnsi="GHEA Grapalat"/>
          <w:sz w:val="20"/>
          <w:lang w:val="hy-AM"/>
        </w:rPr>
      </w:pPr>
    </w:p>
    <w:p w14:paraId="79E64A7E" w14:textId="12C4BB96" w:rsidR="00C33358" w:rsidRPr="00C33358" w:rsidRDefault="00C33358" w:rsidP="007678FA">
      <w:pPr>
        <w:jc w:val="right"/>
        <w:rPr>
          <w:rFonts w:ascii="GHEA Grapalat" w:hAnsi="GHEA Grapalat"/>
          <w:sz w:val="20"/>
          <w:lang w:val="hy-AM"/>
        </w:rPr>
      </w:pPr>
    </w:p>
    <w:p w14:paraId="205D2E0E" w14:textId="31BC8A48" w:rsidR="00C33358" w:rsidRPr="00C33358" w:rsidRDefault="00C33358" w:rsidP="007678FA">
      <w:pPr>
        <w:jc w:val="right"/>
        <w:rPr>
          <w:rFonts w:ascii="GHEA Grapalat" w:hAnsi="GHEA Grapalat"/>
          <w:sz w:val="20"/>
          <w:lang w:val="hy-AM"/>
        </w:rPr>
      </w:pPr>
    </w:p>
    <w:p w14:paraId="2911B2AA" w14:textId="26FFFAAD" w:rsidR="00C33358" w:rsidRPr="00C33358" w:rsidRDefault="00C33358" w:rsidP="007678FA">
      <w:pPr>
        <w:jc w:val="right"/>
        <w:rPr>
          <w:rFonts w:ascii="GHEA Grapalat" w:hAnsi="GHEA Grapalat"/>
          <w:sz w:val="20"/>
          <w:lang w:val="hy-AM"/>
        </w:rPr>
      </w:pPr>
    </w:p>
    <w:p w14:paraId="45408D4C" w14:textId="58797D44" w:rsidR="00C33358" w:rsidRPr="00C33358" w:rsidRDefault="00C33358" w:rsidP="007678FA">
      <w:pPr>
        <w:jc w:val="right"/>
        <w:rPr>
          <w:rFonts w:ascii="GHEA Grapalat" w:hAnsi="GHEA Grapalat"/>
          <w:sz w:val="20"/>
          <w:lang w:val="hy-AM"/>
        </w:rPr>
      </w:pPr>
    </w:p>
    <w:p w14:paraId="47C77FAE" w14:textId="4B7A1837" w:rsidR="00C33358" w:rsidRPr="00C33358" w:rsidRDefault="00C33358" w:rsidP="007678FA">
      <w:pPr>
        <w:jc w:val="right"/>
        <w:rPr>
          <w:rFonts w:ascii="GHEA Grapalat" w:hAnsi="GHEA Grapalat"/>
          <w:sz w:val="20"/>
          <w:lang w:val="hy-AM"/>
        </w:rPr>
      </w:pPr>
    </w:p>
    <w:p w14:paraId="25FFE64D" w14:textId="6532D629" w:rsidR="00C33358" w:rsidRPr="00C33358" w:rsidRDefault="00C33358" w:rsidP="007678FA">
      <w:pPr>
        <w:jc w:val="right"/>
        <w:rPr>
          <w:rFonts w:ascii="GHEA Grapalat" w:hAnsi="GHEA Grapalat"/>
          <w:sz w:val="20"/>
          <w:lang w:val="hy-AM"/>
        </w:rPr>
      </w:pPr>
    </w:p>
    <w:p w14:paraId="6A4ED9F4" w14:textId="6E0C5787" w:rsidR="00C33358" w:rsidRPr="00C33358" w:rsidRDefault="00C33358" w:rsidP="007678FA">
      <w:pPr>
        <w:jc w:val="right"/>
        <w:rPr>
          <w:rFonts w:ascii="GHEA Grapalat" w:hAnsi="GHEA Grapalat"/>
          <w:sz w:val="20"/>
          <w:lang w:val="hy-AM"/>
        </w:rPr>
      </w:pPr>
    </w:p>
    <w:p w14:paraId="6A86D9D7" w14:textId="525FFA6D" w:rsidR="00C33358" w:rsidRPr="00C33358" w:rsidRDefault="00C33358" w:rsidP="007678FA">
      <w:pPr>
        <w:jc w:val="right"/>
        <w:rPr>
          <w:rFonts w:ascii="GHEA Grapalat" w:hAnsi="GHEA Grapalat"/>
          <w:sz w:val="20"/>
          <w:lang w:val="hy-AM"/>
        </w:rPr>
      </w:pPr>
    </w:p>
    <w:p w14:paraId="471701F6" w14:textId="58B31674" w:rsidR="00C33358" w:rsidRPr="00C33358" w:rsidRDefault="00C33358" w:rsidP="007678FA">
      <w:pPr>
        <w:jc w:val="right"/>
        <w:rPr>
          <w:rFonts w:ascii="GHEA Grapalat" w:hAnsi="GHEA Grapalat"/>
          <w:sz w:val="20"/>
          <w:lang w:val="hy-AM"/>
        </w:rPr>
      </w:pPr>
    </w:p>
    <w:p w14:paraId="6971430B" w14:textId="3925F435" w:rsidR="00C33358" w:rsidRPr="00C33358" w:rsidRDefault="00C33358" w:rsidP="007678FA">
      <w:pPr>
        <w:jc w:val="right"/>
        <w:rPr>
          <w:rFonts w:ascii="GHEA Grapalat" w:hAnsi="GHEA Grapalat"/>
          <w:sz w:val="20"/>
          <w:lang w:val="hy-AM"/>
        </w:rPr>
      </w:pPr>
    </w:p>
    <w:p w14:paraId="00166EB9" w14:textId="77A25E09" w:rsidR="00C33358" w:rsidRPr="00C33358" w:rsidRDefault="00C33358" w:rsidP="007678FA">
      <w:pPr>
        <w:jc w:val="right"/>
        <w:rPr>
          <w:rFonts w:ascii="GHEA Grapalat" w:hAnsi="GHEA Grapalat"/>
          <w:sz w:val="20"/>
          <w:lang w:val="hy-AM"/>
        </w:rPr>
      </w:pPr>
    </w:p>
    <w:p w14:paraId="2AFE6D44" w14:textId="7DB2A3D7" w:rsidR="00C33358" w:rsidRPr="00C33358" w:rsidRDefault="00C33358" w:rsidP="007678FA">
      <w:pPr>
        <w:jc w:val="right"/>
        <w:rPr>
          <w:rFonts w:ascii="GHEA Grapalat" w:hAnsi="GHEA Grapalat"/>
          <w:sz w:val="20"/>
          <w:lang w:val="hy-AM"/>
        </w:rPr>
      </w:pPr>
    </w:p>
    <w:p w14:paraId="49445CA7" w14:textId="5EA33BB9" w:rsidR="00C33358" w:rsidRPr="00C33358" w:rsidRDefault="00C33358" w:rsidP="007678FA">
      <w:pPr>
        <w:jc w:val="right"/>
        <w:rPr>
          <w:rFonts w:ascii="GHEA Grapalat" w:hAnsi="GHEA Grapalat"/>
          <w:sz w:val="20"/>
          <w:lang w:val="hy-AM"/>
        </w:rPr>
      </w:pPr>
    </w:p>
    <w:p w14:paraId="373705DE" w14:textId="54E8F16F" w:rsidR="00C33358" w:rsidRPr="00C33358" w:rsidRDefault="00C33358" w:rsidP="007678FA">
      <w:pPr>
        <w:jc w:val="right"/>
        <w:rPr>
          <w:rFonts w:ascii="GHEA Grapalat" w:hAnsi="GHEA Grapalat"/>
          <w:sz w:val="20"/>
          <w:lang w:val="hy-AM"/>
        </w:rPr>
      </w:pPr>
    </w:p>
    <w:p w14:paraId="07831CB9" w14:textId="4BF1A02D" w:rsidR="00C33358" w:rsidRPr="00C33358" w:rsidRDefault="00C33358" w:rsidP="007678FA">
      <w:pPr>
        <w:jc w:val="right"/>
        <w:rPr>
          <w:rFonts w:ascii="GHEA Grapalat" w:hAnsi="GHEA Grapalat"/>
          <w:sz w:val="20"/>
          <w:lang w:val="hy-AM"/>
        </w:rPr>
      </w:pPr>
    </w:p>
    <w:p w14:paraId="0F9AB651" w14:textId="3D50FE58" w:rsidR="00C33358" w:rsidRPr="00C33358" w:rsidRDefault="00C33358" w:rsidP="007678FA">
      <w:pPr>
        <w:jc w:val="right"/>
        <w:rPr>
          <w:rFonts w:ascii="GHEA Grapalat" w:hAnsi="GHEA Grapalat"/>
          <w:sz w:val="20"/>
          <w:lang w:val="hy-AM"/>
        </w:rPr>
      </w:pPr>
    </w:p>
    <w:p w14:paraId="673A434B" w14:textId="41347F78" w:rsidR="00C33358" w:rsidRPr="00C33358" w:rsidRDefault="00C33358" w:rsidP="007678FA">
      <w:pPr>
        <w:jc w:val="right"/>
        <w:rPr>
          <w:rFonts w:ascii="GHEA Grapalat" w:hAnsi="GHEA Grapalat"/>
          <w:sz w:val="20"/>
          <w:lang w:val="hy-AM"/>
        </w:rPr>
      </w:pPr>
    </w:p>
    <w:p w14:paraId="160AF5AA" w14:textId="3D7F30C8" w:rsidR="00C33358" w:rsidRPr="00C33358" w:rsidRDefault="00C33358" w:rsidP="007678FA">
      <w:pPr>
        <w:jc w:val="right"/>
        <w:rPr>
          <w:rFonts w:ascii="GHEA Grapalat" w:hAnsi="GHEA Grapalat"/>
          <w:sz w:val="20"/>
          <w:lang w:val="hy-AM"/>
        </w:rPr>
      </w:pPr>
    </w:p>
    <w:p w14:paraId="537F4112" w14:textId="53F03644" w:rsidR="00C33358" w:rsidRPr="00C33358" w:rsidRDefault="00C33358" w:rsidP="007678FA">
      <w:pPr>
        <w:jc w:val="right"/>
        <w:rPr>
          <w:rFonts w:ascii="GHEA Grapalat" w:hAnsi="GHEA Grapalat"/>
          <w:sz w:val="20"/>
          <w:lang w:val="hy-AM"/>
        </w:rPr>
      </w:pPr>
    </w:p>
    <w:p w14:paraId="415EA9AB" w14:textId="679FCC3A" w:rsidR="00C33358" w:rsidRPr="00C33358" w:rsidRDefault="00C33358" w:rsidP="007678FA">
      <w:pPr>
        <w:jc w:val="right"/>
        <w:rPr>
          <w:rFonts w:ascii="GHEA Grapalat" w:hAnsi="GHEA Grapalat"/>
          <w:sz w:val="20"/>
          <w:lang w:val="hy-AM"/>
        </w:rPr>
      </w:pPr>
    </w:p>
    <w:p w14:paraId="786AB55E" w14:textId="30BCD15C" w:rsidR="00C33358" w:rsidRPr="00C33358" w:rsidRDefault="00C33358" w:rsidP="007678FA">
      <w:pPr>
        <w:jc w:val="right"/>
        <w:rPr>
          <w:rFonts w:ascii="GHEA Grapalat" w:hAnsi="GHEA Grapalat"/>
          <w:sz w:val="20"/>
          <w:lang w:val="hy-AM"/>
        </w:rPr>
      </w:pPr>
    </w:p>
    <w:p w14:paraId="56B873C9" w14:textId="7D3EDD27" w:rsidR="00C33358" w:rsidRPr="00C33358" w:rsidRDefault="00C33358" w:rsidP="007678FA">
      <w:pPr>
        <w:jc w:val="right"/>
        <w:rPr>
          <w:rFonts w:ascii="GHEA Grapalat" w:hAnsi="GHEA Grapalat"/>
          <w:sz w:val="20"/>
          <w:lang w:val="hy-AM"/>
        </w:rPr>
      </w:pPr>
    </w:p>
    <w:p w14:paraId="6FB71A06" w14:textId="5E6E57EE" w:rsidR="00C33358" w:rsidRPr="00C33358" w:rsidRDefault="00C33358" w:rsidP="007678FA">
      <w:pPr>
        <w:jc w:val="right"/>
        <w:rPr>
          <w:rFonts w:ascii="GHEA Grapalat" w:hAnsi="GHEA Grapalat"/>
          <w:sz w:val="20"/>
          <w:lang w:val="hy-AM"/>
        </w:rPr>
      </w:pPr>
    </w:p>
    <w:p w14:paraId="4A303A20" w14:textId="3732B059" w:rsidR="00C33358" w:rsidRPr="00C33358" w:rsidRDefault="00C33358" w:rsidP="007678FA">
      <w:pPr>
        <w:jc w:val="right"/>
        <w:rPr>
          <w:rFonts w:ascii="GHEA Grapalat" w:hAnsi="GHEA Grapalat"/>
          <w:sz w:val="20"/>
          <w:lang w:val="hy-AM"/>
        </w:rPr>
      </w:pPr>
    </w:p>
    <w:p w14:paraId="2EA40E31" w14:textId="66C128B1" w:rsidR="00C33358" w:rsidRPr="00C33358" w:rsidRDefault="00C33358" w:rsidP="007678FA">
      <w:pPr>
        <w:jc w:val="right"/>
        <w:rPr>
          <w:rFonts w:ascii="GHEA Grapalat" w:hAnsi="GHEA Grapalat"/>
          <w:sz w:val="20"/>
          <w:lang w:val="hy-AM"/>
        </w:rPr>
      </w:pPr>
    </w:p>
    <w:p w14:paraId="16C20130" w14:textId="77777777" w:rsidR="00C33358" w:rsidRPr="00C33358" w:rsidRDefault="00C33358" w:rsidP="007678FA">
      <w:pPr>
        <w:jc w:val="right"/>
        <w:rPr>
          <w:rFonts w:ascii="GHEA Grapalat" w:hAnsi="GHEA Grapalat"/>
          <w:sz w:val="20"/>
          <w:lang w:val="hy-AM"/>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9D5465" w:rsidRDefault="007678FA" w:rsidP="007678FA">
      <w:pPr>
        <w:tabs>
          <w:tab w:val="left" w:pos="9540"/>
        </w:tabs>
        <w:rPr>
          <w:rFonts w:ascii="GHEA Grapalat" w:hAnsi="GHEA Grapalat"/>
          <w:sz w:val="20"/>
          <w:lang w:val="hy-AM"/>
        </w:rPr>
      </w:pPr>
    </w:p>
    <w:p w14:paraId="4B8F6992" w14:textId="77777777" w:rsidR="007678FA" w:rsidRPr="009D5465"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510"/>
        <w:gridCol w:w="1498"/>
        <w:gridCol w:w="481"/>
        <w:gridCol w:w="450"/>
        <w:gridCol w:w="450"/>
        <w:gridCol w:w="450"/>
        <w:gridCol w:w="450"/>
        <w:gridCol w:w="450"/>
        <w:gridCol w:w="450"/>
        <w:gridCol w:w="450"/>
        <w:gridCol w:w="540"/>
        <w:gridCol w:w="450"/>
        <w:gridCol w:w="360"/>
        <w:gridCol w:w="450"/>
        <w:gridCol w:w="540"/>
      </w:tblGrid>
      <w:tr w:rsidR="007678FA" w:rsidRPr="007551C5" w14:paraId="6DA1F814" w14:textId="77777777" w:rsidTr="007551C5">
        <w:tc>
          <w:tcPr>
            <w:tcW w:w="10417" w:type="dxa"/>
            <w:gridSpan w:val="16"/>
          </w:tcPr>
          <w:p w14:paraId="76607629" w14:textId="77777777" w:rsidR="007678FA" w:rsidRPr="007551C5" w:rsidRDefault="007678FA" w:rsidP="00E53C12">
            <w:pPr>
              <w:jc w:val="center"/>
              <w:rPr>
                <w:rFonts w:ascii="GHEA Grapalat" w:hAnsi="GHEA Grapalat"/>
                <w:sz w:val="16"/>
                <w:szCs w:val="16"/>
                <w:lang w:val="es-ES"/>
              </w:rPr>
            </w:pPr>
            <w:proofErr w:type="spellStart"/>
            <w:r w:rsidRPr="007551C5">
              <w:rPr>
                <w:rFonts w:ascii="GHEA Grapalat" w:hAnsi="GHEA Grapalat"/>
                <w:sz w:val="16"/>
                <w:szCs w:val="16"/>
                <w:lang w:val="es-ES"/>
              </w:rPr>
              <w:t>Ծառայության</w:t>
            </w:r>
            <w:proofErr w:type="spellEnd"/>
          </w:p>
        </w:tc>
      </w:tr>
      <w:tr w:rsidR="007678FA" w:rsidRPr="009D5465" w14:paraId="29778976" w14:textId="77777777" w:rsidTr="007551C5">
        <w:tc>
          <w:tcPr>
            <w:tcW w:w="1438" w:type="dxa"/>
            <w:vAlign w:val="center"/>
          </w:tcPr>
          <w:p w14:paraId="79B71AC3" w14:textId="77777777" w:rsidR="007678FA" w:rsidRPr="007551C5" w:rsidRDefault="007678FA" w:rsidP="00E53C12">
            <w:pPr>
              <w:jc w:val="center"/>
              <w:rPr>
                <w:rFonts w:ascii="GHEA Grapalat" w:hAnsi="GHEA Grapalat"/>
                <w:sz w:val="16"/>
                <w:szCs w:val="16"/>
                <w:lang w:val="es-ES"/>
              </w:rPr>
            </w:pPr>
            <w:proofErr w:type="spellStart"/>
            <w:r w:rsidRPr="007551C5">
              <w:rPr>
                <w:rFonts w:ascii="GHEA Grapalat" w:hAnsi="GHEA Grapalat"/>
                <w:sz w:val="16"/>
                <w:szCs w:val="16"/>
              </w:rPr>
              <w:t>հրավերով</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նախատեսված</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չափաբաժնի</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համարը</w:t>
            </w:r>
            <w:proofErr w:type="spellEnd"/>
          </w:p>
        </w:tc>
        <w:tc>
          <w:tcPr>
            <w:tcW w:w="1510" w:type="dxa"/>
            <w:vAlign w:val="center"/>
          </w:tcPr>
          <w:p w14:paraId="008AA2A8" w14:textId="77777777" w:rsidR="007678FA" w:rsidRPr="007551C5" w:rsidRDefault="007678FA" w:rsidP="00E53C12">
            <w:pPr>
              <w:jc w:val="center"/>
              <w:rPr>
                <w:rFonts w:ascii="GHEA Grapalat" w:hAnsi="GHEA Grapalat"/>
                <w:sz w:val="16"/>
                <w:szCs w:val="16"/>
                <w:lang w:val="es-ES"/>
              </w:rPr>
            </w:pPr>
            <w:proofErr w:type="spellStart"/>
            <w:r w:rsidRPr="007551C5">
              <w:rPr>
                <w:rFonts w:ascii="GHEA Grapalat" w:hAnsi="GHEA Grapalat"/>
                <w:sz w:val="16"/>
                <w:szCs w:val="16"/>
              </w:rPr>
              <w:t>գնումների</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պլանով</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նախատեսված</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միջանցիկ</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ծածկագիրը</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rPr>
              <w:t>ըստ</w:t>
            </w:r>
            <w:proofErr w:type="spellEnd"/>
            <w:r w:rsidRPr="007551C5">
              <w:rPr>
                <w:rFonts w:ascii="GHEA Grapalat" w:hAnsi="GHEA Grapalat"/>
                <w:sz w:val="16"/>
                <w:szCs w:val="16"/>
                <w:lang w:val="es-ES"/>
              </w:rPr>
              <w:t xml:space="preserve"> </w:t>
            </w:r>
            <w:r w:rsidRPr="007551C5">
              <w:rPr>
                <w:rFonts w:ascii="GHEA Grapalat" w:hAnsi="GHEA Grapalat"/>
                <w:sz w:val="16"/>
                <w:szCs w:val="16"/>
              </w:rPr>
              <w:t>ԳՄԱ</w:t>
            </w:r>
            <w:r w:rsidRPr="007551C5">
              <w:rPr>
                <w:rFonts w:ascii="GHEA Grapalat" w:hAnsi="GHEA Grapalat"/>
                <w:sz w:val="16"/>
                <w:szCs w:val="16"/>
                <w:lang w:val="es-ES"/>
              </w:rPr>
              <w:t xml:space="preserve"> </w:t>
            </w:r>
            <w:proofErr w:type="spellStart"/>
            <w:r w:rsidRPr="007551C5">
              <w:rPr>
                <w:rFonts w:ascii="GHEA Grapalat" w:hAnsi="GHEA Grapalat"/>
                <w:sz w:val="16"/>
                <w:szCs w:val="16"/>
              </w:rPr>
              <w:t>դասակարգման</w:t>
            </w:r>
            <w:proofErr w:type="spellEnd"/>
            <w:r w:rsidRPr="007551C5">
              <w:rPr>
                <w:rFonts w:ascii="GHEA Grapalat" w:hAnsi="GHEA Grapalat"/>
                <w:sz w:val="16"/>
                <w:szCs w:val="16"/>
                <w:lang w:val="es-ES"/>
              </w:rPr>
              <w:t xml:space="preserve"> (CPV)</w:t>
            </w:r>
          </w:p>
        </w:tc>
        <w:tc>
          <w:tcPr>
            <w:tcW w:w="1498" w:type="dxa"/>
            <w:vAlign w:val="center"/>
          </w:tcPr>
          <w:p w14:paraId="618EA53A" w14:textId="77777777" w:rsidR="007678FA" w:rsidRPr="007551C5" w:rsidRDefault="007678FA" w:rsidP="00E53C12">
            <w:pPr>
              <w:jc w:val="center"/>
              <w:rPr>
                <w:rFonts w:ascii="GHEA Grapalat" w:hAnsi="GHEA Grapalat"/>
                <w:sz w:val="16"/>
                <w:szCs w:val="16"/>
                <w:lang w:val="es-ES"/>
              </w:rPr>
            </w:pPr>
            <w:proofErr w:type="spellStart"/>
            <w:r w:rsidRPr="007551C5">
              <w:rPr>
                <w:rFonts w:ascii="GHEA Grapalat" w:hAnsi="GHEA Grapalat"/>
                <w:sz w:val="16"/>
                <w:szCs w:val="16"/>
              </w:rPr>
              <w:t>անվանումը</w:t>
            </w:r>
            <w:proofErr w:type="spellEnd"/>
          </w:p>
        </w:tc>
        <w:tc>
          <w:tcPr>
            <w:tcW w:w="5971" w:type="dxa"/>
            <w:gridSpan w:val="13"/>
            <w:vAlign w:val="center"/>
          </w:tcPr>
          <w:p w14:paraId="386583A1" w14:textId="77777777" w:rsidR="007678FA" w:rsidRPr="007551C5" w:rsidRDefault="007678FA" w:rsidP="00E53C12">
            <w:pPr>
              <w:jc w:val="both"/>
              <w:rPr>
                <w:rFonts w:ascii="GHEA Grapalat" w:hAnsi="GHEA Grapalat"/>
                <w:sz w:val="16"/>
                <w:szCs w:val="16"/>
                <w:lang w:val="es-ES"/>
              </w:rPr>
            </w:pPr>
            <w:proofErr w:type="spellStart"/>
            <w:r w:rsidRPr="007551C5">
              <w:rPr>
                <w:rFonts w:ascii="GHEA Grapalat" w:hAnsi="GHEA Grapalat"/>
                <w:sz w:val="16"/>
                <w:szCs w:val="16"/>
                <w:lang w:val="es-ES"/>
              </w:rPr>
              <w:t>դիմաց</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վճարումները</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նախատեսվում</w:t>
            </w:r>
            <w:proofErr w:type="spellEnd"/>
            <w:r w:rsidRPr="007551C5">
              <w:rPr>
                <w:rFonts w:ascii="GHEA Grapalat" w:hAnsi="GHEA Grapalat"/>
                <w:sz w:val="16"/>
                <w:szCs w:val="16"/>
                <w:lang w:val="es-ES"/>
              </w:rPr>
              <w:t xml:space="preserve"> է </w:t>
            </w:r>
            <w:proofErr w:type="spellStart"/>
            <w:r w:rsidRPr="007551C5">
              <w:rPr>
                <w:rFonts w:ascii="GHEA Grapalat" w:hAnsi="GHEA Grapalat"/>
                <w:sz w:val="16"/>
                <w:szCs w:val="16"/>
                <w:lang w:val="es-ES"/>
              </w:rPr>
              <w:t>իրականացնել</w:t>
            </w:r>
            <w:proofErr w:type="spellEnd"/>
            <w:r w:rsidRPr="007551C5">
              <w:rPr>
                <w:rFonts w:ascii="GHEA Grapalat" w:hAnsi="GHEA Grapalat"/>
                <w:sz w:val="16"/>
                <w:szCs w:val="16"/>
                <w:lang w:val="es-ES"/>
              </w:rPr>
              <w:t xml:space="preserve"> </w:t>
            </w:r>
            <w:proofErr w:type="gramStart"/>
            <w:r w:rsidRPr="007551C5">
              <w:rPr>
                <w:rFonts w:ascii="GHEA Grapalat" w:hAnsi="GHEA Grapalat"/>
                <w:sz w:val="16"/>
                <w:szCs w:val="16"/>
                <w:lang w:val="es-ES"/>
              </w:rPr>
              <w:t>20  թ</w:t>
            </w:r>
            <w:proofErr w:type="gramEnd"/>
            <w:r w:rsidRPr="007551C5">
              <w:rPr>
                <w:rFonts w:ascii="GHEA Grapalat" w:hAnsi="GHEA Grapalat"/>
                <w:sz w:val="16"/>
                <w:szCs w:val="16"/>
                <w:lang w:val="es-ES"/>
              </w:rPr>
              <w:t>-</w:t>
            </w:r>
            <w:proofErr w:type="spellStart"/>
            <w:r w:rsidRPr="007551C5">
              <w:rPr>
                <w:rFonts w:ascii="GHEA Grapalat" w:hAnsi="GHEA Grapalat"/>
                <w:sz w:val="16"/>
                <w:szCs w:val="16"/>
                <w:lang w:val="es-ES"/>
              </w:rPr>
              <w:t>ին</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ըստ</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ամիսների</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այդ</w:t>
            </w:r>
            <w:proofErr w:type="spellEnd"/>
            <w:r w:rsidRPr="007551C5">
              <w:rPr>
                <w:rFonts w:ascii="GHEA Grapalat" w:hAnsi="GHEA Grapalat"/>
                <w:sz w:val="16"/>
                <w:szCs w:val="16"/>
                <w:lang w:val="es-ES"/>
              </w:rPr>
              <w:t xml:space="preserve"> </w:t>
            </w:r>
            <w:proofErr w:type="spellStart"/>
            <w:r w:rsidRPr="007551C5">
              <w:rPr>
                <w:rFonts w:ascii="GHEA Grapalat" w:hAnsi="GHEA Grapalat"/>
                <w:sz w:val="16"/>
                <w:szCs w:val="16"/>
                <w:lang w:val="es-ES"/>
              </w:rPr>
              <w:t>թվում</w:t>
            </w:r>
            <w:proofErr w:type="spellEnd"/>
            <w:r w:rsidRPr="007551C5">
              <w:rPr>
                <w:rFonts w:ascii="GHEA Grapalat" w:hAnsi="GHEA Grapalat"/>
                <w:sz w:val="16"/>
                <w:szCs w:val="16"/>
                <w:lang w:val="es-ES"/>
              </w:rPr>
              <w:t>**</w:t>
            </w:r>
          </w:p>
        </w:tc>
      </w:tr>
      <w:tr w:rsidR="007551C5" w:rsidRPr="007551C5" w14:paraId="4B96A09D" w14:textId="77777777" w:rsidTr="007551C5">
        <w:trPr>
          <w:trHeight w:val="1538"/>
        </w:trPr>
        <w:tc>
          <w:tcPr>
            <w:tcW w:w="1438" w:type="dxa"/>
          </w:tcPr>
          <w:p w14:paraId="69E142C4" w14:textId="77777777" w:rsidR="007678FA" w:rsidRPr="007551C5" w:rsidRDefault="007678FA" w:rsidP="00E53C12">
            <w:pPr>
              <w:jc w:val="center"/>
              <w:rPr>
                <w:rFonts w:ascii="GHEA Grapalat" w:hAnsi="GHEA Grapalat"/>
                <w:sz w:val="16"/>
                <w:szCs w:val="16"/>
                <w:lang w:val="es-ES"/>
              </w:rPr>
            </w:pPr>
          </w:p>
        </w:tc>
        <w:tc>
          <w:tcPr>
            <w:tcW w:w="1510" w:type="dxa"/>
          </w:tcPr>
          <w:p w14:paraId="01CB3D50" w14:textId="77777777" w:rsidR="007678FA" w:rsidRPr="007551C5" w:rsidRDefault="007678FA" w:rsidP="00E53C12">
            <w:pPr>
              <w:jc w:val="center"/>
              <w:rPr>
                <w:rFonts w:ascii="GHEA Grapalat" w:hAnsi="GHEA Grapalat"/>
                <w:sz w:val="16"/>
                <w:szCs w:val="16"/>
                <w:lang w:val="es-ES"/>
              </w:rPr>
            </w:pPr>
          </w:p>
        </w:tc>
        <w:tc>
          <w:tcPr>
            <w:tcW w:w="1498" w:type="dxa"/>
          </w:tcPr>
          <w:p w14:paraId="6CFBCCF3" w14:textId="77777777" w:rsidR="007678FA" w:rsidRPr="007551C5" w:rsidRDefault="007678FA" w:rsidP="00E53C12">
            <w:pPr>
              <w:jc w:val="center"/>
              <w:rPr>
                <w:rFonts w:ascii="GHEA Grapalat" w:hAnsi="GHEA Grapalat"/>
                <w:sz w:val="16"/>
                <w:szCs w:val="16"/>
                <w:lang w:val="es-ES"/>
              </w:rPr>
            </w:pPr>
          </w:p>
        </w:tc>
        <w:tc>
          <w:tcPr>
            <w:tcW w:w="481" w:type="dxa"/>
            <w:textDirection w:val="btLr"/>
            <w:vAlign w:val="center"/>
          </w:tcPr>
          <w:p w14:paraId="12F26A89"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հունվար</w:t>
            </w:r>
          </w:p>
        </w:tc>
        <w:tc>
          <w:tcPr>
            <w:tcW w:w="450" w:type="dxa"/>
            <w:textDirection w:val="btLr"/>
            <w:vAlign w:val="center"/>
          </w:tcPr>
          <w:p w14:paraId="78EDD5AB" w14:textId="77777777" w:rsidR="007678FA" w:rsidRPr="007551C5" w:rsidRDefault="007678FA" w:rsidP="00E53C12">
            <w:pPr>
              <w:ind w:left="113" w:right="-7"/>
              <w:jc w:val="center"/>
              <w:rPr>
                <w:rFonts w:ascii="GHEA Grapalat" w:hAnsi="GHEA Grapalat" w:cs="Sylfaen"/>
                <w:sz w:val="16"/>
                <w:szCs w:val="16"/>
                <w:lang w:val="pt-BR"/>
              </w:rPr>
            </w:pPr>
            <w:r w:rsidRPr="007551C5">
              <w:rPr>
                <w:rFonts w:ascii="GHEA Grapalat" w:hAnsi="GHEA Grapalat" w:cs="Sylfaen"/>
                <w:sz w:val="16"/>
                <w:szCs w:val="16"/>
                <w:lang w:val="pt-BR"/>
              </w:rPr>
              <w:t>փետրվար</w:t>
            </w:r>
          </w:p>
        </w:tc>
        <w:tc>
          <w:tcPr>
            <w:tcW w:w="450" w:type="dxa"/>
            <w:textDirection w:val="btLr"/>
            <w:vAlign w:val="center"/>
          </w:tcPr>
          <w:p w14:paraId="572B0166"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մարտ</w:t>
            </w:r>
          </w:p>
        </w:tc>
        <w:tc>
          <w:tcPr>
            <w:tcW w:w="450" w:type="dxa"/>
            <w:textDirection w:val="btLr"/>
            <w:vAlign w:val="center"/>
          </w:tcPr>
          <w:p w14:paraId="27E17EB2" w14:textId="77777777" w:rsidR="007678FA" w:rsidRPr="007551C5" w:rsidRDefault="007678FA" w:rsidP="00E53C12">
            <w:pPr>
              <w:ind w:left="113" w:right="-7"/>
              <w:jc w:val="center"/>
              <w:rPr>
                <w:rFonts w:ascii="GHEA Grapalat" w:hAnsi="GHEA Grapalat" w:cs="Sylfaen"/>
                <w:sz w:val="16"/>
                <w:szCs w:val="16"/>
                <w:lang w:val="pt-BR"/>
              </w:rPr>
            </w:pPr>
            <w:r w:rsidRPr="007551C5">
              <w:rPr>
                <w:rFonts w:ascii="GHEA Grapalat" w:hAnsi="GHEA Grapalat" w:cs="Sylfaen"/>
                <w:sz w:val="16"/>
                <w:szCs w:val="16"/>
                <w:lang w:val="pt-BR"/>
              </w:rPr>
              <w:t>ապրիլ</w:t>
            </w:r>
          </w:p>
        </w:tc>
        <w:tc>
          <w:tcPr>
            <w:tcW w:w="450" w:type="dxa"/>
            <w:textDirection w:val="btLr"/>
            <w:vAlign w:val="center"/>
          </w:tcPr>
          <w:p w14:paraId="10C647F0"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մայիս</w:t>
            </w:r>
          </w:p>
        </w:tc>
        <w:tc>
          <w:tcPr>
            <w:tcW w:w="450" w:type="dxa"/>
            <w:textDirection w:val="btLr"/>
            <w:vAlign w:val="center"/>
          </w:tcPr>
          <w:p w14:paraId="21C26A6D"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հունիս</w:t>
            </w:r>
          </w:p>
        </w:tc>
        <w:tc>
          <w:tcPr>
            <w:tcW w:w="450" w:type="dxa"/>
            <w:textDirection w:val="btLr"/>
            <w:vAlign w:val="center"/>
          </w:tcPr>
          <w:p w14:paraId="3A799FD4"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հուլիս</w:t>
            </w:r>
            <w:r w:rsidRPr="007551C5">
              <w:rPr>
                <w:rFonts w:ascii="GHEA Grapalat" w:hAnsi="GHEA Grapalat" w:cs="Times Armenian"/>
                <w:sz w:val="16"/>
                <w:szCs w:val="16"/>
                <w:lang w:val="pt-BR"/>
              </w:rPr>
              <w:t xml:space="preserve"> </w:t>
            </w:r>
          </w:p>
        </w:tc>
        <w:tc>
          <w:tcPr>
            <w:tcW w:w="450" w:type="dxa"/>
            <w:textDirection w:val="btLr"/>
            <w:vAlign w:val="center"/>
          </w:tcPr>
          <w:p w14:paraId="66F565C0"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օգոստոս</w:t>
            </w:r>
          </w:p>
        </w:tc>
        <w:tc>
          <w:tcPr>
            <w:tcW w:w="540" w:type="dxa"/>
            <w:textDirection w:val="btLr"/>
            <w:vAlign w:val="center"/>
          </w:tcPr>
          <w:p w14:paraId="6F4D5981"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սեպտեմբեր</w:t>
            </w:r>
            <w:r w:rsidRPr="007551C5">
              <w:rPr>
                <w:rFonts w:ascii="GHEA Grapalat" w:hAnsi="GHEA Grapalat" w:cs="Times Armenian"/>
                <w:sz w:val="16"/>
                <w:szCs w:val="16"/>
                <w:lang w:val="pt-BR"/>
              </w:rPr>
              <w:t xml:space="preserve"> </w:t>
            </w:r>
          </w:p>
        </w:tc>
        <w:tc>
          <w:tcPr>
            <w:tcW w:w="450" w:type="dxa"/>
            <w:textDirection w:val="btLr"/>
            <w:vAlign w:val="center"/>
          </w:tcPr>
          <w:p w14:paraId="056F9324"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հոկտեմբեր</w:t>
            </w:r>
          </w:p>
        </w:tc>
        <w:tc>
          <w:tcPr>
            <w:tcW w:w="360" w:type="dxa"/>
            <w:textDirection w:val="btLr"/>
            <w:vAlign w:val="center"/>
          </w:tcPr>
          <w:p w14:paraId="246C8780"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sz w:val="16"/>
                <w:szCs w:val="16"/>
              </w:rPr>
              <w:t xml:space="preserve"> </w:t>
            </w:r>
            <w:r w:rsidRPr="007551C5">
              <w:rPr>
                <w:rFonts w:ascii="GHEA Grapalat" w:hAnsi="GHEA Grapalat" w:cs="Sylfaen"/>
                <w:sz w:val="16"/>
                <w:szCs w:val="16"/>
                <w:lang w:val="pt-BR"/>
              </w:rPr>
              <w:t>նոյեմբեր</w:t>
            </w:r>
          </w:p>
        </w:tc>
        <w:tc>
          <w:tcPr>
            <w:tcW w:w="450" w:type="dxa"/>
            <w:textDirection w:val="btLr"/>
            <w:vAlign w:val="center"/>
          </w:tcPr>
          <w:p w14:paraId="7296EE8C" w14:textId="77777777" w:rsidR="007678FA" w:rsidRPr="007551C5" w:rsidRDefault="007678FA" w:rsidP="00E53C12">
            <w:pPr>
              <w:ind w:left="113" w:right="-7"/>
              <w:jc w:val="center"/>
              <w:rPr>
                <w:rFonts w:ascii="GHEA Grapalat" w:hAnsi="GHEA Grapalat"/>
                <w:sz w:val="16"/>
                <w:szCs w:val="16"/>
                <w:lang w:val="pt-BR"/>
              </w:rPr>
            </w:pPr>
            <w:r w:rsidRPr="007551C5">
              <w:rPr>
                <w:rFonts w:ascii="GHEA Grapalat" w:hAnsi="GHEA Grapalat" w:cs="Sylfaen"/>
                <w:sz w:val="16"/>
                <w:szCs w:val="16"/>
                <w:lang w:val="pt-BR"/>
              </w:rPr>
              <w:t>դեկտեմբեր</w:t>
            </w:r>
          </w:p>
        </w:tc>
        <w:tc>
          <w:tcPr>
            <w:tcW w:w="540" w:type="dxa"/>
            <w:vAlign w:val="center"/>
          </w:tcPr>
          <w:p w14:paraId="234A61C7" w14:textId="77777777" w:rsidR="007678FA" w:rsidRPr="007551C5" w:rsidRDefault="007678FA" w:rsidP="00E53C12">
            <w:pPr>
              <w:ind w:right="-1"/>
              <w:jc w:val="center"/>
              <w:rPr>
                <w:rFonts w:ascii="GHEA Grapalat" w:hAnsi="GHEA Grapalat"/>
                <w:sz w:val="16"/>
                <w:szCs w:val="16"/>
                <w:lang w:val="pt-BR"/>
              </w:rPr>
            </w:pPr>
            <w:r w:rsidRPr="007551C5">
              <w:rPr>
                <w:rFonts w:ascii="GHEA Grapalat" w:hAnsi="GHEA Grapalat" w:cs="Sylfaen"/>
                <w:sz w:val="16"/>
                <w:szCs w:val="16"/>
                <w:lang w:val="pt-BR"/>
              </w:rPr>
              <w:t>Ընդամենը</w:t>
            </w:r>
          </w:p>
          <w:p w14:paraId="7795DEF0" w14:textId="77777777" w:rsidR="007678FA" w:rsidRPr="007551C5" w:rsidRDefault="007678FA" w:rsidP="00E53C12">
            <w:pPr>
              <w:jc w:val="center"/>
              <w:rPr>
                <w:rFonts w:ascii="GHEA Grapalat" w:hAnsi="GHEA Grapalat"/>
                <w:sz w:val="16"/>
                <w:szCs w:val="16"/>
                <w:lang w:val="es-ES"/>
              </w:rPr>
            </w:pPr>
          </w:p>
        </w:tc>
      </w:tr>
      <w:tr w:rsidR="00DD56E1" w:rsidRPr="007551C5" w14:paraId="44883A54" w14:textId="77777777" w:rsidTr="007551C5">
        <w:trPr>
          <w:cantSplit/>
          <w:trHeight w:val="1538"/>
        </w:trPr>
        <w:tc>
          <w:tcPr>
            <w:tcW w:w="1438" w:type="dxa"/>
          </w:tcPr>
          <w:p w14:paraId="2F29E1CF" w14:textId="77777777" w:rsidR="00DD56E1" w:rsidRPr="007551C5" w:rsidRDefault="00DD56E1" w:rsidP="00DD56E1">
            <w:pPr>
              <w:jc w:val="center"/>
              <w:rPr>
                <w:rFonts w:ascii="GHEA Grapalat" w:hAnsi="GHEA Grapalat"/>
                <w:sz w:val="16"/>
                <w:szCs w:val="16"/>
              </w:rPr>
            </w:pPr>
          </w:p>
          <w:p w14:paraId="74C87D8A" w14:textId="77777777" w:rsidR="00DD56E1" w:rsidRPr="007551C5" w:rsidRDefault="00DD56E1" w:rsidP="00DD56E1">
            <w:pPr>
              <w:jc w:val="center"/>
              <w:rPr>
                <w:rFonts w:ascii="GHEA Grapalat" w:hAnsi="GHEA Grapalat"/>
                <w:sz w:val="16"/>
                <w:szCs w:val="16"/>
              </w:rPr>
            </w:pPr>
          </w:p>
          <w:p w14:paraId="4A8511F1" w14:textId="77777777" w:rsidR="00DD56E1" w:rsidRPr="007551C5" w:rsidRDefault="00DD56E1" w:rsidP="00DD56E1">
            <w:pPr>
              <w:jc w:val="center"/>
              <w:rPr>
                <w:rFonts w:ascii="GHEA Grapalat" w:hAnsi="GHEA Grapalat"/>
                <w:sz w:val="16"/>
                <w:szCs w:val="16"/>
              </w:rPr>
            </w:pPr>
          </w:p>
          <w:p w14:paraId="6C9C7196" w14:textId="6E0E194C" w:rsidR="00DD56E1" w:rsidRPr="007551C5" w:rsidRDefault="00DD56E1" w:rsidP="00DD56E1">
            <w:pPr>
              <w:jc w:val="center"/>
              <w:rPr>
                <w:rFonts w:ascii="GHEA Grapalat" w:hAnsi="GHEA Grapalat"/>
                <w:sz w:val="16"/>
                <w:szCs w:val="16"/>
                <w:lang w:val="es-ES"/>
              </w:rPr>
            </w:pPr>
            <w:r w:rsidRPr="007551C5">
              <w:rPr>
                <w:rFonts w:ascii="GHEA Grapalat" w:hAnsi="GHEA Grapalat"/>
                <w:sz w:val="16"/>
                <w:szCs w:val="16"/>
              </w:rPr>
              <w:t>1</w:t>
            </w:r>
          </w:p>
        </w:tc>
        <w:tc>
          <w:tcPr>
            <w:tcW w:w="1510" w:type="dxa"/>
            <w:vAlign w:val="center"/>
          </w:tcPr>
          <w:p w14:paraId="48BE7D6E" w14:textId="2DED7524" w:rsidR="00DD56E1" w:rsidRPr="007551C5" w:rsidRDefault="00DD56E1" w:rsidP="00DD56E1">
            <w:pPr>
              <w:jc w:val="center"/>
              <w:rPr>
                <w:rFonts w:ascii="GHEA Grapalat" w:hAnsi="GHEA Grapalat"/>
                <w:sz w:val="16"/>
                <w:szCs w:val="16"/>
                <w:lang w:val="es-ES"/>
              </w:rPr>
            </w:pPr>
            <w:r w:rsidRPr="007551C5">
              <w:rPr>
                <w:rFonts w:ascii="GHEA Grapalat" w:hAnsi="GHEA Grapalat"/>
                <w:sz w:val="16"/>
                <w:szCs w:val="16"/>
              </w:rPr>
              <w:t>66511120</w:t>
            </w:r>
          </w:p>
        </w:tc>
        <w:tc>
          <w:tcPr>
            <w:tcW w:w="1498" w:type="dxa"/>
            <w:vAlign w:val="center"/>
          </w:tcPr>
          <w:p w14:paraId="4EDEBB34" w14:textId="09B3BBBA" w:rsidR="00DD56E1" w:rsidRPr="007551C5" w:rsidRDefault="00DD56E1" w:rsidP="00DD56E1">
            <w:pPr>
              <w:jc w:val="center"/>
              <w:rPr>
                <w:rFonts w:ascii="GHEA Grapalat" w:hAnsi="GHEA Grapalat"/>
                <w:sz w:val="16"/>
                <w:szCs w:val="16"/>
                <w:lang w:val="es-ES"/>
              </w:rPr>
            </w:pPr>
            <w:proofErr w:type="spellStart"/>
            <w:r w:rsidRPr="007551C5">
              <w:rPr>
                <w:rFonts w:ascii="GHEA Grapalat" w:hAnsi="GHEA Grapalat"/>
                <w:sz w:val="16"/>
                <w:szCs w:val="16"/>
              </w:rPr>
              <w:t>առողջության</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ապահովագրման</w:t>
            </w:r>
            <w:proofErr w:type="spellEnd"/>
            <w:r w:rsidRPr="007551C5">
              <w:rPr>
                <w:rFonts w:ascii="GHEA Grapalat" w:hAnsi="GHEA Grapalat"/>
                <w:sz w:val="16"/>
                <w:szCs w:val="16"/>
              </w:rPr>
              <w:t xml:space="preserve"> </w:t>
            </w:r>
            <w:proofErr w:type="spellStart"/>
            <w:r w:rsidRPr="007551C5">
              <w:rPr>
                <w:rFonts w:ascii="GHEA Grapalat" w:hAnsi="GHEA Grapalat"/>
                <w:sz w:val="16"/>
                <w:szCs w:val="16"/>
              </w:rPr>
              <w:t>ծառայություններ</w:t>
            </w:r>
            <w:proofErr w:type="spellEnd"/>
          </w:p>
        </w:tc>
        <w:tc>
          <w:tcPr>
            <w:tcW w:w="481" w:type="dxa"/>
            <w:textDirection w:val="btLr"/>
          </w:tcPr>
          <w:p w14:paraId="51C0965A" w14:textId="77777777" w:rsidR="00DD56E1" w:rsidRPr="007551C5" w:rsidRDefault="00DD56E1" w:rsidP="00DD56E1">
            <w:pPr>
              <w:ind w:left="113" w:right="113"/>
              <w:jc w:val="center"/>
              <w:rPr>
                <w:rFonts w:ascii="GHEA Grapalat" w:hAnsi="GHEA Grapalat"/>
                <w:sz w:val="16"/>
                <w:szCs w:val="16"/>
                <w:lang w:val="pt-BR"/>
              </w:rPr>
            </w:pPr>
          </w:p>
          <w:p w14:paraId="263F13E0" w14:textId="50949182" w:rsidR="00DD56E1" w:rsidRPr="007551C5" w:rsidRDefault="00DD56E1" w:rsidP="00DD56E1">
            <w:pPr>
              <w:ind w:left="113" w:right="113"/>
              <w:jc w:val="center"/>
              <w:rPr>
                <w:rFonts w:ascii="GHEA Grapalat" w:hAnsi="GHEA Grapalat"/>
                <w:sz w:val="16"/>
                <w:szCs w:val="16"/>
                <w:lang w:val="hy-AM"/>
              </w:rPr>
            </w:pPr>
            <w:r w:rsidRPr="007551C5">
              <w:rPr>
                <w:rFonts w:ascii="GHEA Grapalat" w:hAnsi="GHEA Grapalat"/>
                <w:sz w:val="16"/>
                <w:szCs w:val="16"/>
                <w:lang w:val="hy-AM"/>
              </w:rPr>
              <w:t>-</w:t>
            </w:r>
          </w:p>
        </w:tc>
        <w:tc>
          <w:tcPr>
            <w:tcW w:w="450" w:type="dxa"/>
            <w:textDirection w:val="btLr"/>
          </w:tcPr>
          <w:p w14:paraId="433732DA" w14:textId="56FECFC5" w:rsidR="00DD56E1" w:rsidRPr="007551C5" w:rsidRDefault="00DD56E1" w:rsidP="00DD56E1">
            <w:pPr>
              <w:ind w:left="113" w:right="113"/>
              <w:jc w:val="center"/>
              <w:rPr>
                <w:rFonts w:ascii="GHEA Grapalat" w:hAnsi="GHEA Grapalat"/>
                <w:sz w:val="16"/>
                <w:szCs w:val="16"/>
                <w:lang w:val="pt-BR"/>
              </w:rPr>
            </w:pPr>
            <w:r w:rsidRPr="007551C5">
              <w:rPr>
                <w:rFonts w:ascii="GHEA Grapalat" w:hAnsi="GHEA Grapalat"/>
                <w:sz w:val="16"/>
                <w:szCs w:val="16"/>
                <w:lang w:val="hy-AM"/>
              </w:rPr>
              <w:t>-</w:t>
            </w:r>
          </w:p>
        </w:tc>
        <w:tc>
          <w:tcPr>
            <w:tcW w:w="450" w:type="dxa"/>
            <w:textDirection w:val="btLr"/>
          </w:tcPr>
          <w:p w14:paraId="2A83DFF5" w14:textId="242A92AD"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w:t>
            </w:r>
          </w:p>
        </w:tc>
        <w:tc>
          <w:tcPr>
            <w:tcW w:w="450" w:type="dxa"/>
            <w:textDirection w:val="btLr"/>
          </w:tcPr>
          <w:p w14:paraId="7E5C3C7B" w14:textId="7784E7E3"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w:t>
            </w:r>
          </w:p>
        </w:tc>
        <w:tc>
          <w:tcPr>
            <w:tcW w:w="450" w:type="dxa"/>
            <w:textDirection w:val="btLr"/>
          </w:tcPr>
          <w:p w14:paraId="35035BF7" w14:textId="437B1318"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w:t>
            </w:r>
          </w:p>
        </w:tc>
        <w:tc>
          <w:tcPr>
            <w:tcW w:w="450" w:type="dxa"/>
            <w:textDirection w:val="btLr"/>
          </w:tcPr>
          <w:p w14:paraId="244E1C7B" w14:textId="669C7586"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w:t>
            </w:r>
          </w:p>
        </w:tc>
        <w:tc>
          <w:tcPr>
            <w:tcW w:w="450" w:type="dxa"/>
            <w:textDirection w:val="btLr"/>
          </w:tcPr>
          <w:p w14:paraId="63A753C7" w14:textId="56BBD420" w:rsidR="00DD56E1" w:rsidRPr="007551C5" w:rsidRDefault="00DD56E1" w:rsidP="00DD56E1">
            <w:pPr>
              <w:ind w:left="113" w:right="113"/>
              <w:jc w:val="center"/>
              <w:rPr>
                <w:rFonts w:ascii="GHEA Grapalat" w:hAnsi="GHEA Grapalat"/>
                <w:sz w:val="16"/>
                <w:szCs w:val="16"/>
              </w:rPr>
            </w:pPr>
            <w:r w:rsidRPr="007551C5">
              <w:rPr>
                <w:rFonts w:ascii="GHEA Grapalat" w:hAnsi="GHEA Grapalat"/>
                <w:sz w:val="16"/>
                <w:szCs w:val="16"/>
                <w:lang w:val="hy-AM"/>
              </w:rPr>
              <w:t>100</w:t>
            </w:r>
            <w:r w:rsidRPr="007551C5">
              <w:rPr>
                <w:rFonts w:ascii="GHEA Grapalat" w:hAnsi="GHEA Grapalat"/>
                <w:sz w:val="16"/>
                <w:szCs w:val="16"/>
              </w:rPr>
              <w:t>%</w:t>
            </w:r>
          </w:p>
          <w:p w14:paraId="051D35DE" w14:textId="263351A2" w:rsidR="00DD56E1" w:rsidRPr="007551C5" w:rsidRDefault="00DD56E1" w:rsidP="00DD56E1">
            <w:pPr>
              <w:ind w:left="113" w:right="113"/>
              <w:jc w:val="center"/>
              <w:rPr>
                <w:rFonts w:ascii="GHEA Grapalat" w:hAnsi="GHEA Grapalat" w:cs="Arial"/>
                <w:sz w:val="16"/>
                <w:szCs w:val="16"/>
                <w:lang w:val="pt-BR"/>
              </w:rPr>
            </w:pPr>
          </w:p>
        </w:tc>
        <w:tc>
          <w:tcPr>
            <w:tcW w:w="450" w:type="dxa"/>
            <w:textDirection w:val="btLr"/>
          </w:tcPr>
          <w:p w14:paraId="3B7906F2" w14:textId="6B6BDB82"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540" w:type="dxa"/>
            <w:textDirection w:val="btLr"/>
          </w:tcPr>
          <w:p w14:paraId="78F440EF" w14:textId="217C3E79"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450" w:type="dxa"/>
            <w:textDirection w:val="btLr"/>
          </w:tcPr>
          <w:p w14:paraId="086B2FB9" w14:textId="50021A55"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360" w:type="dxa"/>
            <w:textDirection w:val="btLr"/>
          </w:tcPr>
          <w:p w14:paraId="78BDEB4F" w14:textId="035CBA5C"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450" w:type="dxa"/>
            <w:textDirection w:val="btLr"/>
          </w:tcPr>
          <w:p w14:paraId="03F9DC17" w14:textId="3E5F815E" w:rsidR="00DD56E1" w:rsidRPr="007551C5" w:rsidRDefault="00DD56E1" w:rsidP="00DD56E1">
            <w:pPr>
              <w:ind w:left="113" w:right="113"/>
              <w:jc w:val="center"/>
              <w:rPr>
                <w:rFonts w:ascii="GHEA Grapalat" w:hAnsi="GHEA Grapalat" w:cs="Arial"/>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c>
          <w:tcPr>
            <w:tcW w:w="540" w:type="dxa"/>
            <w:textDirection w:val="btLr"/>
          </w:tcPr>
          <w:p w14:paraId="54CFD76C" w14:textId="33334165" w:rsidR="00DD56E1" w:rsidRPr="007551C5" w:rsidRDefault="00DD56E1" w:rsidP="0057674B">
            <w:pPr>
              <w:ind w:left="113" w:right="113"/>
              <w:jc w:val="center"/>
              <w:rPr>
                <w:rFonts w:ascii="GHEA Grapalat" w:hAnsi="GHEA Grapalat"/>
                <w:b/>
                <w:sz w:val="16"/>
                <w:szCs w:val="16"/>
                <w:lang w:val="pt-BR"/>
              </w:rPr>
            </w:pPr>
            <w:r w:rsidRPr="007551C5">
              <w:rPr>
                <w:rFonts w:ascii="GHEA Grapalat" w:hAnsi="GHEA Grapalat"/>
                <w:sz w:val="16"/>
                <w:szCs w:val="16"/>
                <w:lang w:val="hy-AM"/>
              </w:rPr>
              <w:t>100</w:t>
            </w:r>
            <w:r w:rsidRPr="007551C5">
              <w:rPr>
                <w:rFonts w:ascii="GHEA Grapalat" w:hAnsi="GHEA Grapalat"/>
                <w:sz w:val="16"/>
                <w:szCs w:val="16"/>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D546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lastRenderedPageBreak/>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9EBC" w14:textId="77777777" w:rsidR="00EC7B3C" w:rsidRDefault="00EC7B3C">
      <w:r>
        <w:separator/>
      </w:r>
    </w:p>
  </w:endnote>
  <w:endnote w:type="continuationSeparator" w:id="0">
    <w:p w14:paraId="1510CBDF" w14:textId="77777777" w:rsidR="00EC7B3C" w:rsidRDefault="00EC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E432" w14:textId="77777777" w:rsidR="00EC7B3C" w:rsidRDefault="00EC7B3C">
      <w:r>
        <w:separator/>
      </w:r>
    </w:p>
  </w:footnote>
  <w:footnote w:type="continuationSeparator" w:id="0">
    <w:p w14:paraId="3E9E1D6B" w14:textId="77777777" w:rsidR="00EC7B3C" w:rsidRDefault="00EC7B3C">
      <w:r>
        <w:continuationSeparator/>
      </w:r>
    </w:p>
  </w:footnote>
  <w:footnote w:id="1">
    <w:p w14:paraId="32578496" w14:textId="54437F19" w:rsidR="00475D73" w:rsidRPr="00C04572" w:rsidRDefault="00475D73">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641C1AE" w14:textId="77777777" w:rsidR="00475D73" w:rsidRPr="00993392" w:rsidRDefault="00475D73"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475D73" w:rsidRPr="00C2685D" w:rsidRDefault="00475D73"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18FEE707" w14:textId="6DF690F0" w:rsidR="00475D73" w:rsidRPr="00C2685D" w:rsidRDefault="00475D73"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05F1B882" w14:textId="77777777" w:rsidR="00475D73" w:rsidRPr="00C2685D" w:rsidRDefault="00475D73"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25401936" w14:textId="43EA2EE3" w:rsidR="00475D73" w:rsidRPr="00C2685D" w:rsidRDefault="00475D73" w:rsidP="006C1D25">
      <w:pPr>
        <w:pStyle w:val="FootnoteText"/>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3">
    <w:p w14:paraId="07BF2623" w14:textId="77777777" w:rsidR="00475D73" w:rsidRPr="00B864E3" w:rsidRDefault="00475D73"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475D73" w:rsidRPr="001F0EE2" w:rsidRDefault="00475D73"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475D73" w:rsidRPr="001F0EE2" w:rsidRDefault="00475D73"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475D73" w:rsidRPr="001F0EE2" w:rsidRDefault="00475D73"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475D73" w:rsidRPr="009C1C91" w:rsidRDefault="00475D73">
      <w:pPr>
        <w:pStyle w:val="FootnoteText"/>
        <w:rPr>
          <w:rFonts w:asciiTheme="minorHAnsi" w:hAnsiTheme="minorHAnsi"/>
        </w:rPr>
      </w:pPr>
    </w:p>
  </w:footnote>
  <w:footnote w:id="4">
    <w:p w14:paraId="0E83EBEB" w14:textId="77777777" w:rsidR="00475D73" w:rsidRPr="001F0EE2" w:rsidRDefault="00475D73" w:rsidP="009C1C91">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475D73" w:rsidRPr="001F0EE2" w:rsidRDefault="00475D73"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475D73" w:rsidRPr="009C1C91" w:rsidRDefault="00475D73" w:rsidP="009C1C91">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A54D5A" w:rsidRPr="00EA25A4" w:rsidRDefault="00A54D5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3D7C163A" w14:textId="4471651C" w:rsidR="00475D73" w:rsidRPr="009C1C91" w:rsidRDefault="00475D73">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7">
    <w:p w14:paraId="09E4626C" w14:textId="5C5FB701" w:rsidR="00475D73" w:rsidRPr="009C1C91" w:rsidRDefault="00475D73">
      <w:pPr>
        <w:pStyle w:val="FootnoteText"/>
        <w:rPr>
          <w:rFonts w:asciiTheme="minorHAnsi" w:hAnsiTheme="minorHAnsi"/>
          <w:lang w:val="hy-AM"/>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8">
    <w:p w14:paraId="44F54AEA" w14:textId="116213D8" w:rsidR="00475D73" w:rsidRPr="00D54D8D" w:rsidRDefault="00475D73"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475D73" w:rsidRPr="009C1C91" w:rsidRDefault="00475D73">
      <w:pPr>
        <w:pStyle w:val="FootnoteText"/>
        <w:rPr>
          <w:rFonts w:asciiTheme="minorHAnsi" w:hAnsiTheme="minorHAnsi"/>
          <w:lang w:val="hy-AM"/>
        </w:rPr>
      </w:pPr>
    </w:p>
  </w:footnote>
  <w:footnote w:id="9">
    <w:p w14:paraId="1B88F5EB" w14:textId="56ED7021" w:rsidR="00475D73" w:rsidRPr="00687FF3" w:rsidRDefault="00475D73">
      <w:pPr>
        <w:pStyle w:val="FootnoteText"/>
        <w:rPr>
          <w:rFonts w:asciiTheme="minorHAnsi" w:hAnsiTheme="minorHAnsi"/>
          <w:lang w:val="hy-AM"/>
        </w:rPr>
      </w:pPr>
      <w:r>
        <w:rPr>
          <w:rStyle w:val="FootnoteReference"/>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10">
    <w:p w14:paraId="0613384C" w14:textId="1982CE6F" w:rsidR="00475D73" w:rsidRPr="00475D73" w:rsidRDefault="00475D73">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11">
    <w:p w14:paraId="01EE3D6E" w14:textId="7CA514F0" w:rsidR="00183982" w:rsidRPr="004B72E3" w:rsidRDefault="00183982"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183982" w:rsidRPr="004B72E3" w:rsidRDefault="00183982"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183982" w:rsidRPr="00183982" w:rsidRDefault="00183982"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F81B831" w14:textId="77777777" w:rsidR="00183982" w:rsidRPr="007C2603" w:rsidRDefault="00183982"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183982" w:rsidRPr="007C2603" w:rsidRDefault="00183982"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183982" w:rsidRPr="007C2603" w:rsidRDefault="00183982"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183982" w:rsidRPr="007C2603" w:rsidRDefault="00183982"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183982" w:rsidRPr="00183982" w:rsidRDefault="00183982">
      <w:pPr>
        <w:pStyle w:val="FootnoteText"/>
        <w:rPr>
          <w:rFonts w:asciiTheme="minorHAnsi" w:hAnsiTheme="minorHAnsi"/>
          <w:lang w:val="hy-AM"/>
        </w:rPr>
      </w:pPr>
    </w:p>
  </w:footnote>
  <w:footnote w:id="13">
    <w:p w14:paraId="704E08C7" w14:textId="77777777" w:rsidR="00183982" w:rsidRPr="007C2603" w:rsidRDefault="00183982"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183982" w:rsidRPr="00A413AB" w:rsidRDefault="00183982"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183982" w:rsidRPr="00183982" w:rsidRDefault="00183982"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4">
    <w:p w14:paraId="2D7615C6" w14:textId="77777777" w:rsidR="00183982" w:rsidRPr="00183982" w:rsidRDefault="00183982"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183982" w:rsidRPr="008A1EE5" w:rsidRDefault="00183982" w:rsidP="00183982">
      <w:pPr>
        <w:pStyle w:val="FootnoteText"/>
        <w:rPr>
          <w:rFonts w:ascii="Times New Roman" w:hAnsi="Times New Roman"/>
          <w:vertAlign w:val="superscript"/>
          <w:lang w:val="hy-AM"/>
        </w:rPr>
      </w:pPr>
    </w:p>
    <w:p w14:paraId="28ADC19C" w14:textId="0976CBD3" w:rsidR="00183982" w:rsidRPr="00183982" w:rsidRDefault="00183982">
      <w:pPr>
        <w:pStyle w:val="FootnoteText"/>
        <w:rPr>
          <w:rFonts w:asciiTheme="minorHAnsi" w:hAnsiTheme="minorHAnsi"/>
          <w:lang w:val="hy-AM"/>
        </w:rPr>
      </w:pPr>
    </w:p>
  </w:footnote>
  <w:footnote w:id="15">
    <w:p w14:paraId="1390436F" w14:textId="7DFDD713" w:rsidR="00D20E6D" w:rsidRPr="00D20E6D" w:rsidRDefault="00D20E6D" w:rsidP="00D20E6D">
      <w:pPr>
        <w:pStyle w:val="FootnoteText"/>
        <w:rPr>
          <w:rFonts w:asciiTheme="minorHAnsi" w:hAnsiTheme="minorHAnsi"/>
        </w:rPr>
      </w:pPr>
      <w:r>
        <w:rPr>
          <w:rStyle w:val="FootnoteReferenc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6">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6E155058" w14:textId="3176D850" w:rsidR="00D20E6D" w:rsidRPr="00D20E6D" w:rsidRDefault="00D20E6D">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8">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20">
    <w:p w14:paraId="11372597" w14:textId="32B831A3" w:rsidR="00BD6265" w:rsidRPr="00BD6265" w:rsidRDefault="00BD6265"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1">
    <w:p w14:paraId="3B562FAE" w14:textId="46BBCA15" w:rsidR="00BD6265" w:rsidRPr="00D54D8D" w:rsidRDefault="00BD6265"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D6265" w:rsidRPr="00BD6265" w:rsidRDefault="00BD6265">
      <w:pPr>
        <w:pStyle w:val="FootnoteText"/>
        <w:rPr>
          <w:rFonts w:asciiTheme="minorHAnsi" w:hAnsiTheme="minorHAnsi"/>
          <w:lang w:val="hy-AM"/>
        </w:rPr>
      </w:pPr>
    </w:p>
  </w:footnote>
  <w:footnote w:id="22">
    <w:p w14:paraId="6CDF65D4" w14:textId="3BE26A34" w:rsidR="0090663C" w:rsidRPr="0090663C" w:rsidRDefault="0090663C">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3">
    <w:p w14:paraId="17B8DC0A" w14:textId="6054BF35" w:rsidR="0090663C" w:rsidRPr="0090663C" w:rsidRDefault="0090663C"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4">
    <w:p w14:paraId="5E00B8D9" w14:textId="11B4D323" w:rsidR="0090663C" w:rsidRPr="0090663C" w:rsidRDefault="0090663C"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14:paraId="0E95075B" w14:textId="77777777" w:rsidR="0090663C" w:rsidRPr="007B1334" w:rsidRDefault="0090663C"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90663C" w:rsidRPr="0090663C" w:rsidRDefault="0090663C">
      <w:pPr>
        <w:pStyle w:val="FootnoteText"/>
        <w:rPr>
          <w:rFonts w:asciiTheme="minorHAnsi" w:hAnsiTheme="minorHAnsi"/>
          <w:lang w:val="af-ZA"/>
        </w:rPr>
      </w:pPr>
    </w:p>
  </w:footnote>
  <w:footnote w:id="26">
    <w:p w14:paraId="09565B57" w14:textId="77777777" w:rsidR="0090663C" w:rsidRPr="00BE77AC" w:rsidRDefault="0090663C" w:rsidP="0090663C">
      <w:pPr>
        <w:pStyle w:val="FootnoteText"/>
        <w:jc w:val="both"/>
        <w:rPr>
          <w:rFonts w:ascii="GHEA Grapalat" w:hAnsi="GHEA Grapalat"/>
          <w:i/>
          <w:sz w:val="16"/>
          <w:szCs w:val="24"/>
          <w:lang w:val="af-ZA" w:eastAsia="en-US"/>
        </w:rPr>
      </w:pPr>
      <w:r>
        <w:rPr>
          <w:rStyle w:val="FootnoteReference"/>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90663C" w:rsidRPr="0090663C" w:rsidRDefault="0090663C"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7">
    <w:p w14:paraId="658D4172" w14:textId="1DD024AD" w:rsidR="0090663C" w:rsidRPr="00D54D8D" w:rsidRDefault="0090663C" w:rsidP="0090663C">
      <w:pPr>
        <w:jc w:val="both"/>
        <w:rPr>
          <w:rFonts w:ascii="GHEA Grapalat" w:hAnsi="GHEA Grapalat"/>
          <w:i/>
          <w:sz w:val="16"/>
          <w:szCs w:val="20"/>
          <w:lang w:val="x-none" w:eastAsia="ru-RU"/>
        </w:rPr>
      </w:pPr>
      <w:r>
        <w:rPr>
          <w:rStyle w:val="FootnoteReference"/>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sidR="00EA25A4">
        <w:rPr>
          <w:rFonts w:ascii="GHEA Grapalat" w:hAnsi="GHEA Grapalat"/>
          <w:i/>
          <w:sz w:val="16"/>
          <w:szCs w:val="20"/>
          <w:lang w:val="x-none" w:eastAsia="ru-RU"/>
        </w:rPr>
        <w:t>ւմ</w:t>
      </w:r>
      <w:proofErr w:type="spellEnd"/>
      <w:r w:rsidR="00EA25A4">
        <w:rPr>
          <w:rFonts w:ascii="GHEA Grapalat" w:hAnsi="GHEA Grapalat"/>
          <w:i/>
          <w:sz w:val="16"/>
          <w:szCs w:val="20"/>
          <w:lang w:val="x-none" w:eastAsia="ru-RU"/>
        </w:rPr>
        <w:t xml:space="preserve"> է </w:t>
      </w:r>
      <w:proofErr w:type="spellStart"/>
      <w:r w:rsidR="00EA25A4">
        <w:rPr>
          <w:rFonts w:ascii="GHEA Grapalat" w:hAnsi="GHEA Grapalat"/>
          <w:i/>
          <w:sz w:val="16"/>
          <w:szCs w:val="20"/>
          <w:lang w:val="x-none" w:eastAsia="ru-RU"/>
        </w:rPr>
        <w:t>հետևյալ</w:t>
      </w:r>
      <w:proofErr w:type="spellEnd"/>
      <w:r w:rsidR="00EA25A4">
        <w:rPr>
          <w:rFonts w:ascii="GHEA Grapalat" w:hAnsi="GHEA Grapalat"/>
          <w:i/>
          <w:sz w:val="16"/>
          <w:szCs w:val="20"/>
          <w:lang w:val="x-none" w:eastAsia="ru-RU"/>
        </w:rPr>
        <w:t xml:space="preserve"> </w:t>
      </w:r>
      <w:proofErr w:type="spellStart"/>
      <w:r w:rsidR="00EA25A4">
        <w:rPr>
          <w:rFonts w:ascii="GHEA Grapalat" w:hAnsi="GHEA Grapalat"/>
          <w:i/>
          <w:sz w:val="16"/>
          <w:szCs w:val="20"/>
          <w:lang w:val="x-none" w:eastAsia="ru-RU"/>
        </w:rPr>
        <w:t>բովանդակությամբ</w:t>
      </w:r>
      <w:proofErr w:type="spellEnd"/>
      <w:r w:rsidR="00EA25A4">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TableGrid"/>
        <w:tblW w:w="0" w:type="auto"/>
        <w:tblLook w:val="04A0" w:firstRow="1" w:lastRow="0" w:firstColumn="1" w:lastColumn="0" w:noHBand="0" w:noVBand="1"/>
      </w:tblPr>
      <w:tblGrid>
        <w:gridCol w:w="2631"/>
        <w:gridCol w:w="2631"/>
        <w:gridCol w:w="2632"/>
      </w:tblGrid>
      <w:tr w:rsidR="0090663C" w:rsidRPr="00552B23" w14:paraId="1E5F536B" w14:textId="77777777" w:rsidTr="00EC7940">
        <w:tc>
          <w:tcPr>
            <w:tcW w:w="2631" w:type="dxa"/>
          </w:tcPr>
          <w:p w14:paraId="7714AAD2"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90663C" w:rsidRPr="00552B23" w14:paraId="37D0B38C" w14:textId="77777777" w:rsidTr="00EC7940">
        <w:tc>
          <w:tcPr>
            <w:tcW w:w="2631" w:type="dxa"/>
          </w:tcPr>
          <w:p w14:paraId="4A0FE8F7"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3F7DF3F1" w14:textId="77777777" w:rsidTr="00EC7940">
        <w:tc>
          <w:tcPr>
            <w:tcW w:w="2631" w:type="dxa"/>
          </w:tcPr>
          <w:p w14:paraId="5C84D208"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223C4D03" w14:textId="77777777" w:rsidTr="00EC7940">
        <w:tc>
          <w:tcPr>
            <w:tcW w:w="2631" w:type="dxa"/>
          </w:tcPr>
          <w:p w14:paraId="5E042A3C"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3614532A" w14:textId="77777777" w:rsidTr="00EC7940">
        <w:tc>
          <w:tcPr>
            <w:tcW w:w="2631" w:type="dxa"/>
          </w:tcPr>
          <w:p w14:paraId="7E632C13"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0FEF945E" w14:textId="77777777" w:rsidTr="00EC7940">
        <w:tc>
          <w:tcPr>
            <w:tcW w:w="2631" w:type="dxa"/>
          </w:tcPr>
          <w:p w14:paraId="44C75397"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5E6A6E82" w14:textId="77777777" w:rsidTr="00EC7940">
        <w:tc>
          <w:tcPr>
            <w:tcW w:w="2631" w:type="dxa"/>
          </w:tcPr>
          <w:p w14:paraId="751B9F01"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r w:rsidR="0090663C" w:rsidRPr="00552B23" w14:paraId="7CE86780" w14:textId="77777777" w:rsidTr="00EC7940">
        <w:tc>
          <w:tcPr>
            <w:tcW w:w="2631" w:type="dxa"/>
          </w:tcPr>
          <w:p w14:paraId="341E4FB6"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90663C" w:rsidRPr="00552B23" w:rsidRDefault="0090663C"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90663C" w:rsidRPr="0090663C" w:rsidRDefault="0090663C">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8">
    <w:p w14:paraId="572BBFCB" w14:textId="4027CDC5" w:rsidR="0090663C" w:rsidRPr="0090663C" w:rsidRDefault="0090663C">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9">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1">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D9A5FDD"/>
    <w:multiLevelType w:val="hybridMultilevel"/>
    <w:tmpl w:val="C1BA8F96"/>
    <w:lvl w:ilvl="0" w:tplc="042B000D">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E02A1F"/>
    <w:multiLevelType w:val="hybridMultilevel"/>
    <w:tmpl w:val="296C68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1AE0293"/>
    <w:multiLevelType w:val="hybridMultilevel"/>
    <w:tmpl w:val="DF96FE32"/>
    <w:lvl w:ilvl="0" w:tplc="042B000D">
      <w:start w:val="1"/>
      <w:numFmt w:val="bullet"/>
      <w:lvlText w:val=""/>
      <w:lvlJc w:val="left"/>
      <w:pPr>
        <w:ind w:left="765" w:hanging="360"/>
      </w:pPr>
      <w:rPr>
        <w:rFonts w:ascii="Wingdings" w:hAnsi="Wingdings" w:hint="default"/>
      </w:rPr>
    </w:lvl>
    <w:lvl w:ilvl="1" w:tplc="042B0003" w:tentative="1">
      <w:start w:val="1"/>
      <w:numFmt w:val="bullet"/>
      <w:lvlText w:val="o"/>
      <w:lvlJc w:val="left"/>
      <w:pPr>
        <w:ind w:left="1485" w:hanging="360"/>
      </w:pPr>
      <w:rPr>
        <w:rFonts w:ascii="Courier New" w:hAnsi="Courier New" w:cs="Courier New" w:hint="default"/>
      </w:rPr>
    </w:lvl>
    <w:lvl w:ilvl="2" w:tplc="042B0005" w:tentative="1">
      <w:start w:val="1"/>
      <w:numFmt w:val="bullet"/>
      <w:lvlText w:val=""/>
      <w:lvlJc w:val="left"/>
      <w:pPr>
        <w:ind w:left="2205" w:hanging="360"/>
      </w:pPr>
      <w:rPr>
        <w:rFonts w:ascii="Wingdings" w:hAnsi="Wingdings" w:hint="default"/>
      </w:rPr>
    </w:lvl>
    <w:lvl w:ilvl="3" w:tplc="042B0001" w:tentative="1">
      <w:start w:val="1"/>
      <w:numFmt w:val="bullet"/>
      <w:lvlText w:val=""/>
      <w:lvlJc w:val="left"/>
      <w:pPr>
        <w:ind w:left="2925" w:hanging="360"/>
      </w:pPr>
      <w:rPr>
        <w:rFonts w:ascii="Symbol" w:hAnsi="Symbol" w:hint="default"/>
      </w:rPr>
    </w:lvl>
    <w:lvl w:ilvl="4" w:tplc="042B0003" w:tentative="1">
      <w:start w:val="1"/>
      <w:numFmt w:val="bullet"/>
      <w:lvlText w:val="o"/>
      <w:lvlJc w:val="left"/>
      <w:pPr>
        <w:ind w:left="3645" w:hanging="360"/>
      </w:pPr>
      <w:rPr>
        <w:rFonts w:ascii="Courier New" w:hAnsi="Courier New" w:cs="Courier New" w:hint="default"/>
      </w:rPr>
    </w:lvl>
    <w:lvl w:ilvl="5" w:tplc="042B0005" w:tentative="1">
      <w:start w:val="1"/>
      <w:numFmt w:val="bullet"/>
      <w:lvlText w:val=""/>
      <w:lvlJc w:val="left"/>
      <w:pPr>
        <w:ind w:left="4365" w:hanging="360"/>
      </w:pPr>
      <w:rPr>
        <w:rFonts w:ascii="Wingdings" w:hAnsi="Wingdings" w:hint="default"/>
      </w:rPr>
    </w:lvl>
    <w:lvl w:ilvl="6" w:tplc="042B0001" w:tentative="1">
      <w:start w:val="1"/>
      <w:numFmt w:val="bullet"/>
      <w:lvlText w:val=""/>
      <w:lvlJc w:val="left"/>
      <w:pPr>
        <w:ind w:left="5085" w:hanging="360"/>
      </w:pPr>
      <w:rPr>
        <w:rFonts w:ascii="Symbol" w:hAnsi="Symbol" w:hint="default"/>
      </w:rPr>
    </w:lvl>
    <w:lvl w:ilvl="7" w:tplc="042B0003" w:tentative="1">
      <w:start w:val="1"/>
      <w:numFmt w:val="bullet"/>
      <w:lvlText w:val="o"/>
      <w:lvlJc w:val="left"/>
      <w:pPr>
        <w:ind w:left="5805" w:hanging="360"/>
      </w:pPr>
      <w:rPr>
        <w:rFonts w:ascii="Courier New" w:hAnsi="Courier New" w:cs="Courier New" w:hint="default"/>
      </w:rPr>
    </w:lvl>
    <w:lvl w:ilvl="8" w:tplc="042B0005" w:tentative="1">
      <w:start w:val="1"/>
      <w:numFmt w:val="bullet"/>
      <w:lvlText w:val=""/>
      <w:lvlJc w:val="left"/>
      <w:pPr>
        <w:ind w:left="6525"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48351838">
    <w:abstractNumId w:val="22"/>
  </w:num>
  <w:num w:numId="2" w16cid:durableId="1012414838">
    <w:abstractNumId w:val="8"/>
  </w:num>
  <w:num w:numId="3" w16cid:durableId="2086950324">
    <w:abstractNumId w:val="19"/>
  </w:num>
  <w:num w:numId="4" w16cid:durableId="221869334">
    <w:abstractNumId w:val="16"/>
  </w:num>
  <w:num w:numId="5" w16cid:durableId="1103262822">
    <w:abstractNumId w:val="24"/>
  </w:num>
  <w:num w:numId="6" w16cid:durableId="778765878">
    <w:abstractNumId w:val="22"/>
    <w:lvlOverride w:ilvl="0">
      <w:startOverride w:val="1"/>
    </w:lvlOverride>
    <w:lvlOverride w:ilvl="1"/>
    <w:lvlOverride w:ilvl="2"/>
    <w:lvlOverride w:ilvl="3"/>
    <w:lvlOverride w:ilvl="4"/>
    <w:lvlOverride w:ilvl="5"/>
    <w:lvlOverride w:ilvl="6"/>
    <w:lvlOverride w:ilvl="7"/>
    <w:lvlOverride w:ilvl="8"/>
  </w:num>
  <w:num w:numId="7" w16cid:durableId="36854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58237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5763455">
    <w:abstractNumId w:val="18"/>
  </w:num>
  <w:num w:numId="10" w16cid:durableId="505826674">
    <w:abstractNumId w:val="4"/>
  </w:num>
  <w:num w:numId="11" w16cid:durableId="507715009">
    <w:abstractNumId w:val="6"/>
  </w:num>
  <w:num w:numId="12" w16cid:durableId="1222400149">
    <w:abstractNumId w:val="29"/>
  </w:num>
  <w:num w:numId="13" w16cid:durableId="2127649810">
    <w:abstractNumId w:val="25"/>
  </w:num>
  <w:num w:numId="14" w16cid:durableId="38939013">
    <w:abstractNumId w:val="12"/>
  </w:num>
  <w:num w:numId="15" w16cid:durableId="1555042213">
    <w:abstractNumId w:val="27"/>
  </w:num>
  <w:num w:numId="16" w16cid:durableId="1156607912">
    <w:abstractNumId w:val="15"/>
  </w:num>
  <w:num w:numId="17" w16cid:durableId="278146594">
    <w:abstractNumId w:val="5"/>
  </w:num>
  <w:num w:numId="18" w16cid:durableId="1839736641">
    <w:abstractNumId w:val="1"/>
  </w:num>
  <w:num w:numId="19" w16cid:durableId="671684428">
    <w:abstractNumId w:val="3"/>
  </w:num>
  <w:num w:numId="20" w16cid:durableId="1633824302">
    <w:abstractNumId w:val="2"/>
  </w:num>
  <w:num w:numId="21" w16cid:durableId="1607232533">
    <w:abstractNumId w:val="30"/>
  </w:num>
  <w:num w:numId="22" w16cid:durableId="1158887086">
    <w:abstractNumId w:val="28"/>
  </w:num>
  <w:num w:numId="23" w16cid:durableId="449931679">
    <w:abstractNumId w:val="23"/>
  </w:num>
  <w:num w:numId="24" w16cid:durableId="1824855904">
    <w:abstractNumId w:val="0"/>
  </w:num>
  <w:num w:numId="25" w16cid:durableId="1703361591">
    <w:abstractNumId w:val="14"/>
  </w:num>
  <w:num w:numId="26" w16cid:durableId="2105032049">
    <w:abstractNumId w:val="17"/>
  </w:num>
  <w:num w:numId="27" w16cid:durableId="2047216161">
    <w:abstractNumId w:val="21"/>
  </w:num>
  <w:num w:numId="28" w16cid:durableId="372115407">
    <w:abstractNumId w:val="11"/>
  </w:num>
  <w:num w:numId="29" w16cid:durableId="758215928">
    <w:abstractNumId w:val="10"/>
  </w:num>
  <w:num w:numId="30" w16cid:durableId="1921677311">
    <w:abstractNumId w:val="13"/>
  </w:num>
  <w:num w:numId="31" w16cid:durableId="1820996080">
    <w:abstractNumId w:val="20"/>
  </w:num>
  <w:num w:numId="32" w16cid:durableId="679502968">
    <w:abstractNumId w:val="9"/>
  </w:num>
  <w:num w:numId="33" w16cid:durableId="413164089">
    <w:abstractNumId w:val="26"/>
  </w:num>
  <w:num w:numId="34" w16cid:durableId="20992558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395"/>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1C1"/>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674B"/>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FAD"/>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42E"/>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1C5"/>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465"/>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8B"/>
    <w:rsid w:val="00C324F0"/>
    <w:rsid w:val="00C33358"/>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71"/>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B22"/>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6F8D"/>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6E1"/>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0EF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C7B3C"/>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0D5"/>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80</Pages>
  <Words>24691</Words>
  <Characters>140743</Characters>
  <Application>Microsoft Office Word</Application>
  <DocSecurity>0</DocSecurity>
  <Lines>1172</Lines>
  <Paragraphs>330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165104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69</cp:revision>
  <cp:lastPrinted>2018-02-16T07:12:00Z</cp:lastPrinted>
  <dcterms:created xsi:type="dcterms:W3CDTF">2022-10-31T10:38:00Z</dcterms:created>
  <dcterms:modified xsi:type="dcterms:W3CDTF">2023-05-30T05:59:00Z</dcterms:modified>
</cp:coreProperties>
</file>