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1B03" w14:textId="77777777" w:rsidR="00E81755" w:rsidRPr="0003713F" w:rsidRDefault="00E81755" w:rsidP="006E26F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333921A0" w14:textId="77777777" w:rsidR="00E81755" w:rsidRPr="0003713F" w:rsidRDefault="00E81755" w:rsidP="006E26F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31CBC14E" w14:textId="77777777" w:rsidR="00E81755" w:rsidRPr="0003713F" w:rsidRDefault="00E81755" w:rsidP="006E26F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</w:p>
    <w:p w14:paraId="70C3A06E" w14:textId="77777777" w:rsidR="00E81755" w:rsidRPr="0003713F" w:rsidRDefault="00E81755" w:rsidP="006E26F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1BEE86A9" w14:textId="79D0D7B8" w:rsidR="00E81755" w:rsidRPr="0003713F" w:rsidRDefault="00461ED3" w:rsidP="006E26F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E6941">
        <w:rPr>
          <w:rFonts w:ascii="GHEA Grapalat" w:hAnsi="GHEA Grapalat"/>
          <w:b w:val="0"/>
          <w:sz w:val="24"/>
          <w:szCs w:val="24"/>
          <w:lang w:val="hy-AM"/>
        </w:rPr>
        <w:t>3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6E6941">
        <w:rPr>
          <w:rFonts w:ascii="GHEA Grapalat" w:hAnsi="GHEA Grapalat"/>
          <w:b w:val="0"/>
          <w:sz w:val="24"/>
          <w:szCs w:val="24"/>
          <w:lang w:val="hy-AM"/>
        </w:rPr>
        <w:t>06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.0</w:t>
      </w:r>
      <w:r w:rsidR="006E6941">
        <w:rPr>
          <w:rFonts w:ascii="GHEA Grapalat" w:hAnsi="GHEA Grapalat"/>
          <w:b w:val="0"/>
          <w:sz w:val="24"/>
          <w:szCs w:val="24"/>
          <w:lang w:val="hy-AM"/>
        </w:rPr>
        <w:t>9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6E6941">
        <w:rPr>
          <w:rFonts w:ascii="GHEA Grapalat" w:hAnsi="GHEA Grapalat"/>
          <w:b w:val="0"/>
          <w:sz w:val="24"/>
          <w:szCs w:val="24"/>
          <w:lang w:val="hy-AM"/>
        </w:rPr>
        <w:t>3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28B0CE0C" w14:textId="77777777" w:rsidR="00E81755" w:rsidRPr="0003713F" w:rsidRDefault="00E81755" w:rsidP="006E26F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21DD753B" w14:textId="2F928E66" w:rsidR="00C02BB2" w:rsidRPr="0003713F" w:rsidRDefault="00C02BB2" w:rsidP="006E26FE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E6941">
        <w:rPr>
          <w:rFonts w:ascii="GHEA Grapalat" w:hAnsi="GHEA Grapalat"/>
          <w:sz w:val="24"/>
          <w:szCs w:val="24"/>
        </w:rPr>
        <w:t>EQ-GHAShDzB-23/267</w:t>
      </w:r>
    </w:p>
    <w:p w14:paraId="47E72E3A" w14:textId="77777777"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14:paraId="17D85DBE" w14:textId="4589D41B" w:rsidR="00B7405F" w:rsidRPr="0003713F" w:rsidRDefault="00C02BB2" w:rsidP="006E6941">
      <w:pPr>
        <w:pStyle w:val="BodyTextIndent"/>
        <w:widowControl w:val="0"/>
        <w:ind w:firstLine="567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E6941">
        <w:rPr>
          <w:rFonts w:ascii="GHEA Grapalat" w:hAnsi="GHEA Grapalat"/>
          <w:szCs w:val="24"/>
        </w:rPr>
        <w:t>EQ-GHAShDzB-23/267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6E6941" w:rsidRPr="006E6941">
        <w:rPr>
          <w:rFonts w:ascii="GHEA Grapalat" w:hAnsi="GHEA Grapalat"/>
          <w:szCs w:val="24"/>
        </w:rPr>
        <w:t xml:space="preserve"> </w:t>
      </w:r>
      <w:r w:rsidR="006E6941">
        <w:rPr>
          <w:rFonts w:ascii="GHEA Grapalat" w:hAnsi="GHEA Grapalat"/>
          <w:szCs w:val="24"/>
        </w:rPr>
        <w:t xml:space="preserve">работ </w:t>
      </w:r>
      <w:r w:rsidR="006E6941" w:rsidRPr="006E6941">
        <w:rPr>
          <w:rFonts w:ascii="GHEA Grapalat" w:hAnsi="GHEA Grapalat"/>
          <w:szCs w:val="24"/>
        </w:rPr>
        <w:t xml:space="preserve">Устройство резиновых полов на детских площадках дворовых территорий </w:t>
      </w:r>
      <w:r w:rsidR="006E6941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DA183F" w:rsidRPr="006E6941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DA183F" w:rsidRPr="006E6941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>мэрии г. Ереван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</w:t>
      </w:r>
      <w:r w:rsidR="00DA18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6290FC04" w14:textId="77777777" w:rsidR="00B7405F" w:rsidRDefault="008D0FB1" w:rsidP="00B7405F">
      <w:pPr>
        <w:widowControl w:val="0"/>
        <w:jc w:val="both"/>
        <w:rPr>
          <w:rFonts w:asciiTheme="minorHAnsi" w:hAnsiTheme="minorHAnsi"/>
          <w:color w:val="000000"/>
          <w:sz w:val="23"/>
          <w:szCs w:val="23"/>
          <w:shd w:val="clear" w:color="auto" w:fill="F5F5F5"/>
        </w:rPr>
      </w:pPr>
      <w:r w:rsidRPr="006E26FE">
        <w:rPr>
          <w:rFonts w:ascii="GHEA Grapalat" w:hAnsi="GHEA Grapalat"/>
          <w:b/>
          <w:szCs w:val="24"/>
        </w:rPr>
        <w:t>Причина возникновения изменения</w:t>
      </w:r>
      <w:r w:rsidR="006E26FE" w:rsidRPr="006E26FE">
        <w:rPr>
          <w:rFonts w:ascii="GHEA Grapalat" w:hAnsi="GHEA Grapalat"/>
          <w:b/>
          <w:szCs w:val="24"/>
        </w:rPr>
        <w:t>.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Исходя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из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необходимости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внесения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изменений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в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техническое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описание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,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определяемое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заказчиком</w:t>
      </w:r>
      <w:r w:rsidR="00DA183F">
        <w:rPr>
          <w:rFonts w:ascii="Helvetica" w:hAnsi="Helvetica"/>
          <w:color w:val="000000"/>
          <w:sz w:val="23"/>
          <w:szCs w:val="23"/>
          <w:shd w:val="clear" w:color="auto" w:fill="F5F5F5"/>
        </w:rPr>
        <w:t>.</w:t>
      </w:r>
    </w:p>
    <w:p w14:paraId="6F2115EB" w14:textId="77777777" w:rsidR="00DA183F" w:rsidRPr="006E26FE" w:rsidRDefault="008D0FB1" w:rsidP="00ED3410">
      <w:pPr>
        <w:widowControl w:val="0"/>
        <w:jc w:val="both"/>
        <w:rPr>
          <w:rFonts w:ascii="GHEA Grapalat" w:hAnsi="GHEA Grapalat"/>
          <w:b/>
          <w:szCs w:val="24"/>
        </w:rPr>
      </w:pPr>
      <w:r w:rsidRPr="006E26FE">
        <w:rPr>
          <w:rFonts w:ascii="GHEA Grapalat" w:hAnsi="GHEA Grapalat"/>
          <w:b/>
          <w:szCs w:val="24"/>
        </w:rPr>
        <w:t>Описание изменения</w:t>
      </w:r>
      <w:r w:rsidR="00DA183F" w:rsidRPr="006E26FE">
        <w:rPr>
          <w:rFonts w:ascii="GHEA Grapalat" w:hAnsi="GHEA Grapalat"/>
          <w:b/>
          <w:szCs w:val="24"/>
        </w:rPr>
        <w:t xml:space="preserve"> </w:t>
      </w:r>
    </w:p>
    <w:p w14:paraId="2B4F784D" w14:textId="77777777" w:rsidR="006E6941" w:rsidRPr="006E6941" w:rsidRDefault="006E6941" w:rsidP="006E6941">
      <w:pPr>
        <w:pStyle w:val="NoSpacing"/>
        <w:jc w:val="both"/>
        <w:rPr>
          <w:rFonts w:ascii="GHEA Grapalat" w:eastAsia="Calibri" w:hAnsi="GHEA Grapalat" w:cs="Times New Roman"/>
          <w:lang w:val="hy-AM"/>
        </w:rPr>
      </w:pPr>
      <w:r w:rsidRPr="006E6941">
        <w:rPr>
          <w:rFonts w:ascii="GHEA Grapalat" w:eastAsia="Calibri" w:hAnsi="GHEA Grapalat" w:cs="Times New Roman"/>
          <w:lang w:val="ru-RU"/>
        </w:rPr>
        <w:t>В конце 1-й улицы административного района Нубарашен работы по укладке резиновых полов футбольного поля у стены воинской части</w:t>
      </w:r>
    </w:p>
    <w:p w14:paraId="22C6E7E2" w14:textId="77777777" w:rsidR="006E6941" w:rsidRPr="006E6941" w:rsidRDefault="006E6941" w:rsidP="006E6941">
      <w:pPr>
        <w:pStyle w:val="NoSpacing"/>
        <w:jc w:val="both"/>
        <w:rPr>
          <w:rFonts w:ascii="GHEA Grapalat" w:eastAsia="Calibri" w:hAnsi="GHEA Grapalat" w:cs="Times New Roman"/>
          <w:lang w:val="hy-AM"/>
        </w:rPr>
      </w:pPr>
    </w:p>
    <w:p w14:paraId="43BA8EA3" w14:textId="77777777" w:rsidR="006E6941" w:rsidRPr="006E6941" w:rsidRDefault="006E6941" w:rsidP="006E6941">
      <w:pPr>
        <w:pStyle w:val="NoSpacing"/>
        <w:jc w:val="both"/>
        <w:rPr>
          <w:rFonts w:ascii="GHEA Grapalat" w:eastAsia="Calibri" w:hAnsi="GHEA Grapalat" w:cs="Times New Roman"/>
          <w:lang w:val="hy-AM"/>
        </w:rPr>
      </w:pPr>
      <w:r w:rsidRPr="006E6941">
        <w:rPr>
          <w:rFonts w:ascii="GHEA Grapalat" w:eastAsia="Calibri" w:hAnsi="GHEA Grapalat" w:cs="Times New Roman"/>
          <w:lang w:val="hy-AM"/>
        </w:rPr>
        <w:t>1</w:t>
      </w:r>
      <w:r w:rsidRPr="006E6941">
        <w:rPr>
          <w:rFonts w:ascii="Cambria Math" w:eastAsia="Calibri" w:hAnsi="Cambria Math" w:cs="Times New Roman"/>
          <w:lang w:val="hy-AM"/>
        </w:rPr>
        <w:t xml:space="preserve">․ </w:t>
      </w:r>
      <w:r w:rsidRPr="006E6941">
        <w:rPr>
          <w:rFonts w:ascii="GHEA Grapalat" w:eastAsia="Calibri" w:hAnsi="GHEA Grapalat" w:cs="Times New Roman"/>
          <w:lang w:val="ru-RU"/>
        </w:rPr>
        <w:t>выравнивание поверхностей вручную и сбор и транспортировка строительного мусора на свалку</w:t>
      </w:r>
      <w:r w:rsidRPr="006E6941">
        <w:rPr>
          <w:rFonts w:ascii="GHEA Grapalat" w:eastAsia="Calibri" w:hAnsi="Cambria Math" w:cs="Times New Roman"/>
          <w:lang w:val="hy-AM"/>
        </w:rPr>
        <w:t>․</w:t>
      </w:r>
      <w:r w:rsidRPr="006E6941">
        <w:rPr>
          <w:rFonts w:ascii="GHEA Grapalat" w:eastAsia="Calibri" w:hAnsi="GHEA Grapalat" w:cs="Times New Roman"/>
          <w:lang w:val="hy-AM"/>
        </w:rPr>
        <w:t xml:space="preserve"> </w:t>
      </w:r>
    </w:p>
    <w:p w14:paraId="66FECC45" w14:textId="77777777" w:rsidR="006E6941" w:rsidRPr="006E6941" w:rsidRDefault="006E6941" w:rsidP="006E6941">
      <w:pPr>
        <w:pStyle w:val="NoSpacing"/>
        <w:tabs>
          <w:tab w:val="left" w:pos="306"/>
        </w:tabs>
        <w:ind w:left="33" w:hanging="142"/>
        <w:jc w:val="both"/>
        <w:rPr>
          <w:rFonts w:ascii="GHEA Grapalat" w:eastAsia="Calibri" w:hAnsi="GHEA Grapalat" w:cs="Times New Roman"/>
          <w:lang w:val="hy-AM"/>
        </w:rPr>
      </w:pPr>
      <w:r w:rsidRPr="006E6941">
        <w:rPr>
          <w:rFonts w:ascii="GHEA Grapalat" w:eastAsia="Calibri" w:hAnsi="GHEA Grapalat" w:cs="Times New Roman"/>
          <w:lang w:val="hy-AM"/>
        </w:rPr>
        <w:t xml:space="preserve">  2</w:t>
      </w:r>
      <w:r w:rsidRPr="006E6941">
        <w:rPr>
          <w:rFonts w:ascii="Cambria Math" w:eastAsia="Calibri" w:hAnsi="Cambria Math" w:cs="Times New Roman"/>
          <w:lang w:val="hy-AM"/>
        </w:rPr>
        <w:t>․</w:t>
      </w:r>
      <w:r w:rsidRPr="006E6941">
        <w:rPr>
          <w:rFonts w:ascii="GHEA Grapalat" w:eastAsia="Calibri" w:hAnsi="GHEA Grapalat" w:cs="Times New Roman"/>
          <w:lang w:val="hy-AM"/>
        </w:rPr>
        <w:t xml:space="preserve"> Укладка бетонного слоя из тяжелого бетона класса B15 толщиной 50 мм</w:t>
      </w:r>
    </w:p>
    <w:p w14:paraId="57EF50BA" w14:textId="77777777" w:rsidR="006E6941" w:rsidRPr="006E6941" w:rsidRDefault="006E6941" w:rsidP="006E6941">
      <w:pPr>
        <w:pStyle w:val="NoSpacing"/>
        <w:tabs>
          <w:tab w:val="left" w:pos="306"/>
        </w:tabs>
        <w:ind w:left="33" w:hanging="142"/>
        <w:jc w:val="both"/>
        <w:rPr>
          <w:rFonts w:ascii="GHEA Grapalat" w:eastAsia="Calibri" w:hAnsi="GHEA Grapalat" w:cs="Times New Roman"/>
          <w:lang w:val="hy-AM"/>
        </w:rPr>
      </w:pPr>
      <w:r w:rsidRPr="006E6941">
        <w:rPr>
          <w:rFonts w:ascii="GHEA Grapalat" w:eastAsia="Calibri" w:hAnsi="GHEA Grapalat" w:cs="Times New Roman"/>
          <w:lang w:val="hy-AM"/>
        </w:rPr>
        <w:t xml:space="preserve">  3</w:t>
      </w:r>
      <w:r w:rsidRPr="006E6941">
        <w:rPr>
          <w:rFonts w:ascii="GHEA Grapalat" w:eastAsia="Calibri" w:hAnsi="Cambria Math" w:cs="Times New Roman"/>
          <w:lang w:val="hy-AM"/>
        </w:rPr>
        <w:t>․</w:t>
      </w:r>
      <w:r w:rsidRPr="006E6941">
        <w:rPr>
          <w:rFonts w:ascii="GHEA Grapalat" w:eastAsia="Calibri" w:hAnsi="GHEA Grapalat" w:cs="Times New Roman"/>
          <w:lang w:val="hy-AM"/>
        </w:rPr>
        <w:t xml:space="preserve"> Установка арматурной сетки PH10A500, ячейка: 200x200 мм, 1 кв. м=6.19 кг </w:t>
      </w:r>
    </w:p>
    <w:p w14:paraId="12F8CB5C" w14:textId="77777777" w:rsidR="006E6941" w:rsidRPr="006E6941" w:rsidRDefault="006E6941" w:rsidP="006E6941">
      <w:pPr>
        <w:pStyle w:val="NoSpacing"/>
        <w:tabs>
          <w:tab w:val="left" w:pos="306"/>
        </w:tabs>
        <w:ind w:left="33" w:hanging="142"/>
        <w:jc w:val="both"/>
        <w:rPr>
          <w:rFonts w:ascii="GHEA Grapalat" w:eastAsia="Calibri" w:hAnsi="GHEA Grapalat" w:cs="Times New Roman"/>
          <w:lang w:val="hy-AM"/>
        </w:rPr>
      </w:pPr>
      <w:r w:rsidRPr="006E6941">
        <w:rPr>
          <w:rFonts w:ascii="GHEA Grapalat" w:eastAsia="Calibri" w:hAnsi="GHEA Grapalat" w:cs="Times New Roman"/>
          <w:lang w:val="hy-AM"/>
        </w:rPr>
        <w:t xml:space="preserve">  4</w:t>
      </w:r>
      <w:r w:rsidRPr="006E6941">
        <w:rPr>
          <w:rFonts w:ascii="Cambria Math" w:eastAsia="Calibri" w:hAnsi="Cambria Math" w:cs="Times New Roman"/>
          <w:lang w:val="hy-AM"/>
        </w:rPr>
        <w:t xml:space="preserve">․ </w:t>
      </w:r>
      <w:r w:rsidRPr="006E6941">
        <w:rPr>
          <w:rFonts w:ascii="GHEA Grapalat" w:eastAsia="Calibri" w:hAnsi="GHEA Grapalat" w:cs="Times New Roman"/>
          <w:lang w:val="hy-AM"/>
        </w:rPr>
        <w:t>Резиновый монолит-полный толщиной 20 мм</w:t>
      </w:r>
    </w:p>
    <w:p w14:paraId="5C4F4CD3" w14:textId="77777777" w:rsidR="006E6941" w:rsidRDefault="006E6941" w:rsidP="00DA73B0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7A3D48BD" w14:textId="5E0BC664" w:rsidR="00DA183F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Обоснование изменения</w:t>
      </w:r>
      <w:r w:rsidR="006E26FE" w:rsidRPr="006E26FE">
        <w:rPr>
          <w:rFonts w:ascii="GHEA Grapalat" w:hAnsi="GHEA Grapalat"/>
          <w:szCs w:val="24"/>
        </w:rPr>
        <w:t>.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По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данным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ответственного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подразделения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от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6E6941">
        <w:rPr>
          <w:rStyle w:val="jlqj4b"/>
          <w:rFonts w:asciiTheme="minorHAnsi" w:hAnsiTheme="minorHAnsi" w:cs="Helvetica"/>
          <w:color w:val="000000"/>
          <w:sz w:val="23"/>
          <w:szCs w:val="23"/>
          <w:shd w:val="clear" w:color="auto" w:fill="F5F5F5"/>
        </w:rPr>
        <w:t>04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>.0</w:t>
      </w:r>
      <w:r w:rsidR="006E6941">
        <w:rPr>
          <w:rStyle w:val="jlqj4b"/>
          <w:rFonts w:asciiTheme="minorHAnsi" w:hAnsiTheme="minorHAnsi" w:cs="Helvetica"/>
          <w:color w:val="000000"/>
          <w:sz w:val="23"/>
          <w:szCs w:val="23"/>
          <w:shd w:val="clear" w:color="auto" w:fill="F5F5F5"/>
        </w:rPr>
        <w:t>9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>.202</w:t>
      </w:r>
      <w:r w:rsidR="006E6941">
        <w:rPr>
          <w:rStyle w:val="jlqj4b"/>
          <w:rFonts w:asciiTheme="minorHAnsi" w:hAnsiTheme="minorHAnsi" w:cs="Helvetica"/>
          <w:color w:val="000000"/>
          <w:sz w:val="23"/>
          <w:szCs w:val="23"/>
          <w:shd w:val="clear" w:color="auto" w:fill="F5F5F5"/>
        </w:rPr>
        <w:t>3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г</w:t>
      </w:r>
      <w:r w:rsidR="00DA183F">
        <w:rPr>
          <w:rStyle w:val="jlqj4b"/>
          <w:rFonts w:ascii="Helvetica" w:hAnsi="Helvetica"/>
          <w:color w:val="000000"/>
          <w:sz w:val="23"/>
          <w:szCs w:val="23"/>
          <w:shd w:val="clear" w:color="auto" w:fill="F5F5F5"/>
        </w:rPr>
        <w:t>.</w:t>
      </w:r>
      <w:r w:rsidR="00DA183F">
        <w:rPr>
          <w:rFonts w:ascii="Helvetica" w:hAnsi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/>
          <w:color w:val="000000"/>
          <w:sz w:val="23"/>
          <w:szCs w:val="23"/>
          <w:shd w:val="clear" w:color="auto" w:fill="F5F5F5"/>
        </w:rPr>
        <w:t>п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исьмо под номером</w:t>
      </w:r>
      <w:r w:rsidR="006E6941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  <w:lang w:val="hy-AM"/>
        </w:rPr>
        <w:t xml:space="preserve"> Ն/45713-23</w:t>
      </w:r>
      <w:r w:rsidR="00DA183F">
        <w:rPr>
          <w:rStyle w:val="jlqj4b"/>
          <w:rFonts w:asciiTheme="minorHAnsi" w:hAnsiTheme="minorHAnsi" w:cs="Helvetica"/>
          <w:color w:val="000000"/>
          <w:sz w:val="23"/>
          <w:szCs w:val="23"/>
          <w:shd w:val="clear" w:color="auto" w:fill="F5F5F5"/>
        </w:rPr>
        <w:t>,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Helvetica"/>
          <w:color w:val="000000"/>
          <w:sz w:val="23"/>
          <w:szCs w:val="23"/>
          <w:shd w:val="clear" w:color="auto" w:fill="F5F5F5"/>
        </w:rPr>
        <w:t>з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аказчику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необходимо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внести</w:t>
      </w:r>
      <w:r w:rsidR="00DA183F">
        <w:rPr>
          <w:rStyle w:val="jlqj4b"/>
          <w:rFonts w:ascii="Helvetica" w:hAnsi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соответствующие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изменения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в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описание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технических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условий</w:t>
      </w:r>
      <w:r w:rsidR="00DA183F">
        <w:rPr>
          <w:rStyle w:val="jlqj4b"/>
          <w:rFonts w:ascii="Helvetica" w:hAnsi="Helvetica"/>
          <w:color w:val="000000"/>
          <w:sz w:val="23"/>
          <w:szCs w:val="23"/>
          <w:shd w:val="clear" w:color="auto" w:fill="F5F5F5"/>
        </w:rPr>
        <w:t>.</w:t>
      </w:r>
    </w:p>
    <w:p w14:paraId="1C1C6D4E" w14:textId="77777777" w:rsidR="00DA183F" w:rsidRDefault="00DA183F" w:rsidP="00DA73B0">
      <w:pPr>
        <w:widowControl w:val="0"/>
        <w:jc w:val="both"/>
        <w:rPr>
          <w:rFonts w:ascii="GHEA Grapalat" w:hAnsi="GHEA Grapalat"/>
          <w:szCs w:val="24"/>
        </w:rPr>
      </w:pPr>
    </w:p>
    <w:p w14:paraId="0999F985" w14:textId="77777777"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73060EEC" w14:textId="77777777" w:rsidR="00504A32" w:rsidRPr="0003713F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>Гору Мурадяну</w:t>
      </w:r>
      <w:r w:rsidR="00504A32" w:rsidRPr="0003713F">
        <w:rPr>
          <w:rFonts w:ascii="GHEA Grapalat" w:hAnsi="GHEA Grapalat"/>
          <w:szCs w:val="24"/>
        </w:rPr>
        <w:t xml:space="preserve"> </w:t>
      </w:r>
    </w:p>
    <w:p w14:paraId="4A7768FF" w14:textId="45AEC5A3"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E6941">
        <w:rPr>
          <w:rFonts w:ascii="GHEA Grapalat" w:hAnsi="GHEA Grapalat"/>
          <w:szCs w:val="24"/>
        </w:rPr>
        <w:t>EQ-GHAShDzB-23/267</w:t>
      </w:r>
    </w:p>
    <w:p w14:paraId="6203E2D0" w14:textId="77777777"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>+374011514373</w:t>
      </w:r>
      <w:r w:rsidRPr="0003713F">
        <w:rPr>
          <w:rFonts w:ascii="GHEA Grapalat" w:hAnsi="GHEA Grapalat"/>
          <w:szCs w:val="24"/>
        </w:rPr>
        <w:t>.</w:t>
      </w:r>
    </w:p>
    <w:p w14:paraId="4A214025" w14:textId="77777777" w:rsidR="00C02BB2" w:rsidRPr="00DA18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proofErr w:type="spellStart"/>
      <w:r w:rsidR="00DA183F">
        <w:rPr>
          <w:rFonts w:ascii="GHEA Grapalat" w:hAnsi="GHEA Grapalat"/>
          <w:szCs w:val="24"/>
          <w:lang w:val="en-US"/>
        </w:rPr>
        <w:t>gor</w:t>
      </w:r>
      <w:proofErr w:type="spellEnd"/>
      <w:r w:rsidR="00DA183F" w:rsidRPr="00DA183F">
        <w:rPr>
          <w:rFonts w:ascii="GHEA Grapalat" w:hAnsi="GHEA Grapalat"/>
          <w:szCs w:val="24"/>
        </w:rPr>
        <w:t>.</w:t>
      </w:r>
      <w:proofErr w:type="spellStart"/>
      <w:r w:rsidR="00DA183F">
        <w:rPr>
          <w:rFonts w:ascii="GHEA Grapalat" w:hAnsi="GHEA Grapalat"/>
          <w:szCs w:val="24"/>
          <w:lang w:val="en-US"/>
        </w:rPr>
        <w:t>muradyan</w:t>
      </w:r>
      <w:proofErr w:type="spellEnd"/>
      <w:r w:rsidR="00DA183F" w:rsidRPr="00DA183F">
        <w:rPr>
          <w:rFonts w:ascii="GHEA Grapalat" w:hAnsi="GHEA Grapalat"/>
          <w:szCs w:val="24"/>
        </w:rPr>
        <w:t>@</w:t>
      </w:r>
      <w:proofErr w:type="spellStart"/>
      <w:r w:rsidR="00DA183F">
        <w:rPr>
          <w:rFonts w:ascii="GHEA Grapalat" w:hAnsi="GHEA Grapalat"/>
          <w:szCs w:val="24"/>
          <w:lang w:val="en-US"/>
        </w:rPr>
        <w:t>yerevan</w:t>
      </w:r>
      <w:proofErr w:type="spellEnd"/>
      <w:r w:rsidR="00DA183F" w:rsidRPr="00DA183F">
        <w:rPr>
          <w:rFonts w:ascii="GHEA Grapalat" w:hAnsi="GHEA Grapalat"/>
          <w:szCs w:val="24"/>
        </w:rPr>
        <w:t>.</w:t>
      </w:r>
      <w:r w:rsidR="00DA183F">
        <w:rPr>
          <w:rFonts w:ascii="GHEA Grapalat" w:hAnsi="GHEA Grapalat"/>
          <w:szCs w:val="24"/>
          <w:lang w:val="en-US"/>
        </w:rPr>
        <w:t>am</w:t>
      </w:r>
    </w:p>
    <w:p w14:paraId="78A6AB92" w14:textId="3B2EC757" w:rsidR="00C02BB2" w:rsidRPr="00DA183F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DA183F" w:rsidRPr="00DA183F">
        <w:rPr>
          <w:rFonts w:ascii="GHEA Grapalat" w:hAnsi="GHEA Grapalat"/>
          <w:szCs w:val="24"/>
        </w:rPr>
        <w:t xml:space="preserve"> </w:t>
      </w:r>
      <w:r w:rsidR="006E6941">
        <w:rPr>
          <w:rFonts w:ascii="GHEA Grapalat" w:hAnsi="GHEA Grapalat"/>
          <w:szCs w:val="24"/>
        </w:rPr>
        <w:t>EQ-GHAShDzB-23/267</w:t>
      </w:r>
      <w:r w:rsidR="00DA183F" w:rsidRPr="00DA183F">
        <w:rPr>
          <w:rFonts w:ascii="GHEA Grapalat" w:hAnsi="GHEA Grapalat"/>
          <w:szCs w:val="24"/>
        </w:rPr>
        <w:t>.</w:t>
      </w:r>
    </w:p>
    <w:sectPr w:rsidR="00C02BB2" w:rsidRPr="00DA18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BC1D" w14:textId="77777777" w:rsidR="00340454" w:rsidRDefault="00340454">
      <w:r>
        <w:separator/>
      </w:r>
    </w:p>
  </w:endnote>
  <w:endnote w:type="continuationSeparator" w:id="0">
    <w:p w14:paraId="751D5E09" w14:textId="77777777" w:rsidR="00340454" w:rsidRDefault="0034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35A7" w14:textId="77777777" w:rsidR="00B21464" w:rsidRDefault="009E44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41FF0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FB7263E" w14:textId="77777777" w:rsidR="0003713F" w:rsidRPr="0003713F" w:rsidRDefault="009E446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E26F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6076" w14:textId="77777777" w:rsidR="00340454" w:rsidRDefault="00340454">
      <w:r>
        <w:separator/>
      </w:r>
    </w:p>
  </w:footnote>
  <w:footnote w:type="continuationSeparator" w:id="0">
    <w:p w14:paraId="7A725A03" w14:textId="77777777" w:rsidR="00340454" w:rsidRDefault="0034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49002723">
    <w:abstractNumId w:val="30"/>
  </w:num>
  <w:num w:numId="2" w16cid:durableId="858663111">
    <w:abstractNumId w:val="25"/>
  </w:num>
  <w:num w:numId="3" w16cid:durableId="772750421">
    <w:abstractNumId w:val="3"/>
  </w:num>
  <w:num w:numId="4" w16cid:durableId="207686187">
    <w:abstractNumId w:val="20"/>
  </w:num>
  <w:num w:numId="5" w16cid:durableId="966930796">
    <w:abstractNumId w:val="34"/>
  </w:num>
  <w:num w:numId="6" w16cid:durableId="1918130782">
    <w:abstractNumId w:val="18"/>
  </w:num>
  <w:num w:numId="7" w16cid:durableId="307781319">
    <w:abstractNumId w:val="31"/>
  </w:num>
  <w:num w:numId="8" w16cid:durableId="1697923473">
    <w:abstractNumId w:val="7"/>
  </w:num>
  <w:num w:numId="9" w16cid:durableId="1210651104">
    <w:abstractNumId w:val="19"/>
  </w:num>
  <w:num w:numId="10" w16cid:durableId="838425494">
    <w:abstractNumId w:val="15"/>
  </w:num>
  <w:num w:numId="11" w16cid:durableId="1762290771">
    <w:abstractNumId w:val="12"/>
  </w:num>
  <w:num w:numId="12" w16cid:durableId="1771196726">
    <w:abstractNumId w:val="0"/>
  </w:num>
  <w:num w:numId="13" w16cid:durableId="1055618033">
    <w:abstractNumId w:val="27"/>
  </w:num>
  <w:num w:numId="14" w16cid:durableId="132063803">
    <w:abstractNumId w:val="26"/>
  </w:num>
  <w:num w:numId="15" w16cid:durableId="1208564059">
    <w:abstractNumId w:val="9"/>
  </w:num>
  <w:num w:numId="16" w16cid:durableId="2001229156">
    <w:abstractNumId w:val="1"/>
  </w:num>
  <w:num w:numId="17" w16cid:durableId="1489976643">
    <w:abstractNumId w:val="6"/>
  </w:num>
  <w:num w:numId="18" w16cid:durableId="1741975362">
    <w:abstractNumId w:val="23"/>
  </w:num>
  <w:num w:numId="19" w16cid:durableId="187180473">
    <w:abstractNumId w:val="28"/>
  </w:num>
  <w:num w:numId="20" w16cid:durableId="1213955145">
    <w:abstractNumId w:val="2"/>
  </w:num>
  <w:num w:numId="21" w16cid:durableId="1008824351">
    <w:abstractNumId w:val="24"/>
  </w:num>
  <w:num w:numId="22" w16cid:durableId="619652728">
    <w:abstractNumId w:val="29"/>
  </w:num>
  <w:num w:numId="23" w16cid:durableId="379793601">
    <w:abstractNumId w:val="8"/>
  </w:num>
  <w:num w:numId="24" w16cid:durableId="1049570978">
    <w:abstractNumId w:val="4"/>
  </w:num>
  <w:num w:numId="25" w16cid:durableId="929968315">
    <w:abstractNumId w:val="33"/>
  </w:num>
  <w:num w:numId="26" w16cid:durableId="2096824735">
    <w:abstractNumId w:val="22"/>
  </w:num>
  <w:num w:numId="27" w16cid:durableId="1710716313">
    <w:abstractNumId w:val="10"/>
  </w:num>
  <w:num w:numId="28" w16cid:durableId="1000473183">
    <w:abstractNumId w:val="13"/>
  </w:num>
  <w:num w:numId="29" w16cid:durableId="1322349639">
    <w:abstractNumId w:val="32"/>
  </w:num>
  <w:num w:numId="30" w16cid:durableId="1328358582">
    <w:abstractNumId w:val="21"/>
  </w:num>
  <w:num w:numId="31" w16cid:durableId="1034381204">
    <w:abstractNumId w:val="21"/>
  </w:num>
  <w:num w:numId="32" w16cid:durableId="380835619">
    <w:abstractNumId w:val="16"/>
  </w:num>
  <w:num w:numId="33" w16cid:durableId="611402154">
    <w:abstractNumId w:val="35"/>
  </w:num>
  <w:num w:numId="34" w16cid:durableId="2047555925">
    <w:abstractNumId w:val="11"/>
  </w:num>
  <w:num w:numId="35" w16cid:durableId="534462122">
    <w:abstractNumId w:val="14"/>
  </w:num>
  <w:num w:numId="36" w16cid:durableId="403142355">
    <w:abstractNumId w:val="5"/>
  </w:num>
  <w:num w:numId="37" w16cid:durableId="17124870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0454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2F78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26FE"/>
    <w:rsid w:val="006E4908"/>
    <w:rsid w:val="006E6941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46D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183F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FEA71"/>
  <w15:docId w15:val="{CFADDD75-6B25-4A09-9787-3FC7300C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jlqj4b">
    <w:name w:val="jlqj4b"/>
    <w:basedOn w:val="DefaultParagraphFont"/>
    <w:rsid w:val="00DA183F"/>
  </w:style>
  <w:style w:type="paragraph" w:styleId="NoSpacing">
    <w:name w:val="No Spacing"/>
    <w:uiPriority w:val="1"/>
    <w:qFormat/>
    <w:rsid w:val="006E6941"/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 Muradyan</cp:lastModifiedBy>
  <cp:revision>10</cp:revision>
  <cp:lastPrinted>2023-09-06T15:39:00Z</cp:lastPrinted>
  <dcterms:created xsi:type="dcterms:W3CDTF">2018-08-08T07:12:00Z</dcterms:created>
  <dcterms:modified xsi:type="dcterms:W3CDTF">2023-09-06T15:39:00Z</dcterms:modified>
</cp:coreProperties>
</file>