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9A0" w:rsidRPr="007069A0" w:rsidRDefault="007069A0" w:rsidP="007069A0">
      <w:pPr>
        <w:spacing w:line="360" w:lineRule="auto"/>
        <w:ind w:firstLine="720"/>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NOTICE</w:t>
      </w:r>
    </w:p>
    <w:p w:rsidR="007069A0" w:rsidRPr="007069A0" w:rsidRDefault="007069A0" w:rsidP="007069A0">
      <w:pPr>
        <w:spacing w:line="360" w:lineRule="auto"/>
        <w:ind w:firstLine="720"/>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ON PRICE QUOTATION</w:t>
      </w:r>
    </w:p>
    <w:p w:rsidR="007069A0" w:rsidRPr="007069A0" w:rsidRDefault="007069A0" w:rsidP="007069A0">
      <w:pPr>
        <w:spacing w:line="360" w:lineRule="auto"/>
        <w:ind w:left="851" w:right="848" w:firstLine="11"/>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This text of the notice is approved by decision of the Price Quotation Commission </w:t>
      </w:r>
      <w:r w:rsidRPr="007069A0">
        <w:rPr>
          <w:rFonts w:ascii="GHEA Grapalat" w:eastAsia="Calibri" w:hAnsi="GHEA Grapalat" w:cs="Times New Roman"/>
          <w:sz w:val="24"/>
          <w:szCs w:val="24"/>
          <w:lang w:val="en-AU"/>
        </w:rPr>
        <w:t xml:space="preserve">"01" of </w:t>
      </w:r>
      <w:r w:rsidR="002121C4">
        <w:rPr>
          <w:rFonts w:ascii="GHEA Grapalat" w:eastAsia="Calibri" w:hAnsi="GHEA Grapalat" w:cs="Times New Roman"/>
          <w:sz w:val="24"/>
          <w:szCs w:val="24"/>
          <w:lang w:val="en-AU"/>
        </w:rPr>
        <w:t>april</w:t>
      </w:r>
      <w:r w:rsidRPr="007069A0">
        <w:rPr>
          <w:rFonts w:ascii="GHEA Grapalat" w:eastAsia="Calibri" w:hAnsi="GHEA Grapalat" w:cs="Times New Roman"/>
          <w:sz w:val="24"/>
          <w:szCs w:val="24"/>
          <w:lang w:val="en-AU"/>
        </w:rPr>
        <w:t>. "</w:t>
      </w:r>
      <w:r w:rsidR="00326725">
        <w:rPr>
          <w:rFonts w:ascii="GHEA Grapalat" w:eastAsia="Calibri" w:hAnsi="GHEA Grapalat" w:cs="Times New Roman"/>
          <w:sz w:val="24"/>
          <w:szCs w:val="24"/>
          <w:lang w:val="hy-AM"/>
        </w:rPr>
        <w:t>27</w:t>
      </w:r>
      <w:r w:rsidRPr="007069A0">
        <w:rPr>
          <w:rFonts w:ascii="GHEA Grapalat" w:eastAsia="Calibri" w:hAnsi="GHEA Grapalat" w:cs="Times New Roman"/>
          <w:sz w:val="24"/>
          <w:szCs w:val="24"/>
          <w:lang w:val="en-AU"/>
        </w:rPr>
        <w:t xml:space="preserve">"  </w:t>
      </w:r>
      <w:r w:rsidRPr="007069A0">
        <w:rPr>
          <w:rFonts w:ascii="GHEA Grapalat" w:eastAsia="Calibri" w:hAnsi="GHEA Grapalat" w:cs="Times New Roman"/>
          <w:i/>
          <w:sz w:val="20"/>
          <w:szCs w:val="20"/>
          <w:lang w:val="en-AU"/>
        </w:rPr>
        <w:t xml:space="preserve"> </w:t>
      </w:r>
      <w:r w:rsidRPr="007069A0">
        <w:rPr>
          <w:rFonts w:ascii="GHEA Grapalat" w:eastAsia="Times New Roman" w:hAnsi="GHEA Grapalat" w:cs="Times New Roman"/>
          <w:sz w:val="24"/>
          <w:szCs w:val="24"/>
          <w:lang w:val="en-AU"/>
        </w:rPr>
        <w:t>of 20</w:t>
      </w:r>
      <w:r>
        <w:rPr>
          <w:rFonts w:ascii="GHEA Grapalat" w:eastAsia="Times New Roman" w:hAnsi="GHEA Grapalat" w:cs="Times New Roman"/>
          <w:sz w:val="24"/>
          <w:szCs w:val="24"/>
          <w:lang w:val="en-AU"/>
        </w:rPr>
        <w:t>20</w:t>
      </w:r>
      <w:r w:rsidRPr="007069A0">
        <w:rPr>
          <w:rFonts w:ascii="GHEA Grapalat" w:eastAsia="Times New Roman" w:hAnsi="GHEA Grapalat" w:cs="Times New Roman"/>
          <w:sz w:val="24"/>
          <w:szCs w:val="24"/>
          <w:lang w:val="en-AU"/>
        </w:rPr>
        <w:t xml:space="preserve"> and is published pursuant to Article 27 of the Law of the Republic of Armenia "On procurement"</w:t>
      </w:r>
    </w:p>
    <w:p w:rsidR="007069A0" w:rsidRPr="00326725" w:rsidRDefault="007069A0" w:rsidP="007069A0">
      <w:pPr>
        <w:spacing w:line="360" w:lineRule="auto"/>
        <w:jc w:val="center"/>
        <w:rPr>
          <w:rFonts w:ascii="GHEA Grapalat" w:eastAsia="Times New Roman" w:hAnsi="GHEA Grapalat" w:cs="Times New Roman"/>
          <w:sz w:val="24"/>
          <w:szCs w:val="24"/>
          <w:lang w:val="hy-AM"/>
        </w:rPr>
      </w:pPr>
      <w:r w:rsidRPr="007069A0">
        <w:rPr>
          <w:rFonts w:ascii="GHEA Grapalat" w:eastAsia="Times New Roman" w:hAnsi="GHEA Grapalat" w:cs="Times New Roman"/>
          <w:sz w:val="24"/>
          <w:szCs w:val="24"/>
          <w:lang w:val="en-AU"/>
        </w:rPr>
        <w:t>Code of the price quotation SMTH GH</w:t>
      </w:r>
      <w:r>
        <w:rPr>
          <w:rFonts w:ascii="GHEA Grapalat" w:eastAsia="Times New Roman" w:hAnsi="GHEA Grapalat" w:cs="Times New Roman"/>
          <w:sz w:val="24"/>
          <w:szCs w:val="24"/>
          <w:lang w:val="en-AU"/>
        </w:rPr>
        <w:t>-</w:t>
      </w:r>
      <w:proofErr w:type="spellStart"/>
      <w:r w:rsidRPr="007069A0">
        <w:rPr>
          <w:rFonts w:ascii="GHEA Grapalat" w:eastAsia="Times New Roman" w:hAnsi="GHEA Grapalat" w:cs="Times New Roman"/>
          <w:sz w:val="24"/>
          <w:szCs w:val="24"/>
          <w:lang w:val="en-AU"/>
        </w:rPr>
        <w:t>TsDzB</w:t>
      </w:r>
      <w:proofErr w:type="spellEnd"/>
      <w:r w:rsidRPr="007069A0">
        <w:rPr>
          <w:rFonts w:ascii="GHEA Grapalat" w:eastAsia="Times New Roman" w:hAnsi="GHEA Grapalat" w:cs="Times New Roman"/>
          <w:sz w:val="24"/>
          <w:szCs w:val="24"/>
          <w:lang w:val="en-AU"/>
        </w:rPr>
        <w:t xml:space="preserve"> </w:t>
      </w:r>
      <w:r>
        <w:rPr>
          <w:rFonts w:ascii="GHEA Grapalat" w:eastAsia="Times New Roman" w:hAnsi="GHEA Grapalat" w:cs="Times New Roman"/>
          <w:sz w:val="24"/>
          <w:szCs w:val="24"/>
          <w:lang w:val="en-AU"/>
        </w:rPr>
        <w:t>20</w:t>
      </w:r>
      <w:r w:rsidRPr="007069A0">
        <w:rPr>
          <w:rFonts w:ascii="GHEA Grapalat" w:eastAsia="Times New Roman" w:hAnsi="GHEA Grapalat" w:cs="Times New Roman"/>
          <w:sz w:val="24"/>
          <w:szCs w:val="24"/>
          <w:lang w:val="en-AU"/>
        </w:rPr>
        <w:t>/0</w:t>
      </w:r>
      <w:r w:rsidR="002121C4">
        <w:rPr>
          <w:rFonts w:ascii="GHEA Grapalat" w:eastAsia="Times New Roman" w:hAnsi="GHEA Grapalat" w:cs="Times New Roman"/>
          <w:sz w:val="24"/>
          <w:szCs w:val="24"/>
          <w:lang w:val="en-AU"/>
        </w:rPr>
        <w:t>4</w:t>
      </w:r>
      <w:r w:rsidR="00326725">
        <w:rPr>
          <w:rFonts w:ascii="GHEA Grapalat" w:eastAsia="Times New Roman" w:hAnsi="GHEA Grapalat" w:cs="Times New Roman"/>
          <w:sz w:val="24"/>
          <w:szCs w:val="24"/>
          <w:lang w:val="hy-AM"/>
        </w:rPr>
        <w:t>-2</w:t>
      </w:r>
    </w:p>
    <w:tbl>
      <w:tblPr>
        <w:tblW w:w="0" w:type="auto"/>
        <w:tblLook w:val="04A0" w:firstRow="1" w:lastRow="0" w:firstColumn="1" w:lastColumn="0" w:noHBand="0" w:noVBand="1"/>
      </w:tblPr>
      <w:tblGrid>
        <w:gridCol w:w="2660"/>
        <w:gridCol w:w="1843"/>
        <w:gridCol w:w="3260"/>
        <w:gridCol w:w="1523"/>
      </w:tblGrid>
      <w:tr w:rsidR="007069A0" w:rsidRPr="007069A0" w:rsidTr="0022085E">
        <w:tc>
          <w:tcPr>
            <w:tcW w:w="9286" w:type="dxa"/>
            <w:gridSpan w:val="4"/>
            <w:shd w:val="clear" w:color="auto" w:fill="auto"/>
          </w:tcPr>
          <w:p w:rsidR="007069A0" w:rsidRPr="007069A0" w:rsidRDefault="007069A0" w:rsidP="007069A0">
            <w:pPr>
              <w:spacing w:after="0"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The contracting authority </w:t>
            </w:r>
            <w:proofErr w:type="spellStart"/>
            <w:r w:rsidRPr="007069A0">
              <w:rPr>
                <w:rFonts w:ascii="GHEA Grapalat" w:eastAsia="Calibri" w:hAnsi="GHEA Grapalat" w:cs="Times New Roman"/>
                <w:sz w:val="24"/>
                <w:szCs w:val="24"/>
                <w:lang w:val="en-AU"/>
              </w:rPr>
              <w:t>Tegh</w:t>
            </w:r>
            <w:proofErr w:type="spellEnd"/>
            <w:r w:rsidRPr="007069A0">
              <w:rPr>
                <w:rFonts w:ascii="GHEA Grapalat" w:eastAsia="Calibri" w:hAnsi="GHEA Grapalat" w:cs="Times New Roman"/>
                <w:sz w:val="24"/>
                <w:szCs w:val="24"/>
                <w:lang w:val="en-AU"/>
              </w:rPr>
              <w:t xml:space="preserve"> Municipality</w:t>
            </w:r>
            <w:r w:rsidRPr="007069A0">
              <w:rPr>
                <w:rFonts w:ascii="GHEA Grapalat" w:eastAsia="Times New Roman" w:hAnsi="GHEA Grapalat" w:cs="Times New Roman"/>
                <w:sz w:val="24"/>
                <w:szCs w:val="24"/>
                <w:lang w:val="en-AU"/>
              </w:rPr>
              <w:t xml:space="preserve">, located at the following address: </w:t>
            </w:r>
            <w:r w:rsidRPr="007069A0">
              <w:rPr>
                <w:rFonts w:ascii="GHEA Grapalat" w:eastAsia="Calibri" w:hAnsi="GHEA Grapalat" w:cs="Times New Roman"/>
                <w:sz w:val="24"/>
                <w:szCs w:val="24"/>
                <w:lang w:val="en-AU"/>
              </w:rPr>
              <w:t xml:space="preserve">2 35 </w:t>
            </w:r>
            <w:proofErr w:type="spellStart"/>
            <w:r w:rsidRPr="007069A0">
              <w:rPr>
                <w:rFonts w:ascii="GHEA Grapalat" w:eastAsia="Calibri" w:hAnsi="GHEA Grapalat" w:cs="Times New Roman"/>
                <w:sz w:val="24"/>
                <w:szCs w:val="24"/>
                <w:lang w:val="en-AU"/>
              </w:rPr>
              <w:t>th</w:t>
            </w:r>
            <w:proofErr w:type="spellEnd"/>
            <w:r w:rsidRPr="007069A0">
              <w:rPr>
                <w:rFonts w:ascii="GHEA Grapalat" w:eastAsia="Calibri" w:hAnsi="GHEA Grapalat" w:cs="Times New Roman"/>
                <w:sz w:val="24"/>
                <w:szCs w:val="24"/>
                <w:lang w:val="en-AU"/>
              </w:rPr>
              <w:t xml:space="preserve"> str., </w:t>
            </w:r>
            <w:proofErr w:type="spellStart"/>
            <w:r w:rsidRPr="007069A0">
              <w:rPr>
                <w:rFonts w:ascii="GHEA Grapalat" w:eastAsia="Calibri" w:hAnsi="GHEA Grapalat" w:cs="Times New Roman"/>
                <w:sz w:val="24"/>
                <w:szCs w:val="24"/>
                <w:lang w:val="en-AU"/>
              </w:rPr>
              <w:t>Tegh</w:t>
            </w:r>
            <w:proofErr w:type="spellEnd"/>
            <w:r w:rsidRPr="007069A0">
              <w:rPr>
                <w:rFonts w:ascii="GHEA Grapalat" w:eastAsia="Calibri" w:hAnsi="GHEA Grapalat" w:cs="Times New Roman"/>
                <w:sz w:val="24"/>
                <w:szCs w:val="24"/>
                <w:lang w:val="en-AU"/>
              </w:rPr>
              <w:t>, Syunik, Armenia,</w:t>
            </w:r>
            <w:r w:rsidRPr="007069A0">
              <w:rPr>
                <w:rFonts w:ascii="GHEA Grapalat" w:eastAsia="Times New Roman" w:hAnsi="GHEA Grapalat" w:cs="Times New Roman"/>
                <w:sz w:val="24"/>
                <w:szCs w:val="24"/>
                <w:lang w:val="en-AU"/>
              </w:rPr>
              <w:t>,</w:t>
            </w:r>
          </w:p>
        </w:tc>
      </w:tr>
      <w:tr w:rsidR="007069A0" w:rsidRPr="007069A0" w:rsidTr="0022085E">
        <w:tc>
          <w:tcPr>
            <w:tcW w:w="2660" w:type="dxa"/>
            <w:shd w:val="clear" w:color="auto" w:fill="auto"/>
          </w:tcPr>
          <w:p w:rsidR="007069A0" w:rsidRPr="007069A0" w:rsidRDefault="007069A0" w:rsidP="007069A0">
            <w:pPr>
              <w:spacing w:line="360" w:lineRule="auto"/>
              <w:jc w:val="both"/>
              <w:rPr>
                <w:rFonts w:ascii="GHEA Grapalat" w:eastAsia="Times New Roman" w:hAnsi="GHEA Grapalat" w:cs="Times New Roman"/>
                <w:sz w:val="24"/>
                <w:szCs w:val="24"/>
                <w:lang w:val="en-AU"/>
              </w:rPr>
            </w:pPr>
          </w:p>
        </w:tc>
        <w:tc>
          <w:tcPr>
            <w:tcW w:w="1843" w:type="dxa"/>
            <w:shd w:val="clear" w:color="auto" w:fill="auto"/>
          </w:tcPr>
          <w:p w:rsidR="007069A0" w:rsidRPr="007069A0" w:rsidRDefault="007069A0" w:rsidP="007069A0">
            <w:pPr>
              <w:spacing w:after="0" w:line="240" w:lineRule="auto"/>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16"/>
                <w:szCs w:val="24"/>
                <w:lang w:val="en-AU"/>
              </w:rPr>
              <w:t>(name of the contracting authority)</w:t>
            </w:r>
          </w:p>
        </w:tc>
        <w:tc>
          <w:tcPr>
            <w:tcW w:w="3260" w:type="dxa"/>
            <w:shd w:val="clear" w:color="auto" w:fill="auto"/>
          </w:tcPr>
          <w:p w:rsidR="007069A0" w:rsidRPr="007069A0" w:rsidRDefault="007069A0" w:rsidP="007069A0">
            <w:pPr>
              <w:spacing w:after="0" w:line="240" w:lineRule="auto"/>
              <w:jc w:val="both"/>
              <w:rPr>
                <w:rFonts w:ascii="GHEA Grapalat" w:eastAsia="Times New Roman" w:hAnsi="GHEA Grapalat" w:cs="Times New Roman"/>
                <w:sz w:val="24"/>
                <w:szCs w:val="24"/>
                <w:lang w:val="en-AU"/>
              </w:rPr>
            </w:pPr>
          </w:p>
        </w:tc>
        <w:tc>
          <w:tcPr>
            <w:tcW w:w="1523" w:type="dxa"/>
            <w:shd w:val="clear" w:color="auto" w:fill="auto"/>
          </w:tcPr>
          <w:p w:rsidR="007069A0" w:rsidRPr="007069A0" w:rsidRDefault="007069A0" w:rsidP="007069A0">
            <w:pPr>
              <w:spacing w:after="0" w:line="240" w:lineRule="auto"/>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16"/>
                <w:szCs w:val="24"/>
                <w:lang w:val="en-AU"/>
              </w:rPr>
              <w:t>(address of the contracting authority)</w:t>
            </w:r>
          </w:p>
        </w:tc>
      </w:tr>
    </w:tbl>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gives notice for a price quotation which shall be carried out in one stage.</w:t>
      </w:r>
    </w:p>
    <w:p w:rsidR="007069A0" w:rsidRDefault="007069A0" w:rsidP="007069A0">
      <w:pPr>
        <w:spacing w:after="0"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The bidder selected based on the results of the price quotation will be proposed, in a prescribed manner, to conclude a contract for internal audit service (hereinafter re</w:t>
      </w:r>
      <w:r>
        <w:rPr>
          <w:rFonts w:ascii="GHEA Grapalat" w:eastAsia="Times New Roman" w:hAnsi="GHEA Grapalat" w:cs="Times New Roman"/>
          <w:sz w:val="24"/>
          <w:szCs w:val="24"/>
          <w:lang w:val="en-AU"/>
        </w:rPr>
        <w:t>ferred to as "the contract").</w:t>
      </w:r>
    </w:p>
    <w:p w:rsidR="007069A0" w:rsidRPr="007069A0" w:rsidRDefault="007069A0" w:rsidP="007069A0">
      <w:pPr>
        <w:spacing w:after="0" w:line="360" w:lineRule="auto"/>
        <w:jc w:val="both"/>
        <w:rPr>
          <w:rFonts w:ascii="GHEA Grapalat" w:eastAsia="Times New Roman" w:hAnsi="GHEA Grapalat" w:cs="Times New Roman"/>
          <w:sz w:val="16"/>
          <w:szCs w:val="24"/>
          <w:lang w:val="en-AU"/>
        </w:rPr>
      </w:pPr>
      <w:r w:rsidRPr="007069A0">
        <w:rPr>
          <w:rFonts w:ascii="GHEA Grapalat" w:eastAsia="Times New Roman" w:hAnsi="GHEA Grapalat" w:cs="Times New Roman"/>
          <w:sz w:val="24"/>
          <w:szCs w:val="24"/>
          <w:lang w:val="en-AU"/>
        </w:rPr>
        <w:t xml:space="preserve">                        </w:t>
      </w:r>
      <w:r>
        <w:rPr>
          <w:rFonts w:ascii="GHEA Grapalat" w:eastAsia="Times New Roman" w:hAnsi="GHEA Grapalat" w:cs="Times New Roman"/>
          <w:sz w:val="24"/>
          <w:szCs w:val="24"/>
          <w:lang w:val="en-AU"/>
        </w:rPr>
        <w:t xml:space="preserve">     </w:t>
      </w:r>
      <w:r w:rsidRPr="007069A0">
        <w:rPr>
          <w:rFonts w:ascii="GHEA Grapalat" w:eastAsia="Times New Roman" w:hAnsi="GHEA Grapalat" w:cs="Times New Roman"/>
          <w:sz w:val="16"/>
          <w:szCs w:val="24"/>
          <w:lang w:val="en-AU"/>
        </w:rPr>
        <w:t>name of the service</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7069A0" w:rsidRPr="007069A0" w:rsidRDefault="007069A0" w:rsidP="007069A0">
      <w:pPr>
        <w:spacing w:line="360" w:lineRule="auto"/>
        <w:jc w:val="both"/>
        <w:rPr>
          <w:rFonts w:ascii="GHEA Grapalat" w:eastAsia="Times New Roman" w:hAnsi="GHEA Grapalat" w:cs="Times New Roman"/>
          <w:sz w:val="24"/>
          <w:szCs w:val="24"/>
        </w:rPr>
      </w:pPr>
      <w:r w:rsidRPr="007069A0">
        <w:rPr>
          <w:rFonts w:ascii="GHEA Grapalat" w:eastAsia="Times New Roman" w:hAnsi="GHEA Grapalat" w:cs="Times New Roman"/>
          <w:sz w:val="24"/>
          <w:szCs w:val="24"/>
        </w:rPr>
        <w:t xml:space="preserve">The qualification criteria for the </w:t>
      </w:r>
      <w:proofErr w:type="gramStart"/>
      <w:r w:rsidRPr="007069A0">
        <w:rPr>
          <w:rFonts w:ascii="GHEA Grapalat" w:eastAsia="Times New Roman" w:hAnsi="GHEA Grapalat" w:cs="Times New Roman"/>
          <w:sz w:val="24"/>
          <w:szCs w:val="24"/>
        </w:rPr>
        <w:t>persons</w:t>
      </w:r>
      <w:proofErr w:type="gramEnd"/>
      <w:r w:rsidRPr="007069A0">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Pr="007069A0">
        <w:rPr>
          <w:rFonts w:ascii="GHEA Grapalat" w:eastAsia="Calibri" w:hAnsi="GHEA Grapalat" w:cs="Times New Roman"/>
          <w:sz w:val="24"/>
          <w:szCs w:val="24"/>
          <w:lang w:val="en-AU"/>
        </w:rPr>
        <w:t xml:space="preserve">3:00 </w:t>
      </w:r>
      <w:proofErr w:type="gramStart"/>
      <w:r w:rsidRPr="007069A0">
        <w:rPr>
          <w:rFonts w:ascii="GHEA Grapalat" w:eastAsia="Calibri" w:hAnsi="GHEA Grapalat" w:cs="Times New Roman"/>
          <w:sz w:val="24"/>
          <w:szCs w:val="24"/>
          <w:lang w:val="en-AU"/>
        </w:rPr>
        <w:t>pm  of</w:t>
      </w:r>
      <w:proofErr w:type="gramEnd"/>
      <w:r w:rsidRPr="007069A0">
        <w:rPr>
          <w:rFonts w:ascii="GHEA Grapalat" w:eastAsia="Calibri" w:hAnsi="GHEA Grapalat" w:cs="Times New Roman"/>
          <w:sz w:val="24"/>
          <w:szCs w:val="24"/>
          <w:lang w:val="en-AU"/>
        </w:rPr>
        <w:t xml:space="preserve"> the 7th</w:t>
      </w:r>
      <w:r w:rsidRPr="007069A0">
        <w:rPr>
          <w:rFonts w:ascii="GHEA Grapalat" w:eastAsia="Calibri" w:hAnsi="GHEA Grapalat" w:cs="Times New Roman"/>
          <w:i/>
          <w:sz w:val="20"/>
          <w:szCs w:val="20"/>
          <w:lang w:val="en-AU"/>
        </w:rPr>
        <w:t xml:space="preserve"> </w:t>
      </w:r>
      <w:r w:rsidRPr="007069A0">
        <w:rPr>
          <w:rFonts w:ascii="GHEA Grapalat" w:eastAsia="Times New Roman" w:hAnsi="GHEA Grapalat" w:cs="Times New Roman"/>
          <w:sz w:val="24"/>
          <w:szCs w:val="24"/>
          <w:lang w:val="en-AU"/>
        </w:rPr>
        <w:t xml:space="preserve">day from the date of publication of this notice. Moreover, an application in writing must be submitted to the contracting authority </w:t>
      </w:r>
      <w:r w:rsidRPr="007069A0">
        <w:rPr>
          <w:rFonts w:ascii="GHEA Grapalat" w:eastAsia="Times New Roman" w:hAnsi="GHEA Grapalat" w:cs="Times New Roman"/>
          <w:spacing w:val="4"/>
          <w:sz w:val="24"/>
          <w:szCs w:val="24"/>
          <w:lang w:val="en-AU"/>
        </w:rPr>
        <w:t>for receiving the hard copy of the invitation. The</w:t>
      </w:r>
      <w:r w:rsidRPr="007069A0">
        <w:rPr>
          <w:rFonts w:ascii="Courier New" w:eastAsia="Times New Roman" w:hAnsi="Courier New" w:cs="Courier New"/>
          <w:spacing w:val="4"/>
          <w:sz w:val="24"/>
          <w:szCs w:val="24"/>
          <w:lang w:val="en-AU"/>
        </w:rPr>
        <w:t> </w:t>
      </w:r>
      <w:r w:rsidRPr="007069A0">
        <w:rPr>
          <w:rFonts w:ascii="GHEA Grapalat" w:eastAsia="Times New Roman" w:hAnsi="GHEA Grapalat" w:cs="Times New Roman"/>
          <w:spacing w:val="4"/>
          <w:sz w:val="24"/>
          <w:szCs w:val="24"/>
          <w:lang w:val="en-AU"/>
        </w:rPr>
        <w:t xml:space="preserve">contracting authority shall ensure the free of charge </w:t>
      </w:r>
      <w:r w:rsidRPr="007069A0">
        <w:rPr>
          <w:rFonts w:ascii="GHEA Grapalat" w:eastAsia="Times New Roman" w:hAnsi="GHEA Grapalat" w:cs="Times New Roman"/>
          <w:spacing w:val="4"/>
          <w:sz w:val="24"/>
          <w:szCs w:val="24"/>
          <w:lang w:val="en-AU"/>
        </w:rPr>
        <w:lastRenderedPageBreak/>
        <w:t xml:space="preserve">provision of the hard copy of the </w:t>
      </w:r>
      <w:proofErr w:type="gramStart"/>
      <w:r w:rsidRPr="007069A0">
        <w:rPr>
          <w:rFonts w:ascii="GHEA Grapalat" w:eastAsia="Times New Roman" w:hAnsi="GHEA Grapalat" w:cs="Times New Roman"/>
          <w:spacing w:val="4"/>
          <w:sz w:val="24"/>
          <w:szCs w:val="24"/>
          <w:lang w:val="en-AU"/>
        </w:rPr>
        <w:t>invitation  on</w:t>
      </w:r>
      <w:proofErr w:type="gramEnd"/>
      <w:r w:rsidRPr="007069A0">
        <w:rPr>
          <w:rFonts w:ascii="GHEA Grapalat" w:eastAsia="Times New Roman" w:hAnsi="GHEA Grapalat" w:cs="Times New Roman"/>
          <w:spacing w:val="4"/>
          <w:sz w:val="24"/>
          <w:szCs w:val="24"/>
          <w:lang w:val="en-AU"/>
        </w:rPr>
        <w:t xml:space="preserve"> the first working day following the receipt of such request. </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7069A0">
        <w:rPr>
          <w:rFonts w:ascii="Courier New" w:eastAsia="Times New Roman" w:hAnsi="Courier New" w:cs="Courier New"/>
          <w:sz w:val="24"/>
          <w:szCs w:val="24"/>
          <w:lang w:val="en-AU"/>
        </w:rPr>
        <w:t> </w:t>
      </w:r>
      <w:r w:rsidRPr="007069A0">
        <w:rPr>
          <w:rFonts w:ascii="GHEA Grapalat" w:eastAsia="Times New Roman" w:hAnsi="GHEA Grapalat" w:cs="Times New Roman"/>
          <w:sz w:val="24"/>
          <w:szCs w:val="24"/>
          <w:lang w:val="en-AU"/>
        </w:rPr>
        <w:t xml:space="preserve">working day following the date of receipt of the application. </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7069A0" w:rsidRPr="007069A0" w:rsidRDefault="007069A0" w:rsidP="007069A0">
      <w:pPr>
        <w:spacing w:after="0" w:line="360" w:lineRule="auto"/>
        <w:jc w:val="both"/>
        <w:rPr>
          <w:rFonts w:ascii="GHEA Grapalat" w:eastAsia="Calibri" w:hAnsi="GHEA Grapalat" w:cs="Times New Roman"/>
          <w:sz w:val="24"/>
          <w:szCs w:val="24"/>
          <w:u w:val="single"/>
        </w:rPr>
      </w:pPr>
      <w:r w:rsidRPr="007069A0">
        <w:rPr>
          <w:rFonts w:ascii="GHEA Grapalat" w:eastAsia="Times New Roman" w:hAnsi="GHEA Grapalat" w:cs="Times New Roman"/>
          <w:sz w:val="24"/>
          <w:szCs w:val="24"/>
        </w:rPr>
        <w:t xml:space="preserve">The bids for the price quotation must be submitted to the following address: </w:t>
      </w:r>
      <w:r w:rsidRPr="007069A0">
        <w:rPr>
          <w:rFonts w:ascii="GHEA Grapalat" w:eastAsia="Calibri" w:hAnsi="GHEA Grapalat" w:cs="Times New Roman"/>
          <w:sz w:val="24"/>
          <w:szCs w:val="24"/>
          <w:u w:val="single"/>
        </w:rPr>
        <w:t xml:space="preserve">2 35 </w:t>
      </w:r>
      <w:proofErr w:type="spellStart"/>
      <w:r w:rsidRPr="007069A0">
        <w:rPr>
          <w:rFonts w:ascii="GHEA Grapalat" w:eastAsia="Calibri" w:hAnsi="GHEA Grapalat" w:cs="Times New Roman"/>
          <w:sz w:val="24"/>
          <w:szCs w:val="24"/>
          <w:u w:val="single"/>
        </w:rPr>
        <w:t>th</w:t>
      </w:r>
      <w:proofErr w:type="spellEnd"/>
      <w:r w:rsidRPr="007069A0">
        <w:rPr>
          <w:rFonts w:ascii="GHEA Grapalat" w:eastAsia="Calibri" w:hAnsi="GHEA Grapalat" w:cs="Times New Roman"/>
          <w:sz w:val="24"/>
          <w:szCs w:val="24"/>
          <w:u w:val="single"/>
        </w:rPr>
        <w:t xml:space="preserve"> str., </w:t>
      </w:r>
      <w:proofErr w:type="spellStart"/>
      <w:r w:rsidRPr="007069A0">
        <w:rPr>
          <w:rFonts w:ascii="GHEA Grapalat" w:eastAsia="Calibri" w:hAnsi="GHEA Grapalat" w:cs="Times New Roman"/>
          <w:sz w:val="24"/>
          <w:szCs w:val="24"/>
          <w:u w:val="single"/>
        </w:rPr>
        <w:t>Tegh</w:t>
      </w:r>
      <w:proofErr w:type="spellEnd"/>
      <w:r w:rsidRPr="007069A0">
        <w:rPr>
          <w:rFonts w:ascii="GHEA Grapalat" w:eastAsia="Calibri" w:hAnsi="GHEA Grapalat" w:cs="Times New Roman"/>
          <w:sz w:val="24"/>
          <w:szCs w:val="24"/>
          <w:u w:val="single"/>
        </w:rPr>
        <w:t>, Syunik, Armenia,</w:t>
      </w:r>
    </w:p>
    <w:p w:rsidR="007069A0" w:rsidRPr="007069A0" w:rsidRDefault="007069A0" w:rsidP="007069A0">
      <w:pPr>
        <w:spacing w:after="0" w:line="360" w:lineRule="auto"/>
        <w:jc w:val="both"/>
        <w:rPr>
          <w:rFonts w:ascii="GHEA Grapalat" w:eastAsia="Times New Roman" w:hAnsi="GHEA Grapalat" w:cs="Times New Roman"/>
          <w:sz w:val="16"/>
          <w:szCs w:val="24"/>
          <w:lang w:val="en-AU"/>
        </w:rPr>
      </w:pPr>
      <w:r w:rsidRPr="007069A0">
        <w:rPr>
          <w:rFonts w:ascii="GHEA Grapalat" w:eastAsia="Times New Roman" w:hAnsi="GHEA Grapalat" w:cs="Times New Roman"/>
          <w:sz w:val="16"/>
          <w:szCs w:val="24"/>
          <w:lang w:val="en-AU"/>
        </w:rPr>
        <w:t xml:space="preserve"> (address of the contracting authority)</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in hard copy, by 3:00 pm of the 7th day from the date of publication of this notice.  The bids may, in addition to Armenian, also be submitted in English or Russian. </w:t>
      </w:r>
    </w:p>
    <w:p w:rsidR="007069A0" w:rsidRPr="007069A0" w:rsidRDefault="007069A0" w:rsidP="007069A0">
      <w:pPr>
        <w:spacing w:after="0" w:line="360" w:lineRule="auto"/>
        <w:jc w:val="both"/>
        <w:rPr>
          <w:rFonts w:ascii="GHEA Grapalat" w:eastAsia="Calibri" w:hAnsi="GHEA Grapalat" w:cs="Times New Roman"/>
          <w:sz w:val="24"/>
          <w:szCs w:val="24"/>
          <w:u w:val="single"/>
        </w:rPr>
      </w:pPr>
      <w:r w:rsidRPr="007069A0">
        <w:rPr>
          <w:rFonts w:ascii="GHEA Grapalat" w:eastAsia="Times New Roman" w:hAnsi="GHEA Grapalat" w:cs="Times New Roman"/>
          <w:sz w:val="24"/>
          <w:szCs w:val="24"/>
        </w:rPr>
        <w:t xml:space="preserve">The bid opening will take place at the following address: </w:t>
      </w:r>
      <w:r w:rsidRPr="007069A0">
        <w:rPr>
          <w:rFonts w:ascii="GHEA Grapalat" w:eastAsia="Calibri" w:hAnsi="GHEA Grapalat" w:cs="Times New Roman"/>
          <w:sz w:val="24"/>
          <w:szCs w:val="24"/>
          <w:u w:val="single"/>
        </w:rPr>
        <w:t xml:space="preserve">2 35 </w:t>
      </w:r>
      <w:proofErr w:type="spellStart"/>
      <w:r w:rsidRPr="007069A0">
        <w:rPr>
          <w:rFonts w:ascii="GHEA Grapalat" w:eastAsia="Calibri" w:hAnsi="GHEA Grapalat" w:cs="Times New Roman"/>
          <w:sz w:val="24"/>
          <w:szCs w:val="24"/>
          <w:u w:val="single"/>
        </w:rPr>
        <w:t>th</w:t>
      </w:r>
      <w:proofErr w:type="spellEnd"/>
      <w:r w:rsidRPr="007069A0">
        <w:rPr>
          <w:rFonts w:ascii="GHEA Grapalat" w:eastAsia="Calibri" w:hAnsi="GHEA Grapalat" w:cs="Times New Roman"/>
          <w:sz w:val="24"/>
          <w:szCs w:val="24"/>
          <w:u w:val="single"/>
        </w:rPr>
        <w:t xml:space="preserve"> str., </w:t>
      </w:r>
      <w:proofErr w:type="spellStart"/>
      <w:r w:rsidRPr="007069A0">
        <w:rPr>
          <w:rFonts w:ascii="GHEA Grapalat" w:eastAsia="Calibri" w:hAnsi="GHEA Grapalat" w:cs="Times New Roman"/>
          <w:sz w:val="24"/>
          <w:szCs w:val="24"/>
          <w:u w:val="single"/>
        </w:rPr>
        <w:t>Tegh</w:t>
      </w:r>
      <w:proofErr w:type="spellEnd"/>
      <w:r w:rsidRPr="007069A0">
        <w:rPr>
          <w:rFonts w:ascii="GHEA Grapalat" w:eastAsia="Calibri" w:hAnsi="GHEA Grapalat" w:cs="Times New Roman"/>
          <w:sz w:val="24"/>
          <w:szCs w:val="24"/>
          <w:u w:val="single"/>
        </w:rPr>
        <w:t>, Syunik, Armenia,</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 on </w:t>
      </w:r>
      <w:r w:rsidR="00326725">
        <w:rPr>
          <w:rFonts w:ascii="GHEA Grapalat" w:eastAsia="Calibri" w:hAnsi="GHEA Grapalat" w:cs="Times New Roman"/>
          <w:sz w:val="24"/>
          <w:szCs w:val="24"/>
          <w:lang w:val="en-AU"/>
        </w:rPr>
        <w:t>May</w:t>
      </w:r>
      <w:r w:rsidR="00275F40">
        <w:rPr>
          <w:rFonts w:ascii="GHEA Grapalat" w:eastAsia="Times New Roman" w:hAnsi="GHEA Grapalat" w:cs="Times New Roman"/>
          <w:sz w:val="24"/>
          <w:szCs w:val="24"/>
          <w:lang w:val="en-AU"/>
        </w:rPr>
        <w:t>.</w:t>
      </w:r>
      <w:r w:rsidRPr="007069A0">
        <w:rPr>
          <w:rFonts w:ascii="GHEA Grapalat" w:eastAsia="Calibri" w:hAnsi="GHEA Grapalat" w:cs="Times New Roman"/>
          <w:sz w:val="24"/>
          <w:szCs w:val="24"/>
          <w:lang w:val="en-AU"/>
        </w:rPr>
        <w:t xml:space="preserve"> "</w:t>
      </w:r>
      <w:r w:rsidR="0032641A">
        <w:rPr>
          <w:rFonts w:ascii="GHEA Grapalat" w:eastAsia="Calibri" w:hAnsi="GHEA Grapalat" w:cs="Times New Roman"/>
          <w:sz w:val="24"/>
          <w:szCs w:val="24"/>
        </w:rPr>
        <w:t>0</w:t>
      </w:r>
      <w:r w:rsidR="00E559FF">
        <w:rPr>
          <w:rFonts w:ascii="GHEA Grapalat" w:eastAsia="Calibri" w:hAnsi="GHEA Grapalat" w:cs="Times New Roman"/>
          <w:sz w:val="24"/>
          <w:szCs w:val="24"/>
        </w:rPr>
        <w:t>5</w:t>
      </w:r>
      <w:bookmarkStart w:id="0" w:name="_GoBack"/>
      <w:bookmarkEnd w:id="0"/>
      <w:r w:rsidRPr="007069A0">
        <w:rPr>
          <w:rFonts w:ascii="GHEA Grapalat" w:eastAsia="Calibri" w:hAnsi="GHEA Grapalat" w:cs="Times New Roman"/>
          <w:sz w:val="24"/>
          <w:szCs w:val="24"/>
          <w:lang w:val="en-AU"/>
        </w:rPr>
        <w:t>" "20</w:t>
      </w:r>
      <w:r w:rsidR="00275F40">
        <w:rPr>
          <w:rFonts w:ascii="GHEA Grapalat" w:eastAsia="Calibri" w:hAnsi="GHEA Grapalat" w:cs="Times New Roman"/>
          <w:sz w:val="24"/>
          <w:szCs w:val="24"/>
          <w:lang w:val="en-AU"/>
        </w:rPr>
        <w:t>20</w:t>
      </w:r>
      <w:r w:rsidRPr="007069A0">
        <w:rPr>
          <w:rFonts w:ascii="GHEA Grapalat" w:eastAsia="Calibri" w:hAnsi="GHEA Grapalat" w:cs="Times New Roman"/>
          <w:sz w:val="24"/>
          <w:szCs w:val="24"/>
          <w:lang w:val="en-AU"/>
        </w:rPr>
        <w:t>", at 3:00 pm</w:t>
      </w:r>
      <w:r w:rsidRPr="007069A0">
        <w:rPr>
          <w:rFonts w:ascii="GHEA Grapalat" w:eastAsia="Calibri" w:hAnsi="GHEA Grapalat" w:cs="Times New Roman"/>
          <w:i/>
          <w:sz w:val="20"/>
          <w:szCs w:val="20"/>
          <w:lang w:val="en-AU"/>
        </w:rPr>
        <w:t>.</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The appeals concerning this procedure must </w:t>
      </w:r>
      <w:proofErr w:type="spellStart"/>
      <w:r w:rsidRPr="007069A0">
        <w:rPr>
          <w:rFonts w:ascii="GHEA Grapalat" w:eastAsia="Times New Roman" w:hAnsi="GHEA Grapalat" w:cs="Times New Roman"/>
          <w:sz w:val="24"/>
          <w:szCs w:val="24"/>
          <w:lang w:val="en-AU"/>
        </w:rPr>
        <w:t>by</w:t>
      </w:r>
      <w:proofErr w:type="spellEnd"/>
      <w:r w:rsidRPr="007069A0">
        <w:rPr>
          <w:rFonts w:ascii="GHEA Grapalat" w:eastAsia="Times New Roman" w:hAnsi="GHEA Grapalat" w:cs="Times New Roman"/>
          <w:sz w:val="24"/>
          <w:szCs w:val="24"/>
          <w:lang w:val="en-AU"/>
        </w:rPr>
        <w:t xml:space="preserve"> filed to the Procurement Appeals Board, to the following address: </w:t>
      </w:r>
      <w:proofErr w:type="spellStart"/>
      <w:r w:rsidRPr="007069A0">
        <w:rPr>
          <w:rFonts w:ascii="GHEA Grapalat" w:eastAsia="Times New Roman" w:hAnsi="GHEA Grapalat" w:cs="Times New Roman"/>
          <w:sz w:val="24"/>
          <w:szCs w:val="24"/>
          <w:lang w:val="en-AU"/>
        </w:rPr>
        <w:t>Melik-Adamyan</w:t>
      </w:r>
      <w:proofErr w:type="spellEnd"/>
      <w:r w:rsidRPr="007069A0">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7069A0">
        <w:rPr>
          <w:rFonts w:ascii="Courier New" w:eastAsia="Times New Roman" w:hAnsi="Courier New" w:cs="Courier New"/>
          <w:sz w:val="24"/>
          <w:szCs w:val="24"/>
          <w:lang w:val="en-AU"/>
        </w:rPr>
        <w:t> </w:t>
      </w:r>
      <w:r w:rsidRPr="007069A0">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 the</w:t>
      </w:r>
      <w:r w:rsidRPr="007069A0">
        <w:rPr>
          <w:rFonts w:ascii="Courier New" w:eastAsia="Times New Roman" w:hAnsi="Courier New" w:cs="Courier New"/>
          <w:sz w:val="24"/>
          <w:szCs w:val="24"/>
          <w:lang w:val="en-AU"/>
        </w:rPr>
        <w:t> </w:t>
      </w:r>
      <w:r w:rsidRPr="007069A0">
        <w:rPr>
          <w:rFonts w:ascii="GHEA Grapalat" w:eastAsia="Times New Roman" w:hAnsi="GHEA Grapalat" w:cs="Times New Roman"/>
          <w:sz w:val="24"/>
          <w:szCs w:val="24"/>
          <w:lang w:val="en-AU"/>
        </w:rPr>
        <w:t xml:space="preserve">name of the Ministry of Finance of the Republic of Armenia. </w:t>
      </w:r>
    </w:p>
    <w:p w:rsidR="007069A0" w:rsidRPr="007069A0" w:rsidRDefault="007069A0" w:rsidP="007069A0">
      <w:pPr>
        <w:spacing w:after="0"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  </w:t>
      </w:r>
      <w:proofErr w:type="gramStart"/>
      <w:r w:rsidRPr="007069A0">
        <w:rPr>
          <w:rFonts w:ascii="GHEA Grapalat" w:eastAsia="Times New Roman" w:hAnsi="GHEA Grapalat" w:cs="Times New Roman"/>
          <w:sz w:val="24"/>
          <w:szCs w:val="24"/>
          <w:lang w:val="en-AU"/>
        </w:rPr>
        <w:t>For  receiving</w:t>
      </w:r>
      <w:proofErr w:type="gramEnd"/>
      <w:r w:rsidRPr="007069A0">
        <w:rPr>
          <w:rFonts w:ascii="GHEA Grapalat" w:eastAsia="Times New Roman" w:hAnsi="GHEA Grapalat" w:cs="Times New Roman"/>
          <w:sz w:val="24"/>
          <w:szCs w:val="24"/>
          <w:lang w:val="en-AU"/>
        </w:rPr>
        <w:t xml:space="preserve">  additional  information  concerning  this  notice,  you  may  apply  to  </w:t>
      </w:r>
      <w:proofErr w:type="spellStart"/>
      <w:r w:rsidRPr="007069A0">
        <w:rPr>
          <w:rFonts w:ascii="GHEA Grapalat" w:eastAsia="Times New Roman" w:hAnsi="GHEA Grapalat" w:cs="Times New Roman"/>
          <w:sz w:val="24"/>
          <w:szCs w:val="24"/>
          <w:lang w:val="en-AU"/>
        </w:rPr>
        <w:t>Vardan</w:t>
      </w:r>
      <w:proofErr w:type="spellEnd"/>
      <w:r w:rsidRPr="007069A0">
        <w:rPr>
          <w:rFonts w:ascii="GHEA Grapalat" w:eastAsia="Times New Roman" w:hAnsi="GHEA Grapalat" w:cs="Times New Roman"/>
          <w:sz w:val="24"/>
          <w:szCs w:val="24"/>
          <w:lang w:val="en-AU"/>
        </w:rPr>
        <w:t xml:space="preserve">  </w:t>
      </w:r>
      <w:proofErr w:type="spellStart"/>
      <w:r w:rsidRPr="007069A0">
        <w:rPr>
          <w:rFonts w:ascii="GHEA Grapalat" w:eastAsia="Times New Roman" w:hAnsi="GHEA Grapalat" w:cs="Times New Roman"/>
          <w:sz w:val="24"/>
          <w:szCs w:val="24"/>
          <w:lang w:val="en-AU"/>
        </w:rPr>
        <w:t>Gzirants</w:t>
      </w:r>
      <w:proofErr w:type="spellEnd"/>
      <w:r w:rsidRPr="007069A0">
        <w:rPr>
          <w:rFonts w:ascii="GHEA Grapalat" w:eastAsia="Times New Roman" w:hAnsi="GHEA Grapalat" w:cs="Times New Roman"/>
          <w:sz w:val="24"/>
          <w:szCs w:val="24"/>
          <w:lang w:val="en-AU"/>
        </w:rPr>
        <w:t xml:space="preserve"> , Secretary of the Evaluation Commission</w:t>
      </w:r>
    </w:p>
    <w:p w:rsidR="007069A0" w:rsidRPr="007069A0" w:rsidRDefault="007069A0" w:rsidP="007069A0">
      <w:pPr>
        <w:spacing w:line="360" w:lineRule="auto"/>
        <w:jc w:val="both"/>
        <w:rPr>
          <w:rFonts w:ascii="GHEA Grapalat" w:eastAsia="Times New Roman" w:hAnsi="GHEA Grapalat" w:cs="Times New Roman"/>
          <w:sz w:val="16"/>
          <w:szCs w:val="24"/>
          <w:lang w:val="en-AU"/>
        </w:rPr>
      </w:pPr>
      <w:r w:rsidRPr="007069A0">
        <w:rPr>
          <w:rFonts w:ascii="GHEA Grapalat" w:eastAsia="Times New Roman" w:hAnsi="GHEA Grapalat" w:cs="Times New Roman"/>
          <w:sz w:val="16"/>
          <w:szCs w:val="24"/>
          <w:lang w:val="en-AU"/>
        </w:rPr>
        <w:t>name, surname</w:t>
      </w:r>
    </w:p>
    <w:p w:rsidR="007069A0" w:rsidRPr="007069A0" w:rsidRDefault="007069A0" w:rsidP="007069A0">
      <w:pPr>
        <w:spacing w:line="360" w:lineRule="auto"/>
        <w:jc w:val="both"/>
        <w:rPr>
          <w:rFonts w:ascii="GHEA Grapalat" w:eastAsia="Calibri" w:hAnsi="GHEA Grapalat" w:cs="Times New Roman"/>
          <w:sz w:val="24"/>
          <w:szCs w:val="24"/>
          <w:u w:val="single"/>
        </w:rPr>
      </w:pPr>
      <w:r w:rsidRPr="007069A0">
        <w:rPr>
          <w:rFonts w:ascii="GHEA Grapalat" w:eastAsia="Calibri" w:hAnsi="GHEA Grapalat" w:cs="Times New Roman"/>
          <w:sz w:val="24"/>
          <w:szCs w:val="24"/>
        </w:rPr>
        <w:t xml:space="preserve">Telephone </w:t>
      </w:r>
      <w:r w:rsidRPr="007069A0">
        <w:rPr>
          <w:rFonts w:ascii="GHEA Grapalat" w:eastAsia="Calibri" w:hAnsi="GHEA Grapalat" w:cs="Times New Roman"/>
          <w:sz w:val="24"/>
          <w:szCs w:val="24"/>
          <w:u w:val="single"/>
        </w:rPr>
        <w:t>093-94-39-53</w:t>
      </w:r>
    </w:p>
    <w:p w:rsidR="007069A0" w:rsidRPr="007069A0" w:rsidRDefault="007069A0" w:rsidP="007069A0">
      <w:pPr>
        <w:spacing w:line="360" w:lineRule="auto"/>
        <w:jc w:val="both"/>
        <w:rPr>
          <w:rFonts w:ascii="GHEA Grapalat" w:eastAsia="Calibri" w:hAnsi="GHEA Grapalat" w:cs="Times New Roman"/>
          <w:sz w:val="24"/>
          <w:szCs w:val="24"/>
          <w:u w:val="single"/>
        </w:rPr>
      </w:pPr>
      <w:r w:rsidRPr="007069A0">
        <w:rPr>
          <w:rFonts w:ascii="GHEA Grapalat" w:eastAsia="Calibri" w:hAnsi="GHEA Grapalat" w:cs="Times New Roman"/>
          <w:sz w:val="24"/>
          <w:szCs w:val="24"/>
        </w:rPr>
        <w:t>E-mail: vgzirants87@mail.ru</w:t>
      </w:r>
    </w:p>
    <w:p w:rsidR="00C513AD" w:rsidRDefault="007069A0" w:rsidP="00C513AD">
      <w:pPr>
        <w:spacing w:after="0" w:line="360" w:lineRule="auto"/>
        <w:rPr>
          <w:rFonts w:ascii="GHEA Grapalat" w:eastAsia="Calibri" w:hAnsi="GHEA Grapalat" w:cs="Times New Roman"/>
          <w:sz w:val="24"/>
          <w:szCs w:val="24"/>
          <w:u w:val="single"/>
        </w:rPr>
      </w:pPr>
      <w:r w:rsidRPr="007069A0">
        <w:rPr>
          <w:rFonts w:ascii="GHEA Grapalat" w:eastAsia="Calibri" w:hAnsi="GHEA Grapalat" w:cs="Times New Roman"/>
          <w:sz w:val="24"/>
          <w:szCs w:val="24"/>
        </w:rPr>
        <w:t xml:space="preserve">Contracting authority </w:t>
      </w:r>
      <w:proofErr w:type="spellStart"/>
      <w:r w:rsidRPr="007069A0">
        <w:rPr>
          <w:rFonts w:ascii="GHEA Grapalat" w:eastAsia="Calibri" w:hAnsi="GHEA Grapalat" w:cs="Times New Roman"/>
          <w:sz w:val="24"/>
          <w:szCs w:val="24"/>
          <w:u w:val="single"/>
        </w:rPr>
        <w:t>Tegh</w:t>
      </w:r>
      <w:proofErr w:type="spellEnd"/>
      <w:r w:rsidRPr="007069A0">
        <w:rPr>
          <w:rFonts w:ascii="GHEA Grapalat" w:eastAsia="Calibri" w:hAnsi="GHEA Grapalat" w:cs="Times New Roman"/>
          <w:sz w:val="24"/>
          <w:szCs w:val="24"/>
          <w:u w:val="single"/>
        </w:rPr>
        <w:t xml:space="preserve"> </w:t>
      </w:r>
      <w:proofErr w:type="spellStart"/>
      <w:r w:rsidRPr="007069A0">
        <w:rPr>
          <w:rFonts w:ascii="GHEA Grapalat" w:eastAsia="Calibri" w:hAnsi="GHEA Grapalat" w:cs="Times New Roman"/>
          <w:sz w:val="24"/>
          <w:szCs w:val="24"/>
          <w:u w:val="single"/>
        </w:rPr>
        <w:t>Municipiality</w:t>
      </w:r>
      <w:proofErr w:type="spellEnd"/>
    </w:p>
    <w:p w:rsidR="007069A0" w:rsidRPr="00C513AD" w:rsidRDefault="00C513AD" w:rsidP="00C513AD">
      <w:pPr>
        <w:spacing w:after="0" w:line="360" w:lineRule="auto"/>
        <w:rPr>
          <w:rFonts w:ascii="GHEA Grapalat" w:eastAsia="Calibri" w:hAnsi="GHEA Grapalat" w:cs="Times New Roman"/>
          <w:sz w:val="24"/>
          <w:szCs w:val="24"/>
          <w:u w:val="single"/>
        </w:rPr>
      </w:pPr>
      <w:r w:rsidRPr="00C513AD">
        <w:rPr>
          <w:rFonts w:ascii="GHEA Grapalat" w:eastAsia="Calibri" w:hAnsi="GHEA Grapalat" w:cs="Times New Roman"/>
          <w:sz w:val="24"/>
          <w:szCs w:val="24"/>
        </w:rPr>
        <w:t xml:space="preserve">                                     </w:t>
      </w:r>
      <w:r>
        <w:rPr>
          <w:rFonts w:ascii="GHEA Grapalat" w:eastAsia="Calibri" w:hAnsi="GHEA Grapalat" w:cs="Times New Roman"/>
          <w:sz w:val="16"/>
          <w:szCs w:val="24"/>
        </w:rPr>
        <w:t xml:space="preserve">    </w:t>
      </w:r>
      <w:r w:rsidR="007069A0" w:rsidRPr="007069A0">
        <w:rPr>
          <w:rFonts w:ascii="GHEA Grapalat" w:eastAsia="Calibri" w:hAnsi="GHEA Grapalat" w:cs="Times New Roman"/>
          <w:sz w:val="16"/>
          <w:szCs w:val="24"/>
        </w:rPr>
        <w:t>name</w:t>
      </w:r>
    </w:p>
    <w:p w:rsidR="00EB21CC" w:rsidRDefault="00EB21CC"/>
    <w:sectPr w:rsidR="00EB21CC" w:rsidSect="00C513AD">
      <w:pgSz w:w="12240" w:h="15840"/>
      <w:pgMar w:top="630" w:right="900"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D5B"/>
    <w:rsid w:val="002121C4"/>
    <w:rsid w:val="00275F40"/>
    <w:rsid w:val="0032641A"/>
    <w:rsid w:val="00326725"/>
    <w:rsid w:val="007069A0"/>
    <w:rsid w:val="00C165F9"/>
    <w:rsid w:val="00C513AD"/>
    <w:rsid w:val="00E559FF"/>
    <w:rsid w:val="00E90D5B"/>
    <w:rsid w:val="00EB2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D5C20"/>
  <w15:chartTrackingRefBased/>
  <w15:docId w15:val="{4423FC4C-8966-47DD-BB02-959FEBCA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7</cp:revision>
  <dcterms:created xsi:type="dcterms:W3CDTF">2020-03-20T07:03:00Z</dcterms:created>
  <dcterms:modified xsi:type="dcterms:W3CDTF">2020-04-28T07:29:00Z</dcterms:modified>
</cp:coreProperties>
</file>