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6A2" w:rsidRPr="00972961" w:rsidRDefault="00D926A2" w:rsidP="000F524A">
      <w:pPr>
        <w:jc w:val="center"/>
        <w:rPr>
          <w:rFonts w:ascii="GHEA Grapalat" w:hAnsi="GHEA Grapalat" w:cs="Times New Roman"/>
          <w:b/>
          <w:bCs/>
          <w:sz w:val="24"/>
          <w:szCs w:val="24"/>
          <w:lang w:val="ru-RU" w:bidi="fa-IR"/>
        </w:rPr>
      </w:pPr>
      <w:r w:rsidRPr="00972961">
        <w:rPr>
          <w:rFonts w:ascii="GHEA Grapalat" w:hAnsi="GHEA Grapalat" w:cs="Times New Roman"/>
          <w:b/>
          <w:bCs/>
          <w:sz w:val="24"/>
          <w:szCs w:val="24"/>
          <w:lang w:val="ru-RU" w:bidi="fa-IR"/>
        </w:rPr>
        <w:t xml:space="preserve">ПРОТОКОЛ </w:t>
      </w:r>
      <w:r w:rsidRPr="00972961">
        <w:rPr>
          <w:rFonts w:ascii="GHEA Grapalat" w:hAnsi="GHEA Grapalat" w:cs="Times New Roman"/>
          <w:b/>
          <w:bCs/>
          <w:sz w:val="24"/>
          <w:szCs w:val="24"/>
          <w:lang w:bidi="fa-IR"/>
        </w:rPr>
        <w:t>N</w:t>
      </w:r>
      <w:r w:rsidRPr="00972961">
        <w:rPr>
          <w:rFonts w:ascii="GHEA Grapalat" w:hAnsi="GHEA Grapalat" w:cs="Times New Roman"/>
          <w:b/>
          <w:bCs/>
          <w:sz w:val="24"/>
          <w:szCs w:val="24"/>
          <w:lang w:val="ru-RU" w:bidi="fa-IR"/>
        </w:rPr>
        <w:t xml:space="preserve"> 4</w:t>
      </w:r>
    </w:p>
    <w:p w:rsidR="00333036" w:rsidRDefault="00D926A2" w:rsidP="000F524A">
      <w:pPr>
        <w:jc w:val="center"/>
        <w:rPr>
          <w:rFonts w:ascii="GHEA Grapalat" w:hAnsi="GHEA Grapalat" w:cs="Times New Roman"/>
          <w:b/>
          <w:bCs/>
          <w:sz w:val="24"/>
          <w:szCs w:val="24"/>
          <w:lang w:val="ru-RU" w:bidi="fa-IR"/>
        </w:rPr>
      </w:pPr>
      <w:r w:rsidRPr="00972961">
        <w:rPr>
          <w:rFonts w:ascii="GHEA Grapalat" w:hAnsi="GHEA Grapalat" w:cs="Times New Roman"/>
          <w:b/>
          <w:bCs/>
          <w:sz w:val="24"/>
          <w:szCs w:val="24"/>
          <w:lang w:val="ru-RU" w:bidi="fa-IR"/>
        </w:rPr>
        <w:t xml:space="preserve">Заседания оценочной комиссии по процедуре под </w:t>
      </w:r>
    </w:p>
    <w:p w:rsidR="000F524A" w:rsidRPr="00333036" w:rsidRDefault="00D926A2" w:rsidP="00C33F9A">
      <w:pPr>
        <w:jc w:val="center"/>
        <w:rPr>
          <w:rFonts w:ascii="GHEA Grapalat" w:hAnsi="GHEA Grapalat" w:cs="Times New Roman"/>
          <w:b/>
          <w:bCs/>
          <w:sz w:val="24"/>
          <w:szCs w:val="24"/>
          <w:lang w:val="ru-RU" w:bidi="fa-IR"/>
        </w:rPr>
      </w:pPr>
      <w:r w:rsidRPr="00972961">
        <w:rPr>
          <w:rFonts w:ascii="GHEA Grapalat" w:hAnsi="GHEA Grapalat" w:cs="Times New Roman"/>
          <w:b/>
          <w:bCs/>
          <w:sz w:val="24"/>
          <w:szCs w:val="24"/>
          <w:lang w:val="ru-RU" w:bidi="fa-IR"/>
        </w:rPr>
        <w:t xml:space="preserve">котировкой </w:t>
      </w:r>
      <w:r w:rsidR="00C33F9A" w:rsidRPr="00592192">
        <w:rPr>
          <w:rFonts w:ascii="GHEA Grapalat" w:hAnsi="GHEA Grapalat" w:cs="Times New Roman"/>
          <w:b/>
        </w:rPr>
        <w:t>ՋԿ</w:t>
      </w:r>
      <w:r w:rsidR="00C33F9A" w:rsidRPr="00383181">
        <w:rPr>
          <w:rFonts w:ascii="GHEA Grapalat" w:hAnsi="GHEA Grapalat" w:cs="Times New Roman"/>
          <w:b/>
          <w:lang w:val="ru-RU"/>
        </w:rPr>
        <w:t>–</w:t>
      </w:r>
      <w:r w:rsidR="00C33F9A" w:rsidRPr="00592192">
        <w:rPr>
          <w:rFonts w:ascii="GHEA Grapalat" w:hAnsi="GHEA Grapalat" w:cs="Times New Roman"/>
          <w:b/>
        </w:rPr>
        <w:t>ԳՀԱՇՁԲ</w:t>
      </w:r>
      <w:r w:rsidR="00C33F9A" w:rsidRPr="00383181">
        <w:rPr>
          <w:rFonts w:ascii="GHEA Grapalat" w:hAnsi="GHEA Grapalat" w:cs="Times New Roman"/>
          <w:b/>
          <w:lang w:val="ru-RU"/>
        </w:rPr>
        <w:t>-19/3-</w:t>
      </w:r>
      <w:r w:rsidR="00C33F9A" w:rsidRPr="00592192">
        <w:rPr>
          <w:rFonts w:ascii="GHEA Grapalat" w:hAnsi="GHEA Grapalat" w:cs="Times New Roman"/>
          <w:b/>
        </w:rPr>
        <w:t>Ա</w:t>
      </w:r>
      <w:r w:rsidR="00C33F9A" w:rsidRPr="00592192">
        <w:rPr>
          <w:rFonts w:ascii="Calibri" w:hAnsi="Calibri" w:cs="Calibri"/>
          <w:b/>
        </w:rPr>
        <w:t> </w:t>
      </w:r>
    </w:p>
    <w:p w:rsidR="00D926A2" w:rsidRPr="00357491" w:rsidRDefault="00D926A2" w:rsidP="000F524A">
      <w:pPr>
        <w:jc w:val="center"/>
        <w:rPr>
          <w:rFonts w:ascii="GHEA Grapalat" w:hAnsi="GHEA Grapalat" w:cs="Times New Roman"/>
          <w:sz w:val="20"/>
          <w:szCs w:val="20"/>
          <w:lang w:val="ru-RU"/>
        </w:rPr>
      </w:pPr>
      <w:r w:rsidRPr="00357491">
        <w:rPr>
          <w:rFonts w:ascii="GHEA Grapalat" w:hAnsi="GHEA Grapalat" w:cs="Times New Roman"/>
          <w:sz w:val="20"/>
          <w:szCs w:val="20"/>
          <w:lang w:val="ru-RU"/>
        </w:rPr>
        <w:t>г. Ереван</w:t>
      </w:r>
      <w:r w:rsidRPr="00357491">
        <w:rPr>
          <w:rFonts w:ascii="GHEA Grapalat" w:hAnsi="GHEA Grapalat" w:cs="Times New Roman"/>
          <w:sz w:val="20"/>
          <w:szCs w:val="20"/>
          <w:lang w:val="ru-RU"/>
        </w:rPr>
        <w:tab/>
      </w:r>
      <w:r w:rsidRPr="00357491">
        <w:rPr>
          <w:rFonts w:ascii="GHEA Grapalat" w:hAnsi="GHEA Grapalat" w:cs="Times New Roman"/>
          <w:sz w:val="20"/>
          <w:szCs w:val="20"/>
          <w:lang w:val="ru-RU"/>
        </w:rPr>
        <w:tab/>
      </w:r>
      <w:r w:rsidRPr="00357491">
        <w:rPr>
          <w:rFonts w:ascii="GHEA Grapalat" w:hAnsi="GHEA Grapalat" w:cs="Times New Roman"/>
          <w:sz w:val="20"/>
          <w:szCs w:val="20"/>
          <w:lang w:val="ru-RU"/>
        </w:rPr>
        <w:tab/>
      </w:r>
      <w:r w:rsidRPr="00357491">
        <w:rPr>
          <w:rFonts w:ascii="GHEA Grapalat" w:hAnsi="GHEA Grapalat" w:cs="Times New Roman"/>
          <w:sz w:val="20"/>
          <w:szCs w:val="20"/>
          <w:lang w:val="ru-RU"/>
        </w:rPr>
        <w:tab/>
      </w:r>
      <w:r w:rsidRPr="00357491">
        <w:rPr>
          <w:rFonts w:ascii="GHEA Grapalat" w:hAnsi="GHEA Grapalat" w:cs="Times New Roman"/>
          <w:sz w:val="20"/>
          <w:szCs w:val="20"/>
          <w:lang w:val="ru-RU"/>
        </w:rPr>
        <w:tab/>
      </w:r>
      <w:r w:rsidRPr="00357491">
        <w:rPr>
          <w:rFonts w:ascii="GHEA Grapalat" w:hAnsi="GHEA Grapalat" w:cs="Times New Roman"/>
          <w:sz w:val="20"/>
          <w:szCs w:val="20"/>
          <w:lang w:val="ru-RU"/>
        </w:rPr>
        <w:tab/>
      </w:r>
      <w:r w:rsidRPr="00357491">
        <w:rPr>
          <w:rFonts w:ascii="GHEA Grapalat" w:hAnsi="GHEA Grapalat" w:cs="Times New Roman"/>
          <w:sz w:val="20"/>
          <w:szCs w:val="20"/>
          <w:lang w:val="ru-RU"/>
        </w:rPr>
        <w:tab/>
      </w:r>
      <w:r w:rsidRPr="00357491">
        <w:rPr>
          <w:rFonts w:ascii="GHEA Grapalat" w:hAnsi="GHEA Grapalat" w:cs="Times New Roman"/>
          <w:sz w:val="20"/>
          <w:szCs w:val="20"/>
          <w:lang w:val="ru-RU"/>
        </w:rPr>
        <w:tab/>
      </w:r>
      <w:r w:rsidRPr="00357491">
        <w:rPr>
          <w:rFonts w:ascii="GHEA Grapalat" w:hAnsi="GHEA Grapalat" w:cs="Times New Roman"/>
          <w:sz w:val="20"/>
          <w:szCs w:val="20"/>
          <w:lang w:val="ru-RU"/>
        </w:rPr>
        <w:tab/>
        <w:t xml:space="preserve">от </w:t>
      </w:r>
      <w:r w:rsidR="007B30D4">
        <w:rPr>
          <w:rFonts w:ascii="GHEA Grapalat" w:hAnsi="GHEA Grapalat" w:cs="Times New Roman"/>
          <w:sz w:val="20"/>
          <w:szCs w:val="20"/>
          <w:lang w:val="ru-RU"/>
        </w:rPr>
        <w:t>1</w:t>
      </w:r>
      <w:r w:rsidR="00333036" w:rsidRPr="00357491">
        <w:rPr>
          <w:rFonts w:ascii="GHEA Grapalat" w:hAnsi="GHEA Grapalat" w:cs="Times New Roman"/>
          <w:sz w:val="20"/>
          <w:szCs w:val="20"/>
          <w:lang w:val="ru-RU"/>
        </w:rPr>
        <w:t>0</w:t>
      </w:r>
      <w:r w:rsidRPr="00357491">
        <w:rPr>
          <w:rFonts w:ascii="GHEA Grapalat" w:hAnsi="GHEA Grapalat" w:cs="Times New Roman"/>
          <w:sz w:val="20"/>
          <w:szCs w:val="20"/>
          <w:lang w:val="ru-RU"/>
        </w:rPr>
        <w:t xml:space="preserve"> </w:t>
      </w:r>
      <w:r w:rsidR="007B30D4" w:rsidRPr="007B30D4">
        <w:rPr>
          <w:rFonts w:ascii="GHEA Grapalat" w:hAnsi="GHEA Grapalat" w:cs="Times New Roman"/>
          <w:sz w:val="20"/>
          <w:szCs w:val="20"/>
          <w:lang w:val="ru-RU"/>
        </w:rPr>
        <w:t>декабрь</w:t>
      </w:r>
      <w:r w:rsidRPr="00357491">
        <w:rPr>
          <w:rFonts w:ascii="GHEA Grapalat" w:hAnsi="GHEA Grapalat" w:cs="Times New Roman"/>
          <w:sz w:val="20"/>
          <w:szCs w:val="20"/>
          <w:lang w:val="ru-RU"/>
        </w:rPr>
        <w:t xml:space="preserve"> 2019г.</w:t>
      </w:r>
    </w:p>
    <w:p w:rsidR="000F524A" w:rsidRDefault="000F524A" w:rsidP="000F524A">
      <w:pPr>
        <w:spacing w:after="0"/>
        <w:rPr>
          <w:rFonts w:ascii="GHEA Grapalat" w:hAnsi="GHEA Grapalat" w:cs="Times New Roman"/>
          <w:sz w:val="20"/>
          <w:szCs w:val="20"/>
          <w:lang w:val="ru-RU"/>
        </w:rPr>
      </w:pPr>
    </w:p>
    <w:p w:rsidR="00D926A2" w:rsidRPr="00357491" w:rsidRDefault="00D926A2" w:rsidP="007C40A1">
      <w:pPr>
        <w:spacing w:after="0" w:line="360" w:lineRule="auto"/>
        <w:rPr>
          <w:rFonts w:ascii="GHEA Grapalat" w:hAnsi="GHEA Grapalat" w:cs="Times New Roman"/>
          <w:sz w:val="20"/>
          <w:szCs w:val="20"/>
          <w:lang w:val="ru-RU"/>
        </w:rPr>
      </w:pPr>
      <w:r w:rsidRPr="00357491">
        <w:rPr>
          <w:rFonts w:ascii="GHEA Grapalat" w:hAnsi="GHEA Grapalat" w:cs="Times New Roman"/>
          <w:sz w:val="20"/>
          <w:szCs w:val="20"/>
          <w:lang w:val="ru-RU"/>
        </w:rPr>
        <w:t>Присутствовали;</w:t>
      </w:r>
    </w:p>
    <w:p w:rsidR="00D926A2" w:rsidRPr="00357491" w:rsidRDefault="00D926A2" w:rsidP="007C40A1">
      <w:pPr>
        <w:spacing w:after="0" w:line="360" w:lineRule="auto"/>
        <w:rPr>
          <w:rFonts w:ascii="GHEA Grapalat" w:hAnsi="GHEA Grapalat" w:cs="Times New Roman"/>
          <w:sz w:val="20"/>
          <w:szCs w:val="20"/>
          <w:lang w:val="ru-RU"/>
        </w:rPr>
      </w:pPr>
      <w:r w:rsidRPr="00357491">
        <w:rPr>
          <w:rFonts w:ascii="GHEA Grapalat" w:hAnsi="GHEA Grapalat" w:cs="Times New Roman"/>
          <w:sz w:val="20"/>
          <w:szCs w:val="20"/>
          <w:lang w:val="ru-RU"/>
        </w:rPr>
        <w:t xml:space="preserve">Председатель комиссии -  </w:t>
      </w:r>
      <w:r w:rsidR="00383181" w:rsidRPr="00383181">
        <w:rPr>
          <w:rFonts w:ascii="GHEA Grapalat" w:hAnsi="GHEA Grapalat" w:cs="Times New Roman"/>
          <w:sz w:val="20"/>
          <w:szCs w:val="20"/>
          <w:lang w:val="ru-RU"/>
        </w:rPr>
        <w:t>A. Келеджян</w:t>
      </w:r>
    </w:p>
    <w:p w:rsidR="00383181" w:rsidRPr="00383181" w:rsidRDefault="00D926A2" w:rsidP="007C40A1">
      <w:pPr>
        <w:spacing w:after="0" w:line="360" w:lineRule="auto"/>
        <w:rPr>
          <w:rFonts w:ascii="GHEA Grapalat" w:hAnsi="GHEA Grapalat" w:cs="Times New Roman"/>
          <w:sz w:val="20"/>
          <w:szCs w:val="20"/>
          <w:lang w:val="ru-RU"/>
        </w:rPr>
      </w:pPr>
      <w:r w:rsidRPr="00357491">
        <w:rPr>
          <w:rFonts w:ascii="GHEA Grapalat" w:hAnsi="GHEA Grapalat" w:cs="Times New Roman"/>
          <w:sz w:val="20"/>
          <w:szCs w:val="20"/>
          <w:lang w:val="ru-RU"/>
        </w:rPr>
        <w:t xml:space="preserve">Члены комиссии – </w:t>
      </w:r>
      <w:r w:rsidR="00383181">
        <w:rPr>
          <w:rFonts w:ascii="GHEA Grapalat" w:hAnsi="GHEA Grapalat" w:cs="Times New Roman"/>
          <w:sz w:val="20"/>
          <w:szCs w:val="20"/>
          <w:lang w:val="ru-RU"/>
        </w:rPr>
        <w:t xml:space="preserve">Э. Мхитарян </w:t>
      </w:r>
      <w:r w:rsidRPr="00357491">
        <w:rPr>
          <w:rFonts w:ascii="GHEA Grapalat" w:hAnsi="GHEA Grapalat" w:cs="Times New Roman"/>
          <w:sz w:val="20"/>
          <w:szCs w:val="20"/>
          <w:lang w:val="ru-RU"/>
        </w:rPr>
        <w:t xml:space="preserve">и </w:t>
      </w:r>
      <w:r w:rsidR="00383181" w:rsidRPr="00383181">
        <w:rPr>
          <w:rFonts w:ascii="GHEA Grapalat" w:hAnsi="GHEA Grapalat" w:cs="Times New Roman"/>
          <w:sz w:val="20"/>
          <w:szCs w:val="20"/>
          <w:lang w:val="ru-RU"/>
        </w:rPr>
        <w:t>Г.Унанян.</w:t>
      </w:r>
    </w:p>
    <w:p w:rsidR="00D926A2" w:rsidRPr="00357491" w:rsidRDefault="00D926A2" w:rsidP="007C40A1">
      <w:pPr>
        <w:spacing w:after="0" w:line="360" w:lineRule="auto"/>
        <w:rPr>
          <w:rFonts w:ascii="GHEA Grapalat" w:hAnsi="GHEA Grapalat" w:cs="Times New Roman"/>
          <w:sz w:val="20"/>
          <w:szCs w:val="20"/>
          <w:lang w:val="ru-RU"/>
        </w:rPr>
      </w:pPr>
      <w:r w:rsidRPr="00357491">
        <w:rPr>
          <w:rFonts w:ascii="GHEA Grapalat" w:hAnsi="GHEA Grapalat" w:cs="Times New Roman"/>
          <w:sz w:val="20"/>
          <w:szCs w:val="20"/>
          <w:lang w:val="ru-RU"/>
        </w:rPr>
        <w:t xml:space="preserve">Секретарь - А. Саргсян </w:t>
      </w:r>
    </w:p>
    <w:p w:rsidR="007C40A1" w:rsidRPr="00357491" w:rsidRDefault="007C40A1" w:rsidP="007C40A1">
      <w:pPr>
        <w:spacing w:after="0" w:line="360" w:lineRule="auto"/>
        <w:rPr>
          <w:rFonts w:ascii="GHEA Grapalat" w:hAnsi="GHEA Grapalat" w:cs="Times New Roman"/>
          <w:sz w:val="20"/>
          <w:szCs w:val="20"/>
          <w:lang w:val="ru-RU"/>
        </w:rPr>
      </w:pPr>
    </w:p>
    <w:p w:rsidR="00D926A2" w:rsidRPr="00357491" w:rsidRDefault="00D926A2" w:rsidP="007C40A1">
      <w:pPr>
        <w:pBdr>
          <w:bottom w:val="single" w:sz="4" w:space="1" w:color="auto"/>
        </w:pBdr>
        <w:spacing w:line="360" w:lineRule="auto"/>
        <w:jc w:val="center"/>
        <w:rPr>
          <w:rFonts w:ascii="GHEA Grapalat" w:hAnsi="GHEA Grapalat" w:cs="Times New Roman"/>
          <w:b/>
          <w:sz w:val="20"/>
          <w:szCs w:val="20"/>
          <w:lang w:val="ru-RU"/>
        </w:rPr>
      </w:pPr>
      <w:r w:rsidRPr="00357491">
        <w:rPr>
          <w:rFonts w:ascii="GHEA Grapalat" w:hAnsi="GHEA Grapalat" w:cs="Times New Roman"/>
          <w:b/>
          <w:sz w:val="20"/>
          <w:szCs w:val="20"/>
          <w:lang w:val="ru-RU"/>
        </w:rPr>
        <w:t>1. Об утверждении результатов оценки:</w:t>
      </w:r>
    </w:p>
    <w:p w:rsidR="00D926A2" w:rsidRPr="00357491" w:rsidRDefault="00D926A2" w:rsidP="007C40A1">
      <w:pPr>
        <w:spacing w:after="0" w:line="360" w:lineRule="auto"/>
        <w:ind w:firstLine="720"/>
        <w:jc w:val="both"/>
        <w:rPr>
          <w:rFonts w:ascii="GHEA Grapalat" w:hAnsi="GHEA Grapalat" w:cs="Times New Roman"/>
          <w:sz w:val="20"/>
          <w:szCs w:val="20"/>
          <w:lang w:val="ru-RU"/>
        </w:rPr>
      </w:pPr>
      <w:r w:rsidRPr="00357491">
        <w:rPr>
          <w:rFonts w:ascii="GHEA Grapalat" w:hAnsi="GHEA Grapalat" w:cs="Times New Roman"/>
          <w:sz w:val="20"/>
          <w:szCs w:val="20"/>
          <w:lang w:val="ru-RU"/>
        </w:rPr>
        <w:t>В Комитет по государственным доходам Республики Армения был направлен запрос о наличии просроченных обязательств по доходам, контролируемый налоговым органом на дату подачи заявления со стороны участника, занимавшей первое место.</w:t>
      </w:r>
    </w:p>
    <w:p w:rsidR="00D926A2" w:rsidRPr="00357491" w:rsidRDefault="00D926A2" w:rsidP="007C40A1">
      <w:pPr>
        <w:spacing w:after="0" w:line="360" w:lineRule="auto"/>
        <w:ind w:firstLine="720"/>
        <w:jc w:val="both"/>
        <w:rPr>
          <w:rFonts w:ascii="GHEA Grapalat" w:hAnsi="GHEA Grapalat" w:cs="Times New Roman"/>
          <w:sz w:val="20"/>
          <w:szCs w:val="20"/>
          <w:lang w:val="ru-RU"/>
        </w:rPr>
      </w:pPr>
      <w:r w:rsidRPr="00357491">
        <w:rPr>
          <w:rFonts w:ascii="GHEA Grapalat" w:hAnsi="GHEA Grapalat" w:cs="Times New Roman"/>
          <w:sz w:val="20"/>
          <w:szCs w:val="20"/>
          <w:lang w:val="ru-RU"/>
        </w:rPr>
        <w:t xml:space="preserve">Запрос был отправлен в Комитет по государственным доходам </w:t>
      </w:r>
      <w:r w:rsidR="00383181">
        <w:rPr>
          <w:rFonts w:ascii="GHEA Grapalat" w:hAnsi="GHEA Grapalat" w:cs="Times New Roman"/>
          <w:sz w:val="20"/>
          <w:szCs w:val="20"/>
          <w:lang w:val="ru-RU"/>
        </w:rPr>
        <w:t>Республики Армения 03.</w:t>
      </w:r>
      <w:r w:rsidR="00383181" w:rsidRPr="00383181">
        <w:rPr>
          <w:rFonts w:ascii="GHEA Grapalat" w:hAnsi="GHEA Grapalat" w:cs="Times New Roman"/>
          <w:sz w:val="20"/>
          <w:szCs w:val="20"/>
          <w:lang w:val="ru-RU"/>
        </w:rPr>
        <w:t>12</w:t>
      </w:r>
      <w:r w:rsidRPr="00357491">
        <w:rPr>
          <w:rFonts w:ascii="GHEA Grapalat" w:hAnsi="GHEA Grapalat" w:cs="Times New Roman"/>
          <w:sz w:val="20"/>
          <w:szCs w:val="20"/>
          <w:lang w:val="ru-RU"/>
        </w:rPr>
        <w:t xml:space="preserve">.2019г. </w:t>
      </w:r>
    </w:p>
    <w:p w:rsidR="00D926A2" w:rsidRPr="00357491" w:rsidRDefault="00D926A2" w:rsidP="007C40A1">
      <w:pPr>
        <w:spacing w:after="0" w:line="360" w:lineRule="auto"/>
        <w:ind w:firstLine="720"/>
        <w:jc w:val="both"/>
        <w:rPr>
          <w:rFonts w:ascii="GHEA Grapalat" w:hAnsi="GHEA Grapalat" w:cs="Times New Roman"/>
          <w:sz w:val="20"/>
          <w:szCs w:val="20"/>
          <w:lang w:val="ru-RU"/>
        </w:rPr>
      </w:pPr>
      <w:r w:rsidRPr="00357491">
        <w:rPr>
          <w:rFonts w:ascii="GHEA Grapalat" w:hAnsi="GHEA Grapalat" w:cs="Times New Roman"/>
          <w:sz w:val="20"/>
          <w:szCs w:val="20"/>
          <w:lang w:val="ru-RU"/>
        </w:rPr>
        <w:t>Соответствующее заключ</w:t>
      </w:r>
      <w:r w:rsidR="00383181">
        <w:rPr>
          <w:rFonts w:ascii="GHEA Grapalat" w:hAnsi="GHEA Grapalat" w:cs="Times New Roman"/>
          <w:sz w:val="20"/>
          <w:szCs w:val="20"/>
          <w:lang w:val="ru-RU"/>
        </w:rPr>
        <w:t>ение было получено 05.</w:t>
      </w:r>
      <w:r w:rsidR="00383181" w:rsidRPr="00F74B0D">
        <w:rPr>
          <w:rFonts w:ascii="GHEA Grapalat" w:hAnsi="GHEA Grapalat" w:cs="Times New Roman"/>
          <w:sz w:val="20"/>
          <w:szCs w:val="20"/>
          <w:lang w:val="ru-RU"/>
        </w:rPr>
        <w:t>12</w:t>
      </w:r>
      <w:r w:rsidRPr="00357491">
        <w:rPr>
          <w:rFonts w:ascii="GHEA Grapalat" w:hAnsi="GHEA Grapalat" w:cs="Times New Roman"/>
          <w:sz w:val="20"/>
          <w:szCs w:val="20"/>
          <w:lang w:val="ru-RU"/>
        </w:rPr>
        <w:t>.2019г.</w:t>
      </w:r>
    </w:p>
    <w:p w:rsidR="00D926A2" w:rsidRPr="00357491" w:rsidRDefault="00D926A2" w:rsidP="007C40A1">
      <w:pPr>
        <w:spacing w:line="360" w:lineRule="auto"/>
        <w:ind w:firstLine="720"/>
        <w:jc w:val="both"/>
        <w:rPr>
          <w:rFonts w:ascii="GHEA Grapalat" w:hAnsi="GHEA Grapalat" w:cs="Times New Roman"/>
          <w:sz w:val="20"/>
          <w:szCs w:val="20"/>
          <w:lang w:val="ru-RU"/>
        </w:rPr>
      </w:pPr>
      <w:r w:rsidRPr="00357491">
        <w:rPr>
          <w:rFonts w:ascii="GHEA Grapalat" w:hAnsi="GHEA Grapalat" w:cs="Times New Roman"/>
          <w:sz w:val="20"/>
          <w:szCs w:val="20"/>
          <w:lang w:val="ru-RU"/>
        </w:rPr>
        <w:t xml:space="preserve">Принимая во внимание полученное заключение и документы, представленных участником, и подводя итоги оценочных листов, в результате процедуры закупки под котировкой </w:t>
      </w:r>
      <w:r w:rsidR="00F74B0D" w:rsidRPr="007C40A1">
        <w:rPr>
          <w:rFonts w:ascii="GHEA Grapalat" w:hAnsi="GHEA Grapalat" w:cs="Times New Roman"/>
          <w:sz w:val="20"/>
          <w:szCs w:val="20"/>
          <w:lang w:val="ru-RU"/>
        </w:rPr>
        <w:t>ՋԿ–ԳՀԱՇՁԲ-19/3-Ա</w:t>
      </w:r>
      <w:r w:rsidRPr="007C40A1">
        <w:rPr>
          <w:rFonts w:ascii="Calibri" w:hAnsi="Calibri" w:cs="Calibri"/>
          <w:sz w:val="20"/>
          <w:szCs w:val="20"/>
          <w:lang w:val="ru-RU"/>
        </w:rPr>
        <w:t> </w:t>
      </w:r>
      <w:r w:rsidRPr="00357491">
        <w:rPr>
          <w:rFonts w:ascii="GHEA Grapalat" w:hAnsi="GHEA Grapalat" w:cs="Times New Roman"/>
          <w:sz w:val="20"/>
          <w:szCs w:val="20"/>
          <w:lang w:val="ru-RU"/>
        </w:rPr>
        <w:t>для работ</w:t>
      </w:r>
      <w:r w:rsidRPr="00BC37BF">
        <w:rPr>
          <w:rFonts w:ascii="GHEA Grapalat" w:hAnsi="GHEA Grapalat" w:cs="Times New Roman"/>
          <w:sz w:val="20"/>
          <w:szCs w:val="20"/>
          <w:rtl/>
          <w:lang w:val="ru-RU"/>
        </w:rPr>
        <w:t xml:space="preserve"> </w:t>
      </w:r>
      <w:r w:rsidRPr="00357491">
        <w:rPr>
          <w:rFonts w:ascii="GHEA Grapalat" w:hAnsi="GHEA Grapalat" w:cs="Times New Roman"/>
          <w:sz w:val="20"/>
          <w:szCs w:val="20"/>
          <w:lang w:val="ru-RU"/>
        </w:rPr>
        <w:t xml:space="preserve">по </w:t>
      </w:r>
      <w:r w:rsidR="007C40A1" w:rsidRPr="000F524A">
        <w:rPr>
          <w:rFonts w:ascii="GHEA Grapalat" w:hAnsi="GHEA Grapalat" w:cs="Times New Roman"/>
          <w:sz w:val="20"/>
          <w:szCs w:val="20"/>
          <w:lang w:val="ru-RU"/>
        </w:rPr>
        <w:t>“</w:t>
      </w:r>
      <w:r w:rsidR="007C40A1" w:rsidRPr="007C40A1">
        <w:rPr>
          <w:rFonts w:ascii="GHEA Grapalat" w:hAnsi="GHEA Grapalat" w:cs="Times New Roman"/>
          <w:sz w:val="20"/>
          <w:szCs w:val="20"/>
          <w:lang w:val="ru-RU"/>
        </w:rPr>
        <w:t>Работы по восстановлению береговых сооружений в районе пограничного знака реки Аракс Y-39 на территории общины Ервандашат Армавирского марза РА</w:t>
      </w:r>
      <w:r w:rsidR="007C40A1" w:rsidRPr="00357491">
        <w:rPr>
          <w:rFonts w:ascii="GHEA Grapalat" w:hAnsi="GHEA Grapalat" w:cs="Times New Roman"/>
          <w:sz w:val="20"/>
          <w:szCs w:val="20"/>
          <w:lang w:val="ru-RU"/>
        </w:rPr>
        <w:t>„</w:t>
      </w:r>
      <w:r w:rsidRPr="00357491">
        <w:rPr>
          <w:rFonts w:ascii="GHEA Grapalat" w:hAnsi="GHEA Grapalat" w:cs="Times New Roman"/>
          <w:sz w:val="20"/>
          <w:szCs w:val="20"/>
          <w:lang w:val="ru-RU"/>
        </w:rPr>
        <w:t>,</w:t>
      </w:r>
      <w:r w:rsidRPr="00357491">
        <w:rPr>
          <w:rFonts w:ascii="GHEA Grapalat" w:hAnsi="GHEA Grapalat" w:cs="Times New Roman"/>
          <w:sz w:val="20"/>
          <w:szCs w:val="20"/>
          <w:lang w:val="ru-RU"/>
        </w:rPr>
        <w:t xml:space="preserve"> оценочная комиссия постановил;</w:t>
      </w:r>
    </w:p>
    <w:p w:rsidR="007C40A1" w:rsidRPr="007C40A1" w:rsidRDefault="0091709B" w:rsidP="007C40A1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HEA Grapalat" w:hAnsi="GHEA Grapalat" w:cs="Times New Roman"/>
          <w:sz w:val="20"/>
          <w:szCs w:val="20"/>
          <w:lang w:val="ru-RU"/>
        </w:rPr>
      </w:pPr>
      <w:r w:rsidRPr="007C40A1">
        <w:rPr>
          <w:rFonts w:ascii="GHEA Grapalat" w:hAnsi="GHEA Grapalat" w:cs="Times New Roman"/>
          <w:sz w:val="20"/>
          <w:szCs w:val="20"/>
          <w:lang w:val="ru-RU"/>
        </w:rPr>
        <w:t>Օбъявить  избранн</w:t>
      </w:r>
      <w:r w:rsidR="00106D4F" w:rsidRPr="007C40A1">
        <w:rPr>
          <w:rFonts w:ascii="GHEA Grapalat" w:hAnsi="GHEA Grapalat" w:cs="Times New Roman"/>
          <w:sz w:val="20"/>
          <w:szCs w:val="20"/>
          <w:lang w:val="ru-RU"/>
        </w:rPr>
        <w:t>ый участник</w:t>
      </w:r>
      <w:r w:rsidRPr="007C40A1">
        <w:rPr>
          <w:rFonts w:ascii="GHEA Grapalat" w:hAnsi="GHEA Grapalat" w:cs="Times New Roman"/>
          <w:sz w:val="20"/>
          <w:szCs w:val="20"/>
          <w:lang w:val="ru-RU"/>
        </w:rPr>
        <w:t xml:space="preserve"> </w:t>
      </w:r>
      <w:r w:rsidR="00F74B0D" w:rsidRPr="007C40A1">
        <w:rPr>
          <w:rFonts w:ascii="GHEA Grapalat" w:hAnsi="GHEA Grapalat" w:cs="Times New Roman"/>
          <w:sz w:val="20"/>
          <w:szCs w:val="20"/>
          <w:lang w:val="ru-RU"/>
        </w:rPr>
        <w:t>лот 1</w:t>
      </w:r>
      <w:r w:rsidR="007C40A1" w:rsidRPr="007C40A1">
        <w:rPr>
          <w:rFonts w:ascii="GHEA Grapalat" w:hAnsi="GHEA Grapalat" w:cs="Times New Roman"/>
          <w:sz w:val="20"/>
          <w:szCs w:val="20"/>
          <w:lang w:val="ru-RU"/>
        </w:rPr>
        <w:t xml:space="preserve"> </w:t>
      </w:r>
      <w:r w:rsidR="007C40A1" w:rsidRPr="007C40A1">
        <w:rPr>
          <w:rFonts w:ascii="GHEA Grapalat" w:hAnsi="GHEA Grapalat" w:cs="Times New Roman"/>
          <w:sz w:val="20"/>
          <w:szCs w:val="20"/>
          <w:lang w:val="ru-RU"/>
        </w:rPr>
        <w:t>“Строительный Мир</w:t>
      </w:r>
      <w:bookmarkStart w:id="0" w:name="_GoBack"/>
      <w:bookmarkEnd w:id="0"/>
      <w:r w:rsidR="007C40A1" w:rsidRPr="007C40A1">
        <w:rPr>
          <w:rFonts w:ascii="GHEA Grapalat" w:hAnsi="GHEA Grapalat" w:cs="Times New Roman"/>
          <w:sz w:val="20"/>
          <w:szCs w:val="20"/>
          <w:lang w:val="ru-RU"/>
        </w:rPr>
        <w:t>„ ООО</w:t>
      </w:r>
      <w:r w:rsidR="007C40A1" w:rsidRPr="007C40A1">
        <w:rPr>
          <w:rFonts w:ascii="GHEA Grapalat" w:hAnsi="GHEA Grapalat" w:cs="Times New Roman"/>
          <w:sz w:val="20"/>
          <w:szCs w:val="20"/>
          <w:lang w:val="ru-RU"/>
        </w:rPr>
        <w:t xml:space="preserve"> </w:t>
      </w:r>
    </w:p>
    <w:p w:rsidR="00357491" w:rsidRPr="00357491" w:rsidRDefault="007C40A1" w:rsidP="007C40A1">
      <w:pPr>
        <w:spacing w:after="0" w:line="360" w:lineRule="auto"/>
        <w:ind w:firstLine="720"/>
        <w:jc w:val="both"/>
        <w:rPr>
          <w:rFonts w:ascii="GHEA Grapalat" w:hAnsi="GHEA Grapalat" w:cs="Times New Roman"/>
          <w:sz w:val="20"/>
          <w:szCs w:val="20"/>
          <w:lang w:val="ru-RU"/>
        </w:rPr>
      </w:pPr>
      <w:r>
        <w:rPr>
          <w:rFonts w:ascii="GHEA Grapalat" w:hAnsi="GHEA Grapalat" w:cs="Times New Roman"/>
          <w:sz w:val="20"/>
          <w:szCs w:val="20"/>
          <w:lang w:val="ru-RU"/>
        </w:rPr>
        <w:t>2</w:t>
      </w:r>
      <w:r w:rsidR="00357491" w:rsidRPr="00357491">
        <w:rPr>
          <w:rFonts w:ascii="GHEA Grapalat" w:hAnsi="GHEA Grapalat" w:cs="Times New Roman"/>
          <w:sz w:val="20"/>
          <w:szCs w:val="20"/>
          <w:lang w:val="ru-RU"/>
        </w:rPr>
        <w:t>. В соответствии со статьей 10 закона РА “О закупках” установить период бездействия со дня, следующего за днем объявления о присуждении контракта, включая до периодa 5-ого календарного дня,</w:t>
      </w:r>
    </w:p>
    <w:p w:rsidR="00357491" w:rsidRDefault="007C40A1" w:rsidP="007C40A1">
      <w:pPr>
        <w:spacing w:after="0" w:line="360" w:lineRule="auto"/>
        <w:ind w:firstLine="142"/>
        <w:jc w:val="both"/>
        <w:rPr>
          <w:rFonts w:ascii="GHEA Grapalat" w:hAnsi="GHEA Grapalat" w:cs="Times New Roman"/>
          <w:sz w:val="20"/>
          <w:szCs w:val="20"/>
          <w:lang w:val="ru-RU"/>
        </w:rPr>
      </w:pPr>
      <w:r>
        <w:rPr>
          <w:rFonts w:ascii="GHEA Grapalat" w:hAnsi="GHEA Grapalat" w:cs="Times New Roman"/>
          <w:sz w:val="20"/>
          <w:szCs w:val="20"/>
          <w:lang w:val="ru-RU"/>
        </w:rPr>
        <w:t xml:space="preserve">          3</w:t>
      </w:r>
      <w:r w:rsidR="00357491" w:rsidRPr="00357491">
        <w:rPr>
          <w:rFonts w:ascii="GHEA Grapalat" w:hAnsi="GHEA Grapalat" w:cs="Times New Roman"/>
          <w:sz w:val="20"/>
          <w:szCs w:val="20"/>
          <w:lang w:val="ru-RU"/>
        </w:rPr>
        <w:t>. В течение четырех рабочих дней после истечения периода бездействия     уведомлять участников, выбранных для разделов, предоставив контрактное предложение и проект контракта.</w:t>
      </w:r>
    </w:p>
    <w:p w:rsidR="007C40A1" w:rsidRPr="00357491" w:rsidRDefault="007C40A1" w:rsidP="007C40A1">
      <w:pPr>
        <w:spacing w:after="0" w:line="360" w:lineRule="auto"/>
        <w:ind w:firstLine="720"/>
        <w:jc w:val="both"/>
        <w:rPr>
          <w:rFonts w:ascii="GHEA Grapalat" w:hAnsi="GHEA Grapalat" w:cs="Times New Roman"/>
          <w:sz w:val="20"/>
          <w:szCs w:val="20"/>
          <w:lang w:val="ru-RU"/>
        </w:rPr>
      </w:pPr>
    </w:p>
    <w:p w:rsidR="00D926A2" w:rsidRPr="00357491" w:rsidRDefault="00D926A2" w:rsidP="007C40A1">
      <w:pPr>
        <w:pBdr>
          <w:bottom w:val="single" w:sz="4" w:space="1" w:color="auto"/>
        </w:pBdr>
        <w:spacing w:line="360" w:lineRule="auto"/>
        <w:jc w:val="center"/>
        <w:rPr>
          <w:rFonts w:ascii="GHEA Grapalat" w:hAnsi="GHEA Grapalat" w:cs="Times New Roman"/>
          <w:b/>
          <w:sz w:val="20"/>
          <w:szCs w:val="20"/>
          <w:lang w:val="ru-RU"/>
        </w:rPr>
      </w:pPr>
      <w:r w:rsidRPr="00357491">
        <w:rPr>
          <w:rFonts w:ascii="GHEA Grapalat" w:hAnsi="GHEA Grapalat" w:cs="Times New Roman"/>
          <w:b/>
          <w:sz w:val="20"/>
          <w:szCs w:val="20"/>
          <w:lang w:val="ru-RU"/>
        </w:rPr>
        <w:t>2. Об установлении даты, времени и место следующего заседания комиссии</w:t>
      </w:r>
    </w:p>
    <w:p w:rsidR="00D926A2" w:rsidRPr="00357491" w:rsidRDefault="00D926A2" w:rsidP="007C40A1">
      <w:pPr>
        <w:spacing w:line="360" w:lineRule="auto"/>
        <w:ind w:firstLine="720"/>
        <w:jc w:val="both"/>
        <w:rPr>
          <w:rFonts w:ascii="GHEA Grapalat" w:hAnsi="GHEA Grapalat" w:cs="Times New Roman"/>
          <w:sz w:val="20"/>
          <w:szCs w:val="20"/>
          <w:lang w:val="ru-RU"/>
        </w:rPr>
      </w:pPr>
      <w:r w:rsidRPr="00357491">
        <w:rPr>
          <w:rFonts w:ascii="GHEA Grapalat" w:hAnsi="GHEA Grapalat" w:cs="Times New Roman"/>
          <w:sz w:val="20"/>
          <w:szCs w:val="20"/>
          <w:lang w:val="ru-RU"/>
        </w:rPr>
        <w:t>Пригласить следующее заседание Оценочной комиссии, если это необходимо, провести в административном здании Водного Комитета, г. Ереван, ул. Вардананца 13а.</w:t>
      </w:r>
    </w:p>
    <w:p w:rsidR="00D926A2" w:rsidRDefault="00D926A2" w:rsidP="007C40A1">
      <w:pPr>
        <w:spacing w:line="360" w:lineRule="auto"/>
        <w:jc w:val="both"/>
        <w:rPr>
          <w:rFonts w:ascii="GHEA Grapalat" w:hAnsi="GHEA Grapalat" w:cs="Times New Roman"/>
          <w:sz w:val="20"/>
          <w:szCs w:val="20"/>
          <w:lang w:val="ru-RU"/>
        </w:rPr>
      </w:pPr>
      <w:r w:rsidRPr="00357491">
        <w:rPr>
          <w:rFonts w:ascii="GHEA Grapalat" w:hAnsi="GHEA Grapalat" w:cs="Times New Roman"/>
          <w:sz w:val="20"/>
          <w:szCs w:val="20"/>
          <w:lang w:val="ru-RU"/>
        </w:rPr>
        <w:t xml:space="preserve">Решение принято за - </w:t>
      </w:r>
      <w:r w:rsidR="007C40A1">
        <w:rPr>
          <w:rFonts w:ascii="GHEA Grapalat" w:hAnsi="GHEA Grapalat" w:cs="Times New Roman"/>
          <w:sz w:val="20"/>
          <w:szCs w:val="20"/>
          <w:lang w:val="ru-RU"/>
        </w:rPr>
        <w:t>3</w:t>
      </w:r>
      <w:r w:rsidRPr="00357491">
        <w:rPr>
          <w:rFonts w:ascii="GHEA Grapalat" w:hAnsi="GHEA Grapalat" w:cs="Times New Roman"/>
          <w:sz w:val="20"/>
          <w:szCs w:val="20"/>
          <w:lang w:val="ru-RU"/>
        </w:rPr>
        <w:t xml:space="preserve"> против - 0.</w:t>
      </w:r>
    </w:p>
    <w:p w:rsidR="000F524A" w:rsidRDefault="000F524A" w:rsidP="000F524A">
      <w:pPr>
        <w:jc w:val="both"/>
        <w:rPr>
          <w:rFonts w:ascii="GHEA Grapalat" w:hAnsi="GHEA Grapalat" w:cs="Times New Roman"/>
          <w:sz w:val="20"/>
          <w:szCs w:val="20"/>
          <w:lang w:val="ru-RU"/>
        </w:rPr>
      </w:pPr>
    </w:p>
    <w:p w:rsidR="000F524A" w:rsidRDefault="000F524A" w:rsidP="000F524A">
      <w:pPr>
        <w:jc w:val="both"/>
        <w:rPr>
          <w:rFonts w:ascii="GHEA Grapalat" w:hAnsi="GHEA Grapalat" w:cs="Times New Roman"/>
          <w:sz w:val="20"/>
          <w:szCs w:val="20"/>
          <w:lang w:val="ru-RU"/>
        </w:rPr>
      </w:pPr>
    </w:p>
    <w:p w:rsidR="000F524A" w:rsidRDefault="000F524A" w:rsidP="000F524A">
      <w:pPr>
        <w:jc w:val="both"/>
        <w:rPr>
          <w:rFonts w:ascii="GHEA Grapalat" w:hAnsi="GHEA Grapalat" w:cs="Times New Roman"/>
          <w:sz w:val="20"/>
          <w:szCs w:val="20"/>
          <w:lang w:val="ru-RU"/>
        </w:rPr>
      </w:pPr>
    </w:p>
    <w:p w:rsidR="00BC37BF" w:rsidRDefault="00BC37BF" w:rsidP="000F524A">
      <w:pPr>
        <w:jc w:val="both"/>
        <w:rPr>
          <w:rFonts w:ascii="GHEA Grapalat" w:hAnsi="GHEA Grapalat" w:cs="Times New Roman"/>
          <w:sz w:val="20"/>
          <w:szCs w:val="20"/>
          <w:lang w:val="ru-RU"/>
        </w:rPr>
      </w:pPr>
    </w:p>
    <w:p w:rsidR="00BC37BF" w:rsidRPr="00357491" w:rsidRDefault="00BC37BF" w:rsidP="000F524A">
      <w:pPr>
        <w:jc w:val="both"/>
        <w:rPr>
          <w:rFonts w:ascii="GHEA Grapalat" w:hAnsi="GHEA Grapalat" w:cs="Times New Roman"/>
          <w:sz w:val="20"/>
          <w:szCs w:val="20"/>
          <w:lang w:val="ru-RU"/>
        </w:rPr>
      </w:pPr>
    </w:p>
    <w:p w:rsidR="00D926A2" w:rsidRPr="00357491" w:rsidRDefault="00D926A2" w:rsidP="000F524A">
      <w:pPr>
        <w:jc w:val="both"/>
        <w:rPr>
          <w:rFonts w:ascii="GHEA Grapalat" w:hAnsi="GHEA Grapalat" w:cs="Times New Roman"/>
          <w:sz w:val="24"/>
          <w:szCs w:val="24"/>
          <w:highlight w:val="yellow"/>
          <w:lang w:val="ru-RU"/>
        </w:rPr>
      </w:pPr>
      <w:r w:rsidRPr="00357491">
        <w:rPr>
          <w:rFonts w:ascii="GHEA Grapalat" w:hAnsi="GHEA Grapalat" w:cs="Times New Roman"/>
          <w:sz w:val="24"/>
          <w:szCs w:val="24"/>
          <w:highlight w:val="yellow"/>
          <w:lang w:val="ru-RU"/>
        </w:rPr>
        <w:t xml:space="preserve">Оценочная комиссия: </w:t>
      </w:r>
    </w:p>
    <w:p w:rsidR="00D926A2" w:rsidRPr="00357491" w:rsidRDefault="00D926A2" w:rsidP="000F524A">
      <w:pPr>
        <w:rPr>
          <w:rFonts w:ascii="GHEA Grapalat" w:hAnsi="GHEA Grapalat" w:cs="Times New Roman"/>
          <w:sz w:val="24"/>
          <w:szCs w:val="24"/>
          <w:highlight w:val="yellow"/>
          <w:lang w:val="ru-RU" w:bidi="fa-IR"/>
        </w:rPr>
      </w:pPr>
      <w:r w:rsidRPr="00357491">
        <w:rPr>
          <w:rFonts w:ascii="GHEA Grapalat" w:hAnsi="GHEA Grapalat" w:cs="Times New Roman"/>
          <w:sz w:val="24"/>
          <w:szCs w:val="24"/>
          <w:highlight w:val="yellow"/>
          <w:lang w:val="ru-RU" w:bidi="fa-IR"/>
        </w:rPr>
        <w:t xml:space="preserve">Председатель комиссии                                  --------------------     К. Алеян </w:t>
      </w:r>
    </w:p>
    <w:p w:rsidR="00D926A2" w:rsidRPr="00357491" w:rsidRDefault="00D926A2" w:rsidP="000F524A">
      <w:pPr>
        <w:rPr>
          <w:rFonts w:ascii="GHEA Grapalat" w:hAnsi="GHEA Grapalat" w:cs="Times New Roman"/>
          <w:sz w:val="24"/>
          <w:szCs w:val="24"/>
          <w:highlight w:val="yellow"/>
          <w:lang w:val="ru-RU" w:bidi="fa-IR"/>
        </w:rPr>
      </w:pPr>
      <w:r w:rsidRPr="00357491">
        <w:rPr>
          <w:rFonts w:ascii="GHEA Grapalat" w:hAnsi="GHEA Grapalat" w:cs="Times New Roman"/>
          <w:sz w:val="24"/>
          <w:szCs w:val="24"/>
          <w:highlight w:val="yellow"/>
          <w:lang w:val="ru-RU" w:bidi="fa-IR"/>
        </w:rPr>
        <w:t xml:space="preserve">Члены комиссии                                             --------------------     В. Оганджанян, </w:t>
      </w:r>
    </w:p>
    <w:p w:rsidR="00D926A2" w:rsidRPr="00357491" w:rsidRDefault="00D926A2" w:rsidP="000F524A">
      <w:pPr>
        <w:ind w:left="5040"/>
        <w:rPr>
          <w:rFonts w:ascii="GHEA Grapalat" w:hAnsi="GHEA Grapalat" w:cs="Times New Roman"/>
          <w:sz w:val="24"/>
          <w:szCs w:val="24"/>
          <w:highlight w:val="yellow"/>
          <w:lang w:val="ru-RU" w:bidi="fa-IR"/>
        </w:rPr>
      </w:pPr>
      <w:r w:rsidRPr="00357491">
        <w:rPr>
          <w:rFonts w:ascii="GHEA Grapalat" w:hAnsi="GHEA Grapalat" w:cs="Times New Roman"/>
          <w:sz w:val="24"/>
          <w:szCs w:val="24"/>
          <w:highlight w:val="yellow"/>
          <w:lang w:val="ru-RU" w:bidi="fa-IR"/>
        </w:rPr>
        <w:t xml:space="preserve"> --------------------     Э. Мхитарян     </w:t>
      </w:r>
    </w:p>
    <w:p w:rsidR="00D926A2" w:rsidRPr="00357491" w:rsidRDefault="00D926A2" w:rsidP="000F524A">
      <w:pPr>
        <w:ind w:left="5040"/>
        <w:rPr>
          <w:rFonts w:ascii="GHEA Grapalat" w:hAnsi="GHEA Grapalat" w:cs="Times New Roman"/>
          <w:sz w:val="24"/>
          <w:szCs w:val="24"/>
          <w:highlight w:val="yellow"/>
          <w:lang w:val="ru-RU" w:bidi="fa-IR"/>
        </w:rPr>
      </w:pPr>
      <w:r w:rsidRPr="00357491">
        <w:rPr>
          <w:rFonts w:ascii="GHEA Grapalat" w:hAnsi="GHEA Grapalat" w:cs="Times New Roman"/>
          <w:sz w:val="24"/>
          <w:szCs w:val="24"/>
          <w:highlight w:val="yellow"/>
          <w:lang w:val="ru-RU" w:bidi="fa-IR"/>
        </w:rPr>
        <w:t xml:space="preserve"> --------------------     А. Маргарян </w:t>
      </w:r>
    </w:p>
    <w:p w:rsidR="00D926A2" w:rsidRPr="00357491" w:rsidRDefault="00D926A2" w:rsidP="000F524A">
      <w:pPr>
        <w:ind w:left="5040"/>
        <w:rPr>
          <w:rFonts w:ascii="GHEA Grapalat" w:hAnsi="GHEA Grapalat" w:cs="Times New Roman"/>
          <w:sz w:val="24"/>
          <w:szCs w:val="24"/>
          <w:highlight w:val="yellow"/>
          <w:lang w:val="ru-RU" w:bidi="fa-IR"/>
        </w:rPr>
      </w:pPr>
      <w:r w:rsidRPr="00357491">
        <w:rPr>
          <w:rFonts w:ascii="GHEA Grapalat" w:hAnsi="GHEA Grapalat" w:cs="Times New Roman"/>
          <w:sz w:val="24"/>
          <w:szCs w:val="24"/>
          <w:highlight w:val="yellow"/>
          <w:lang w:val="ru-RU" w:bidi="fa-IR"/>
        </w:rPr>
        <w:t xml:space="preserve"> --------------------     Г. Сирунян </w:t>
      </w:r>
    </w:p>
    <w:p w:rsidR="00D926A2" w:rsidRPr="00972961" w:rsidRDefault="00D926A2" w:rsidP="000F524A">
      <w:pPr>
        <w:rPr>
          <w:rFonts w:ascii="GHEA Grapalat" w:hAnsi="GHEA Grapalat" w:cs="Times New Roman"/>
          <w:sz w:val="24"/>
          <w:szCs w:val="24"/>
          <w:rtl/>
          <w:lang w:bidi="fa-IR"/>
        </w:rPr>
      </w:pPr>
      <w:r w:rsidRPr="00357491">
        <w:rPr>
          <w:rFonts w:ascii="GHEA Grapalat" w:hAnsi="GHEA Grapalat" w:cs="Times New Roman"/>
          <w:sz w:val="24"/>
          <w:szCs w:val="24"/>
          <w:highlight w:val="yellow"/>
          <w:lang w:val="ru-RU" w:bidi="fa-IR"/>
        </w:rPr>
        <w:t>Секретарь                                                      --------------------      А.</w:t>
      </w:r>
      <w:r w:rsidRPr="00D926A2">
        <w:rPr>
          <w:rFonts w:ascii="GHEA Grapalat" w:hAnsi="GHEA Grapalat" w:cs="Times New Roman"/>
          <w:sz w:val="24"/>
          <w:szCs w:val="24"/>
          <w:lang w:val="ru-RU" w:bidi="fa-IR"/>
        </w:rPr>
        <w:t xml:space="preserve"> Саргсян </w:t>
      </w:r>
    </w:p>
    <w:p w:rsidR="0041466C" w:rsidRPr="00D926A2" w:rsidRDefault="0041466C" w:rsidP="000F524A">
      <w:pPr>
        <w:rPr>
          <w:lang w:val="ru-RU" w:bidi="fa-IR"/>
        </w:rPr>
      </w:pPr>
    </w:p>
    <w:sectPr w:rsidR="0041466C" w:rsidRPr="00D926A2" w:rsidSect="00BC37BF">
      <w:pgSz w:w="12240" w:h="15840"/>
      <w:pgMar w:top="568" w:right="90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6F4756"/>
    <w:multiLevelType w:val="hybridMultilevel"/>
    <w:tmpl w:val="F86AC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BD47615"/>
    <w:multiLevelType w:val="hybridMultilevel"/>
    <w:tmpl w:val="071E7136"/>
    <w:lvl w:ilvl="0" w:tplc="95A4330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4CE5465"/>
    <w:multiLevelType w:val="hybridMultilevel"/>
    <w:tmpl w:val="D922839C"/>
    <w:lvl w:ilvl="0" w:tplc="0C9C1C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500"/>
    <w:rsid w:val="000F524A"/>
    <w:rsid w:val="00106D4F"/>
    <w:rsid w:val="00333036"/>
    <w:rsid w:val="00357491"/>
    <w:rsid w:val="00383181"/>
    <w:rsid w:val="0041466C"/>
    <w:rsid w:val="004518BE"/>
    <w:rsid w:val="004D3B6F"/>
    <w:rsid w:val="00782E60"/>
    <w:rsid w:val="007B30D4"/>
    <w:rsid w:val="007C40A1"/>
    <w:rsid w:val="008834A9"/>
    <w:rsid w:val="0091709B"/>
    <w:rsid w:val="00984500"/>
    <w:rsid w:val="009D49AE"/>
    <w:rsid w:val="00BC37BF"/>
    <w:rsid w:val="00C33F9A"/>
    <w:rsid w:val="00D926A2"/>
    <w:rsid w:val="00F7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405D1"/>
  <w15:chartTrackingRefBased/>
  <w15:docId w15:val="{6CC4A8F2-FA93-4F46-9A97-F161A0181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26A2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6D4F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unhideWhenUsed/>
    <w:rsid w:val="00357491"/>
    <w:pPr>
      <w:spacing w:after="0" w:line="360" w:lineRule="auto"/>
      <w:ind w:left="720"/>
    </w:pPr>
    <w:rPr>
      <w:rFonts w:ascii="Times Armenian" w:eastAsia="Times New Roman" w:hAnsi="Times Armenian" w:cs="Times New Roman"/>
      <w:szCs w:val="20"/>
      <w:lang w:val="en-AU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357491"/>
    <w:rPr>
      <w:rFonts w:ascii="Times Armenian" w:eastAsia="Times New Roman" w:hAnsi="Times Armenian" w:cs="Times New Roman"/>
      <w:szCs w:val="20"/>
      <w:lang w:val="en-AU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3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7BF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2019-10-01T07:22:00Z</cp:lastPrinted>
  <dcterms:created xsi:type="dcterms:W3CDTF">2019-09-30T13:24:00Z</dcterms:created>
  <dcterms:modified xsi:type="dcterms:W3CDTF">2019-12-11T07:49:00Z</dcterms:modified>
</cp:coreProperties>
</file>