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A834" w14:textId="77777777" w:rsidR="00554619" w:rsidRDefault="00554619" w:rsidP="00DB7B16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</w:p>
    <w:p w14:paraId="56AD7C11" w14:textId="77777777" w:rsidR="00554619" w:rsidRDefault="00554619" w:rsidP="00DB7B16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</w:p>
    <w:p w14:paraId="092E510F" w14:textId="5D4FBA5D" w:rsidR="00DB7B16" w:rsidRPr="00304732" w:rsidRDefault="00DB7B16" w:rsidP="00DB7B16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proofErr w:type="gram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proofErr w:type="gramEnd"/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50E8597B" w14:textId="77777777" w:rsidR="00DB7B16" w:rsidRPr="00304732" w:rsidRDefault="00DB7B16" w:rsidP="00DB7B16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7CBDA3E3" w14:textId="4D4B2481" w:rsidR="00DB7B16" w:rsidRPr="00304732" w:rsidRDefault="00B27872" w:rsidP="00B14F9D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</w:t>
      </w:r>
      <w:proofErr w:type="spellStart"/>
      <w:r w:rsidR="00DB7B16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Ամսաթիվը</w:t>
      </w:r>
      <w:proofErr w:type="spellEnd"/>
      <w:r w:rsidR="00DB7B16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EC269C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BB6DC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11</w:t>
      </w:r>
      <w:r w:rsidR="006A5EE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="00BB6DCB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>ապրիլ</w:t>
      </w:r>
      <w:r w:rsidR="006A5EE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ի</w:t>
      </w:r>
      <w:r w:rsidR="008464B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="00DB7B16"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="00DB7B16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1245445D" w14:textId="77777777" w:rsidR="00DB7B16" w:rsidRPr="005B2EE1" w:rsidRDefault="00DB7B16" w:rsidP="00DB7B16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proofErr w:type="spellEnd"/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5B2EE1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D84EA7" w:rsidRPr="005B2EE1">
        <w:rPr>
          <w:rFonts w:ascii="GHEA Grapalat" w:hAnsi="GHEA Grapalat"/>
          <w:b/>
          <w:sz w:val="22"/>
          <w:szCs w:val="22"/>
          <w:lang w:val="de-AT"/>
        </w:rPr>
        <w:t>5</w:t>
      </w:r>
      <w:r w:rsidR="008464B4" w:rsidRPr="005B2EE1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065C51DF" w14:textId="77777777" w:rsidR="00DB7B16" w:rsidRPr="005B2EE1" w:rsidRDefault="00D84EA7" w:rsidP="00DB7B16">
      <w:pPr>
        <w:tabs>
          <w:tab w:val="right" w:pos="9360"/>
        </w:tabs>
        <w:suppressAutoHyphens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5B2EE1">
        <w:rPr>
          <w:rFonts w:ascii="GHEA Grapalat" w:hAnsi="GHEA Grapalat"/>
          <w:b/>
          <w:sz w:val="22"/>
          <w:szCs w:val="22"/>
          <w:lang w:val="de-AT"/>
        </w:rPr>
        <w:t>EFSD -W/6</w:t>
      </w:r>
      <w:r w:rsidR="00AA1BF7" w:rsidRPr="005B2EE1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1EBD8053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5B2EE1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66F0BF59" w14:textId="77777777" w:rsidR="009B6EFF" w:rsidRPr="00304732" w:rsidRDefault="00DB7B16" w:rsidP="00DB7B16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անունը</w:t>
      </w:r>
      <w:r w:rsidR="009B6EFF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3CE9B94F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6D76EED4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06B520C6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6DB6F2D1" w14:textId="77777777" w:rsidR="00DB7B16" w:rsidRPr="008B0162" w:rsidRDefault="00DB7B16" w:rsidP="008B0162">
      <w:p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                                                                           </w:t>
      </w:r>
    </w:p>
    <w:p w14:paraId="1E8E202F" w14:textId="77777777" w:rsidR="008B0162" w:rsidRPr="008B0162" w:rsidRDefault="00DB7B16" w:rsidP="008B0162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8B016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Կայունացման և զարգացման Եվրասիական հիմնադրամից (EFSD) ստացել է դրամաշնորհ Էներգաարդյունավետ տարածաշրջաններ. հասարակական շենքերում  էներգախնայողության բարձրացման  մեխանիզմների կիրառում և «Կանաչ էներգետիկայի» աջակցման  ծրագիր ծախսերը հոգալու համար և նախատեսում է օգտագործել այդ միջոցների մի մասը հանրային օբյեկտներում էներգախնայողության ներդրումների անհրաժեշտ վճարումները կատարելու համար` 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</w:t>
      </w:r>
      <w:r w:rsidR="00AB44CF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5</w:t>
      </w:r>
      <w:r w:rsidR="00C07CF8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/2023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- </w:t>
      </w:r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«Ա.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Ալիխանյանի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անվան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գիտական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լաբորատորիա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(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Երևանի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ֆիզիկայի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ինստիտուտ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)»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, Լոտ 2.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6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«Ա.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Ալիխանյանի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անվան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գիտական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լաբորատորիա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(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Երևանի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ֆիզիկայի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ինստիտուտ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)» </w:t>
      </w:r>
      <w:r w:rsid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«Նոր Ամբերդ» գիտական </w:t>
      </w:r>
      <w:r w:rsid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կայան:</w:t>
      </w:r>
    </w:p>
    <w:p w14:paraId="4D75600C" w14:textId="77777777" w:rsidR="00DB7B16" w:rsidRPr="008B0162" w:rsidRDefault="00DB7B16" w:rsidP="008B0162">
      <w:pPr>
        <w:tabs>
          <w:tab w:val="right" w:pos="-2760"/>
        </w:tabs>
        <w:suppressAutoHyphens/>
        <w:ind w:left="72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</w:p>
    <w:p w14:paraId="2AF2964F" w14:textId="77777777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ն համար`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-W/5/2023 - «Ա. Ալիխանյանի անվան ազգային գիտական լաբորատորիա (Երևանի ֆիզիկայի ինստիտուտ)», Լոտ 2.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6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 «Ա. Ալիխանյանի անվան ազգային գիտական լաբորատորիա (Երևանի ֆիզիկայի ինստիտուտ)» 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«Նոր Ամբերդ» գիտական 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կայան: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="00AA1BF7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Հայտատուները կարող են հայտ ներկայացնել մեկ լոտի կամ երկու լոտերի համակցության համար: Հայտերը յուրաքանչյուր լոտի համար կգնահատվեն առանձին, այնպես որ մեկից ավելի լոտերի համար հայտ ներկայացնելիս պետք է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պատրաստվեն և ներկայացվեն առանձին հայտեր յուրաքանչյուր լոտի համար: Նմանապես, զեղչը (եթե առկա է) պետք է առաջարկվի յուրաքանչյուր լոտի համար: Ցանկացած համակցված զեղչ երկու լոտերի համար հաշվի չի առնվի հայտերի գնահատման ժամանակ: Յուրաքանչյուր լոտի համար կկնքվի մեկ պայմանագիր։</w:t>
      </w:r>
    </w:p>
    <w:p w14:paraId="377D2865" w14:textId="77777777" w:rsidR="00B66924" w:rsidRPr="005634AA" w:rsidRDefault="00DB7B16" w:rsidP="005634AA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lastRenderedPageBreak/>
        <w:t xml:space="preserve">Մրցութային փաթեթը հայերեն կարող եք ձեռք բերել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</w:t>
      </w:r>
      <w:r w:rsid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էներգախնայողության հիմնադրամից (</w:t>
      </w:r>
      <w:r w:rsidR="005C3095" w:rsidRP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R2E2 Հիմնադրամ</w:t>
      </w:r>
      <w:r w:rsid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)</w:t>
      </w:r>
      <w:r w:rsidR="00B6692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՝ </w:t>
      </w:r>
      <w:r w:rsidR="00B66924"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ուղարկելով նամակ-խնդրանք հետևյալ էլ. </w:t>
      </w:r>
      <w:proofErr w:type="spellStart"/>
      <w:r w:rsidR="00B66924"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>հասցեին</w:t>
      </w:r>
      <w:proofErr w:type="spellEnd"/>
      <w:r w:rsidR="00B6692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="00B66924" w:rsidRPr="005B2EE1">
          <w:rPr>
            <w:rStyle w:val="Hyperlink"/>
            <w:spacing w:val="-3"/>
            <w:lang w:val="de-AT"/>
          </w:rPr>
          <w:t>zaruhi.gharagyozyan@r2e2.am</w:t>
        </w:r>
      </w:hyperlink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Մրցութային փաթեթի թղթային տարբերկը կարող եք ստանալ՝ վճարելով </w:t>
      </w:r>
      <w:r w:rsidR="000B35B7" w:rsidRPr="000B35B7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0B35B7" w:rsidRPr="005B2EE1">
        <w:rPr>
          <w:spacing w:val="-3"/>
          <w:lang w:val="de-AT"/>
        </w:rPr>
        <w:t xml:space="preserve">R2E2 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="000B35B7" w:rsidRPr="005B2EE1">
        <w:rPr>
          <w:spacing w:val="-3"/>
          <w:lang w:val="de-AT"/>
        </w:rPr>
        <w:t xml:space="preserve"> </w:t>
      </w:r>
      <w:r w:rsidR="007D0BD5">
        <w:rPr>
          <w:rFonts w:ascii="GHEA Grapalat" w:hAnsi="GHEA Grapalat" w:cs="Times Armenian"/>
          <w:spacing w:val="-3"/>
          <w:sz w:val="22"/>
          <w:szCs w:val="22"/>
          <w:lang w:val="af-ZA"/>
        </w:rPr>
        <w:t>նշված հաշվեհամ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արին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և ներկայացնելով հաշիվ-ապրանքագիր (թղթային տարբերակը պետք է ներկայացնել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F73B0F" w:rsidRPr="005B2EE1">
        <w:rPr>
          <w:spacing w:val="-3"/>
          <w:lang w:val="de-AT"/>
        </w:rPr>
        <w:t xml:space="preserve">R2E2 </w:t>
      </w:r>
      <w:r w:rsidR="00F73B0F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կամ բնօրինակի 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սկանավորված </w:t>
      </w:r>
      <w:r w:rsid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տարբերակը </w:t>
      </w:r>
      <w:r w:rsidR="007D0BD5">
        <w:rPr>
          <w:rFonts w:ascii="GHEA Grapalat" w:hAnsi="GHEA Grapalat" w:cs="Times Armenian"/>
          <w:spacing w:val="-3"/>
          <w:sz w:val="22"/>
          <w:szCs w:val="22"/>
          <w:lang w:val="af-ZA"/>
        </w:rPr>
        <w:t>ներկայացնել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էլ. հասցեին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)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F73B0F" w:rsidRPr="005634A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="000B35B7" w:rsidRPr="005B2EE1">
        <w:rPr>
          <w:rFonts w:ascii="Sylfaen" w:hAnsi="Sylfaen"/>
          <w:spacing w:val="-3"/>
          <w:lang w:val="de-AT"/>
        </w:rPr>
        <w:t xml:space="preserve"> </w:t>
      </w:r>
      <w:r w:rsidR="00F73B0F"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Մրցութային փաթեթի էլեկտրոնային տարբերակը կարող էք ստանալ անվճար, </w:t>
      </w:r>
      <w:r w:rsidR="00654F28"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>էլ.</w:t>
      </w:r>
      <w:r w:rsidR="0092332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փոստի </w:t>
      </w:r>
      <w:r w:rsid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միջոցով: </w:t>
      </w:r>
      <w:r w:rsidR="00923322">
        <w:rPr>
          <w:rFonts w:ascii="GHEA Grapalat" w:hAnsi="GHEA Grapalat" w:cs="Times Armenian"/>
          <w:spacing w:val="-3"/>
          <w:sz w:val="22"/>
          <w:szCs w:val="22"/>
          <w:lang w:val="af-ZA"/>
        </w:rPr>
        <w:t>Հետաքրքրված 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այտատուները կարող են ստանալ լրացուցիչ տեղեկատվություն նույն հասցեից:</w:t>
      </w:r>
      <w:r w:rsidR="00B66924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</w:p>
    <w:p w14:paraId="57838069" w14:textId="529B98FC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կկա</w:t>
      </w:r>
      <w:r w:rsidR="00654F28">
        <w:rPr>
          <w:rFonts w:ascii="GHEA Grapalat" w:hAnsi="GHEA Grapalat" w:cs="Sylfaen"/>
          <w:sz w:val="22"/>
          <w:szCs w:val="22"/>
          <w:lang w:val="de-AT"/>
        </w:rPr>
        <w:t>զ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մակերպի նախամրցութային ժողով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202</w:t>
      </w:r>
      <w:r w:rsidR="00923322"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թվականի </w:t>
      </w:r>
      <w:r w:rsidR="00BB6DCB">
        <w:rPr>
          <w:rFonts w:ascii="GHEA Grapalat" w:hAnsi="GHEA Grapalat" w:cs="Sylfaen"/>
          <w:b/>
          <w:sz w:val="22"/>
          <w:szCs w:val="22"/>
          <w:lang w:val="hy-AM"/>
        </w:rPr>
        <w:t>Ապրիլի</w:t>
      </w:r>
      <w:r w:rsidR="00D84C73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BB6DCB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</w:t>
      </w:r>
      <w:proofErr w:type="spellStart"/>
      <w:r w:rsidRPr="00304732">
        <w:rPr>
          <w:rFonts w:ascii="GHEA Grapalat" w:hAnsi="GHEA Grapalat" w:cs="Sylfaen"/>
          <w:b/>
          <w:sz w:val="22"/>
          <w:szCs w:val="22"/>
          <w:lang w:val="de-AT"/>
        </w:rPr>
        <w:t>ին</w:t>
      </w:r>
      <w:proofErr w:type="spellEnd"/>
      <w:r w:rsidRPr="00304732">
        <w:rPr>
          <w:rFonts w:ascii="GHEA Grapalat" w:hAnsi="GHEA Grapalat" w:cs="Sylfaen"/>
          <w:b/>
          <w:sz w:val="22"/>
          <w:szCs w:val="22"/>
          <w:lang w:val="de-AT"/>
        </w:rPr>
        <w:t>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Ժողովի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ընթացքում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կհստակեցվեն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Հայտերի պատրաստման հետ կապված բոլոր հարցերը: Նախամրցութային ժողովին չմասնակցելը հիմք չի հանդիսանալու հայտը մերժելու համար:</w:t>
      </w:r>
      <w:r w:rsidR="00B14F9D">
        <w:rPr>
          <w:rFonts w:ascii="GHEA Grapalat" w:hAnsi="GHEA Grapalat" w:cs="Sylfaen"/>
          <w:sz w:val="22"/>
          <w:szCs w:val="22"/>
          <w:lang w:val="de-AT"/>
        </w:rPr>
        <w:t xml:space="preserve"> </w:t>
      </w:r>
    </w:p>
    <w:p w14:paraId="6AE20E30" w14:textId="77777777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D4743AA" w14:textId="77777777" w:rsidR="00DB7B16" w:rsidRPr="00304732" w:rsidRDefault="00DB7B16" w:rsidP="001E7085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Մեկից ավելի լոտերի համար հայտ ներկայացնելիս յուրաքանչյուր լոտի համար պետք է ներկայացվի առանձին </w:t>
      </w:r>
      <w:r w:rsidR="00002CAE">
        <w:rPr>
          <w:rFonts w:ascii="GHEA Grapalat" w:hAnsi="GHEA Grapalat" w:cs="Sylfaen"/>
          <w:b/>
          <w:sz w:val="22"/>
          <w:szCs w:val="22"/>
          <w:lang w:val="de-AT"/>
        </w:rPr>
        <w:t>Հ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այտի </w:t>
      </w:r>
      <w:r w:rsidR="00002CAE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="00002CAE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հայտարարագիր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31FBD741" w14:textId="77777777" w:rsidR="00DB7B16" w:rsidRPr="00511310" w:rsidRDefault="008E7148" w:rsidP="0051131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Գնումները կիրականացվեն դրամաշնորհային պայմանագրով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304732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="00960BFE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57DB441" w14:textId="77777777" w:rsidR="00EB5987" w:rsidRPr="00304732" w:rsidRDefault="00EB5987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ծրագրերին</w:t>
      </w:r>
      <w:r w:rsidR="00172AEC" w:rsidRPr="00304732">
        <w:rPr>
          <w:rFonts w:ascii="GHEA Grapalat" w:hAnsi="GHEA Grapalat" w:cs="Sylfaen"/>
          <w:sz w:val="22"/>
          <w:szCs w:val="22"/>
          <w:lang w:val="de-AT"/>
        </w:rPr>
        <w:t xml:space="preserve"> և որոնք համապատասխանում են որակավորման պահանջներին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6278DAB5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516B3B54" w14:textId="77777777" w:rsidR="00DB7B16" w:rsidRPr="00304732" w:rsidRDefault="00DB7B16" w:rsidP="00DB7B16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19CFDCBC" w14:textId="77777777" w:rsidR="00DB7B16" w:rsidRPr="005B2EE1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միջին տարեկան ծավալը </w:t>
      </w:r>
      <w:r w:rsidR="00B768AA" w:rsidRPr="00304732">
        <w:rPr>
          <w:rFonts w:ascii="GHEA Grapalat" w:hAnsi="GHEA Grapalat"/>
          <w:sz w:val="22"/>
          <w:szCs w:val="22"/>
          <w:lang w:val="af-ZA"/>
        </w:rPr>
        <w:t xml:space="preserve">համապատասխան լոտի համար </w:t>
      </w:r>
      <w:r w:rsidRPr="00304732">
        <w:rPr>
          <w:rFonts w:ascii="GHEA Grapalat" w:hAnsi="GHEA Grapalat"/>
          <w:sz w:val="22"/>
          <w:szCs w:val="22"/>
          <w:lang w:val="af-ZA"/>
        </w:rPr>
        <w:t>պետք է կազմի`</w:t>
      </w:r>
    </w:p>
    <w:p w14:paraId="5653DC41" w14:textId="77777777" w:rsidR="00DB7B16" w:rsidRPr="005B2EE1" w:rsidRDefault="00DB7B16" w:rsidP="00DB7B16">
      <w:pPr>
        <w:tabs>
          <w:tab w:val="right" w:pos="-2760"/>
        </w:tabs>
        <w:suppressAutoHyphens/>
        <w:autoSpaceDN/>
        <w:ind w:left="1080"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bCs/>
          <w:sz w:val="22"/>
          <w:szCs w:val="22"/>
        </w:rPr>
        <w:t>ա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 1</w:t>
      </w:r>
      <w:r w:rsidRPr="005B2EE1">
        <w:rPr>
          <w:rFonts w:ascii="GHEA Grapalat" w:hAnsi="GHEA Grapalat"/>
          <w:b/>
          <w:bCs/>
          <w:sz w:val="22"/>
          <w:szCs w:val="22"/>
          <w:lang w:val="de-AT"/>
        </w:rPr>
        <w:t xml:space="preserve">: </w:t>
      </w:r>
      <w:r w:rsidR="00265273" w:rsidRPr="005B2EE1">
        <w:rPr>
          <w:b/>
          <w:bCs/>
          <w:lang w:val="de-AT"/>
        </w:rPr>
        <w:t xml:space="preserve">450 </w:t>
      </w:r>
      <w:proofErr w:type="spellStart"/>
      <w:r w:rsidR="00265273" w:rsidRPr="00265273">
        <w:rPr>
          <w:rFonts w:ascii="Sylfaen" w:hAnsi="Sylfaen" w:cs="Sylfaen"/>
          <w:b/>
          <w:bCs/>
        </w:rPr>
        <w:t>մլն</w:t>
      </w:r>
      <w:proofErr w:type="spellEnd"/>
      <w:r w:rsidR="00265273" w:rsidRPr="005B2EE1">
        <w:rPr>
          <w:rFonts w:ascii="Sylfaen" w:hAnsi="Sylfaen" w:cs="Sylfaen"/>
          <w:b/>
          <w:bCs/>
          <w:lang w:val="de-AT"/>
        </w:rPr>
        <w:t>.</w:t>
      </w:r>
      <w:r w:rsidR="00265273" w:rsidRPr="005B2EE1">
        <w:rPr>
          <w:b/>
          <w:bCs/>
          <w:lang w:val="de-AT"/>
        </w:rPr>
        <w:t xml:space="preserve">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6A35A026" w14:textId="77777777" w:rsidR="00B768AA" w:rsidRPr="00304732" w:rsidRDefault="00DB7B16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>բ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 2:  </w:t>
      </w:r>
      <w:r w:rsidR="00265273" w:rsidRPr="005B2EE1">
        <w:rPr>
          <w:b/>
          <w:bCs/>
          <w:lang w:val="de-AT"/>
        </w:rPr>
        <w:t xml:space="preserve">120 </w:t>
      </w:r>
      <w:proofErr w:type="spellStart"/>
      <w:r w:rsidR="00265273" w:rsidRPr="00265273">
        <w:rPr>
          <w:rFonts w:ascii="Sylfaen" w:hAnsi="Sylfaen" w:cs="Sylfaen"/>
          <w:b/>
          <w:bCs/>
        </w:rPr>
        <w:t>մլն</w:t>
      </w:r>
      <w:proofErr w:type="spellEnd"/>
      <w:r w:rsidR="00265273" w:rsidRPr="005B2EE1">
        <w:rPr>
          <w:b/>
          <w:bCs/>
          <w:lang w:val="de-AT"/>
        </w:rPr>
        <w:t>.</w:t>
      </w:r>
      <w:r w:rsidR="00654F28" w:rsidRPr="005B2EE1">
        <w:rPr>
          <w:b/>
          <w:bCs/>
          <w:lang w:val="de-AT"/>
        </w:rPr>
        <w:t xml:space="preserve"> </w:t>
      </w:r>
      <w:r w:rsidRPr="00265273">
        <w:rPr>
          <w:rFonts w:ascii="Sylfaen" w:hAnsi="Sylfaen" w:cs="Sylfaen"/>
          <w:b/>
          <w:bCs/>
        </w:rPr>
        <w:t>ՀՀԴ</w:t>
      </w:r>
      <w:r w:rsidR="00654F28">
        <w:rPr>
          <w:rFonts w:ascii="GHEA Grapalat" w:hAnsi="GHEA Grapalat"/>
          <w:b/>
          <w:bCs/>
          <w:sz w:val="22"/>
          <w:szCs w:val="22"/>
        </w:rPr>
        <w:t xml:space="preserve"> </w:t>
      </w:r>
    </w:p>
    <w:p w14:paraId="264DB948" w14:textId="77777777" w:rsidR="00B768AA" w:rsidRPr="00304732" w:rsidRDefault="00B768AA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</w:p>
    <w:p w14:paraId="0EC9D314" w14:textId="77777777" w:rsidR="00DB7B16" w:rsidRPr="00304732" w:rsidRDefault="00DB7B16" w:rsidP="00DB7B16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պետք է 70 տոկոսով ավարտված լինեն/. </w:t>
      </w:r>
    </w:p>
    <w:p w14:paraId="6FB36A86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ա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</w:t>
      </w:r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1:  </w:t>
      </w:r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122.5 </w:t>
      </w:r>
      <w:proofErr w:type="spellStart"/>
      <w:r w:rsidR="00265273" w:rsidRPr="00265273">
        <w:rPr>
          <w:rFonts w:ascii="GHEA Grapalat" w:hAnsi="GHEA Grapalat" w:cs="Sylfaen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 w:rsidR="00654F28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DB7B16" w:rsidRPr="00265273">
        <w:rPr>
          <w:rFonts w:ascii="GHEA Grapalat" w:hAnsi="GHEA Grapalat" w:cs="Sylfaen"/>
          <w:b/>
          <w:bCs/>
          <w:sz w:val="22"/>
          <w:szCs w:val="22"/>
        </w:rPr>
        <w:t>ՀՀԴ</w:t>
      </w:r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/>
          <w:b/>
          <w:bCs/>
          <w:sz w:val="22"/>
          <w:szCs w:val="22"/>
        </w:rPr>
        <w:t>յ</w:t>
      </w:r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510A82BA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 w:cs="Sylfaen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բ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</w:t>
      </w:r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="00DB7B16" w:rsidRPr="005B2EE1">
        <w:rPr>
          <w:b/>
          <w:bCs/>
          <w:lang w:val="af-ZA"/>
        </w:rPr>
        <w:t xml:space="preserve"> </w:t>
      </w:r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28 </w:t>
      </w:r>
      <w:proofErr w:type="spellStart"/>
      <w:r w:rsidR="00265273" w:rsidRPr="00265273">
        <w:rPr>
          <w:rFonts w:ascii="GHEA Grapalat" w:hAnsi="GHEA Grapalat" w:cs="Sylfaen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 w:rsidR="00654F28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DB7B16" w:rsidRPr="00265273">
        <w:rPr>
          <w:rFonts w:ascii="GHEA Grapalat" w:hAnsi="GHEA Grapalat" w:cs="Sylfaen"/>
          <w:b/>
          <w:bCs/>
          <w:sz w:val="22"/>
          <w:szCs w:val="22"/>
        </w:rPr>
        <w:t>ՀՀԴ</w:t>
      </w:r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յուրաքանչյուր</w:t>
      </w:r>
      <w:proofErr w:type="spellEnd"/>
      <w:r w:rsidR="00DB7B16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="00DB7B16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1B45F0B7" w14:textId="77777777" w:rsidR="00DB7B16" w:rsidRPr="005B2EE1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</w:p>
    <w:p w14:paraId="65305978" w14:textId="77777777" w:rsidR="00DB7B16" w:rsidRPr="00304732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</w:t>
      </w:r>
      <w:proofErr w:type="gramStart"/>
      <w:r w:rsidRPr="00304732">
        <w:rPr>
          <w:rFonts w:ascii="GHEA Grapalat" w:hAnsi="GHEA Grapalat"/>
          <w:sz w:val="22"/>
          <w:szCs w:val="22"/>
          <w:lang w:val="eu-ES"/>
        </w:rPr>
        <w:t>կամ  վարկային</w:t>
      </w:r>
      <w:proofErr w:type="gramEnd"/>
      <w:r w:rsidRPr="00304732">
        <w:rPr>
          <w:rFonts w:ascii="GHEA Grapalat" w:hAnsi="GHEA Grapalat"/>
          <w:sz w:val="22"/>
          <w:szCs w:val="22"/>
          <w:lang w:val="eu-ES"/>
        </w:rPr>
        <w:t xml:space="preserve">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</w:p>
    <w:p w14:paraId="0AE54B41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ա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1: </w:t>
      </w:r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50 </w:t>
      </w:r>
      <w:proofErr w:type="spellStart"/>
      <w:r w:rsidR="00265273" w:rsidRPr="00265273">
        <w:rPr>
          <w:rFonts w:ascii="GHEA Grapalat" w:hAnsi="GHEA Grapalat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.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1984BD5B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բ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  </w:t>
      </w:r>
      <w:proofErr w:type="spellStart"/>
      <w:proofErr w:type="gramEnd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13 </w:t>
      </w:r>
      <w:proofErr w:type="spellStart"/>
      <w:r w:rsidR="00265273" w:rsidRPr="00265273">
        <w:rPr>
          <w:rFonts w:ascii="GHEA Grapalat" w:hAnsi="GHEA Grapalat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>.</w:t>
      </w:r>
      <w:r w:rsidR="00654F28" w:rsidRPr="005B2EE1">
        <w:rPr>
          <w:b/>
          <w:bCs/>
          <w:lang w:val="af-ZA"/>
        </w:rPr>
        <w:t xml:space="preserve">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1460FD24" w14:textId="77777777" w:rsidR="00DB7B16" w:rsidRPr="00304732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sz w:val="22"/>
          <w:szCs w:val="22"/>
          <w:lang w:val="af-ZA"/>
        </w:rPr>
      </w:pPr>
    </w:p>
    <w:p w14:paraId="67DC0094" w14:textId="77777777" w:rsidR="00DB7B16" w:rsidRPr="00304732" w:rsidRDefault="00DB7B16" w:rsidP="00360C88">
      <w:pPr>
        <w:tabs>
          <w:tab w:val="right" w:pos="-2760"/>
        </w:tabs>
        <w:suppressAutoHyphens/>
        <w:ind w:left="1080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Մեկից ավելի լոտի համար հայտ ներկայացնելիս Մասնակիցները պետք է բավարարեն համապատասխան լոտերի ընդհանուր նվազագույն պահանջները՝ որակավորվելու և մեկից ավելի լոտերի (պայմանագրի) շնորհվելու համար:</w:t>
      </w:r>
    </w:p>
    <w:p w14:paraId="7E0F17F0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24163ACA" w14:textId="6E8A1A44"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654F28">
        <w:rPr>
          <w:rFonts w:ascii="GHEA Grapalat" w:hAnsi="GHEA Grapalat" w:cs="Sylfaen"/>
          <w:b/>
          <w:sz w:val="22"/>
          <w:szCs w:val="22"/>
          <w:lang w:val="de-AT"/>
        </w:rPr>
        <w:t xml:space="preserve">2023թ. </w:t>
      </w:r>
      <w:proofErr w:type="spellStart"/>
      <w:r w:rsidR="00677E35">
        <w:rPr>
          <w:rFonts w:ascii="GHEA Grapalat" w:hAnsi="GHEA Grapalat" w:cs="Sylfaen"/>
          <w:b/>
          <w:sz w:val="22"/>
          <w:szCs w:val="22"/>
          <w:lang w:val="de-AT"/>
        </w:rPr>
        <w:t>մա</w:t>
      </w:r>
      <w:proofErr w:type="spellEnd"/>
      <w:r w:rsidR="00BB6DCB">
        <w:rPr>
          <w:rFonts w:ascii="GHEA Grapalat" w:hAnsi="GHEA Grapalat" w:cs="Sylfaen"/>
          <w:b/>
          <w:sz w:val="22"/>
          <w:szCs w:val="22"/>
          <w:lang w:val="hy-AM"/>
        </w:rPr>
        <w:t>յիսի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677E35">
        <w:rPr>
          <w:rFonts w:ascii="GHEA Grapalat" w:hAnsi="GHEA Grapalat" w:cs="Sylfaen"/>
          <w:b/>
          <w:sz w:val="22"/>
          <w:szCs w:val="22"/>
          <w:lang w:val="de-AT"/>
        </w:rPr>
        <w:t>1</w:t>
      </w:r>
      <w:r w:rsidR="00BB6DCB">
        <w:rPr>
          <w:rFonts w:ascii="GHEA Grapalat" w:hAnsi="GHEA Grapalat" w:cs="Sylfaen"/>
          <w:b/>
          <w:sz w:val="22"/>
          <w:szCs w:val="22"/>
          <w:lang w:val="hy-AM"/>
        </w:rPr>
        <w:t>1</w:t>
      </w:r>
      <w:bookmarkStart w:id="0" w:name="_GoBack"/>
      <w:bookmarkEnd w:id="0"/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14:paraId="03DA20BE" w14:textId="77777777"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="008B3631"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8B3631"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14:paraId="6226C5D4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048047B0" w14:textId="77777777" w:rsidR="008B3631" w:rsidRDefault="008B3631" w:rsidP="00AA1BF7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 w:rsidR="00B14F9D"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14:paraId="484ACD1B" w14:textId="77777777" w:rsidR="00AA1BF7" w:rsidRDefault="00AA1BF7" w:rsidP="00AA1BF7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78AB580D" w14:textId="77777777" w:rsidR="008B3631" w:rsidRP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605DE35B" w14:textId="77777777" w:rsid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0CE804FC" w14:textId="77777777" w:rsidR="008B3631" w:rsidRPr="005B2EE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r>
        <w:rPr>
          <w:rFonts w:ascii="Sylfaen" w:hAnsi="Sylfaen"/>
          <w:bCs/>
        </w:rPr>
        <w:t>Հ</w:t>
      </w:r>
      <w:r w:rsidR="00AA1BF7">
        <w:rPr>
          <w:rFonts w:ascii="Sylfaen" w:hAnsi="Sylfaen"/>
          <w:bCs/>
        </w:rPr>
        <w:t>ՎՀՀ</w:t>
      </w:r>
      <w:r w:rsidRPr="005B2EE1">
        <w:rPr>
          <w:rFonts w:ascii="Sylfaen" w:hAnsi="Sylfaen"/>
          <w:bCs/>
          <w:lang w:val="de-AT"/>
        </w:rPr>
        <w:t xml:space="preserve"> </w:t>
      </w:r>
      <w:r w:rsidRPr="005B2EE1">
        <w:rPr>
          <w:bCs/>
          <w:lang w:val="de-AT"/>
        </w:rPr>
        <w:t>02580459</w:t>
      </w:r>
    </w:p>
    <w:p w14:paraId="3C13F2BE" w14:textId="77777777" w:rsidR="008B3631" w:rsidRPr="005B2EE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>
        <w:rPr>
          <w:rFonts w:ascii="Sylfaen" w:hAnsi="Sylfaen"/>
          <w:bCs/>
        </w:rPr>
        <w:t>Հատուկ</w:t>
      </w:r>
      <w:proofErr w:type="spellEnd"/>
      <w:r w:rsidRPr="005B2EE1">
        <w:rPr>
          <w:rFonts w:ascii="Sylfaen" w:hAnsi="Sylfaen"/>
          <w:bCs/>
          <w:lang w:val="de-AT"/>
        </w:rPr>
        <w:t xml:space="preserve"> </w:t>
      </w:r>
      <w:proofErr w:type="spellStart"/>
      <w:r>
        <w:rPr>
          <w:rFonts w:ascii="Sylfaen" w:hAnsi="Sylfaen"/>
          <w:bCs/>
        </w:rPr>
        <w:t>հաշիվ</w:t>
      </w:r>
      <w:proofErr w:type="spellEnd"/>
      <w:r w:rsidRPr="005B2EE1">
        <w:rPr>
          <w:bCs/>
          <w:lang w:val="de-AT"/>
        </w:rPr>
        <w:t xml:space="preserve">   2050422345051002</w:t>
      </w:r>
    </w:p>
    <w:p w14:paraId="64542987" w14:textId="77777777" w:rsidR="008B3631" w:rsidRPr="005B2EE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 w:rsidRPr="00D00B91">
        <w:rPr>
          <w:rFonts w:ascii="Sylfaen" w:hAnsi="Sylfaen"/>
          <w:bCs/>
        </w:rPr>
        <w:t>Ինեկոբանկ</w:t>
      </w:r>
      <w:proofErr w:type="spellEnd"/>
      <w:r w:rsidRPr="005B2EE1">
        <w:rPr>
          <w:rFonts w:ascii="Sylfaen" w:hAnsi="Sylfaen"/>
          <w:bCs/>
          <w:lang w:val="de-AT"/>
        </w:rPr>
        <w:t xml:space="preserve"> </w:t>
      </w:r>
      <w:r w:rsidRPr="00D00B91">
        <w:rPr>
          <w:rFonts w:ascii="Sylfaen" w:hAnsi="Sylfaen"/>
          <w:bCs/>
        </w:rPr>
        <w:t>ՓԲԸ</w:t>
      </w:r>
    </w:p>
    <w:p w14:paraId="0BCA1D54" w14:textId="77777777" w:rsidR="008B3631" w:rsidRP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63D3C79A" w14:textId="77777777" w:rsidR="008B3631" w:rsidRPr="008B3631" w:rsidRDefault="008B3631" w:rsidP="008B3631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4E9D3F9A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019DDCED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20312BBE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1967E1FB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415523E0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/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Ֆաքս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7A4E27B8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14:paraId="2356B030" w14:textId="60F2CEC4" w:rsidR="00DB7B16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Ինտերնետային հասցե: </w:t>
      </w:r>
      <w:hyperlink r:id="rId8" w:history="1">
        <w:r w:rsidR="005B2EE1" w:rsidRPr="005C3DF0">
          <w:rPr>
            <w:rStyle w:val="Hyperlink"/>
            <w:rFonts w:ascii="GHEA Grapalat" w:hAnsi="GHEA Grapalat" w:cs="Sylfaen"/>
            <w:sz w:val="22"/>
            <w:szCs w:val="22"/>
            <w:lang w:val="de-AT"/>
          </w:rPr>
          <w:t>www.r2e2.am</w:t>
        </w:r>
      </w:hyperlink>
    </w:p>
    <w:p w14:paraId="5DF31B41" w14:textId="77777777" w:rsidR="00897194" w:rsidRDefault="00897194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</w:p>
    <w:p w14:paraId="4FB1DC1B" w14:textId="77777777" w:rsidR="005B2EE1" w:rsidRPr="00304732" w:rsidRDefault="005B2EE1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</w:p>
    <w:sectPr w:rsidR="005B2EE1" w:rsidRPr="00304732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16"/>
    <w:rsid w:val="00002CAE"/>
    <w:rsid w:val="00093746"/>
    <w:rsid w:val="000B35B7"/>
    <w:rsid w:val="000D7F6B"/>
    <w:rsid w:val="0015124F"/>
    <w:rsid w:val="00153D41"/>
    <w:rsid w:val="00172AEC"/>
    <w:rsid w:val="0018078F"/>
    <w:rsid w:val="001E7085"/>
    <w:rsid w:val="00265273"/>
    <w:rsid w:val="00275EA5"/>
    <w:rsid w:val="002D64D9"/>
    <w:rsid w:val="00304732"/>
    <w:rsid w:val="00344F3E"/>
    <w:rsid w:val="00360C88"/>
    <w:rsid w:val="00451FA7"/>
    <w:rsid w:val="00511310"/>
    <w:rsid w:val="00554619"/>
    <w:rsid w:val="005634AA"/>
    <w:rsid w:val="005B2EE1"/>
    <w:rsid w:val="005C3095"/>
    <w:rsid w:val="005C41BE"/>
    <w:rsid w:val="00601709"/>
    <w:rsid w:val="00654F28"/>
    <w:rsid w:val="00677E35"/>
    <w:rsid w:val="006A5EE4"/>
    <w:rsid w:val="00717E3E"/>
    <w:rsid w:val="00730D44"/>
    <w:rsid w:val="00734124"/>
    <w:rsid w:val="007D0BD5"/>
    <w:rsid w:val="007F3AD2"/>
    <w:rsid w:val="00802BB1"/>
    <w:rsid w:val="008464B4"/>
    <w:rsid w:val="008913A2"/>
    <w:rsid w:val="00897194"/>
    <w:rsid w:val="008A7046"/>
    <w:rsid w:val="008B0162"/>
    <w:rsid w:val="008B3631"/>
    <w:rsid w:val="008E7148"/>
    <w:rsid w:val="00923322"/>
    <w:rsid w:val="00960BFE"/>
    <w:rsid w:val="009B0D57"/>
    <w:rsid w:val="009B6EFF"/>
    <w:rsid w:val="00AA1BF7"/>
    <w:rsid w:val="00AB44CF"/>
    <w:rsid w:val="00AD1190"/>
    <w:rsid w:val="00B14F9D"/>
    <w:rsid w:val="00B27872"/>
    <w:rsid w:val="00B66924"/>
    <w:rsid w:val="00B768AA"/>
    <w:rsid w:val="00BB6DCB"/>
    <w:rsid w:val="00BD18E5"/>
    <w:rsid w:val="00C07CF8"/>
    <w:rsid w:val="00C46D8F"/>
    <w:rsid w:val="00C55B4A"/>
    <w:rsid w:val="00C8156E"/>
    <w:rsid w:val="00CA151F"/>
    <w:rsid w:val="00D03596"/>
    <w:rsid w:val="00D6637E"/>
    <w:rsid w:val="00D84C73"/>
    <w:rsid w:val="00D84EA7"/>
    <w:rsid w:val="00DB7B16"/>
    <w:rsid w:val="00EB312B"/>
    <w:rsid w:val="00EB5987"/>
    <w:rsid w:val="00EC269C"/>
    <w:rsid w:val="00F3090B"/>
    <w:rsid w:val="00F57068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4A6A"/>
  <w15:chartTrackingRefBased/>
  <w15:docId w15:val="{85E27E89-35E1-4EA9-9A1C-C3BBF93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B1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0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63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3631"/>
  </w:style>
  <w:style w:type="character" w:customStyle="1" w:styleId="hps">
    <w:name w:val="hps"/>
    <w:basedOn w:val="DefaultParagraphFont"/>
    <w:rsid w:val="00D84EA7"/>
  </w:style>
  <w:style w:type="character" w:styleId="UnresolvedMention">
    <w:name w:val="Unresolved Mention"/>
    <w:basedOn w:val="DefaultParagraphFont"/>
    <w:uiPriority w:val="99"/>
    <w:semiHidden/>
    <w:unhideWhenUsed/>
    <w:rsid w:val="005B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13</cp:revision>
  <dcterms:created xsi:type="dcterms:W3CDTF">2023-01-30T10:32:00Z</dcterms:created>
  <dcterms:modified xsi:type="dcterms:W3CDTF">2023-04-11T06:37:00Z</dcterms:modified>
</cp:coreProperties>
</file>