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2CCE" w14:textId="77777777"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14:paraId="17F2B653" w14:textId="77777777"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14:paraId="55495FAC" w14:textId="77777777"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14:paraId="7AE83B4C" w14:textId="77777777"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14:paraId="3A37CF71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14:paraId="0A1DED35" w14:textId="77777777" w:rsidR="007C160D" w:rsidRPr="009B3B7A" w:rsidRDefault="007C160D" w:rsidP="009B3B7A">
      <w:pPr>
        <w:pStyle w:val="3"/>
        <w:ind w:firstLine="0"/>
        <w:rPr>
          <w:rFonts w:ascii="GHEA Grapalat" w:hAnsi="GHEA Grapalat" w:cstheme="minorHAnsi"/>
          <w:b w:val="0"/>
          <w:i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Հայտարարության սույն տեքստը հաստատված է գնահատող հանձնաժողովի</w:t>
      </w:r>
    </w:p>
    <w:p w14:paraId="3921C4D9" w14:textId="60CB3E3B" w:rsidR="007C160D" w:rsidRPr="009B3B7A" w:rsidRDefault="00304644" w:rsidP="009B3B7A">
      <w:pPr>
        <w:pStyle w:val="3"/>
        <w:ind w:firstLine="0"/>
        <w:rPr>
          <w:rFonts w:ascii="GHEA Grapalat" w:hAnsi="GHEA Grapalat" w:cstheme="minorHAnsi"/>
          <w:b w:val="0"/>
          <w:i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202</w:t>
      </w:r>
      <w:r w:rsidR="009D6177">
        <w:rPr>
          <w:rFonts w:ascii="GHEA Grapalat" w:hAnsi="GHEA Grapalat" w:cstheme="minorHAnsi"/>
          <w:b w:val="0"/>
          <w:i/>
          <w:sz w:val="16"/>
          <w:szCs w:val="18"/>
          <w:lang w:val="hy-AM"/>
        </w:rPr>
        <w:t xml:space="preserve">6 </w:t>
      </w:r>
      <w:r w:rsidR="007C160D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թվականի</w:t>
      </w:r>
      <w:r w:rsidR="00BE6662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</w:t>
      </w:r>
      <w:r w:rsidR="009D6177">
        <w:rPr>
          <w:rFonts w:ascii="GHEA Grapalat" w:hAnsi="GHEA Grapalat" w:cstheme="minorHAnsi"/>
          <w:b w:val="0"/>
          <w:i/>
          <w:sz w:val="16"/>
          <w:szCs w:val="18"/>
          <w:lang w:val="hy-AM"/>
        </w:rPr>
        <w:t>hունիսի</w:t>
      </w:r>
      <w:r w:rsidR="00D14F9D" w:rsidRPr="009B3B7A">
        <w:rPr>
          <w:rFonts w:ascii="GHEA Grapalat" w:hAnsi="GHEA Grapalat" w:cstheme="minorHAnsi"/>
          <w:b w:val="0"/>
          <w:i/>
          <w:sz w:val="16"/>
          <w:szCs w:val="18"/>
          <w:lang w:val="hy-AM"/>
        </w:rPr>
        <w:t xml:space="preserve"> </w:t>
      </w:r>
      <w:r w:rsidR="009D6177">
        <w:rPr>
          <w:rFonts w:ascii="GHEA Grapalat" w:hAnsi="GHEA Grapalat" w:cstheme="minorHAnsi"/>
          <w:b w:val="0"/>
          <w:i/>
          <w:sz w:val="16"/>
          <w:szCs w:val="18"/>
          <w:lang w:val="hy-AM"/>
        </w:rPr>
        <w:t>24</w:t>
      </w:r>
      <w:r w:rsidR="00742741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-ի թիվ</w:t>
      </w:r>
      <w:r w:rsidR="00742741" w:rsidRPr="009B3B7A">
        <w:rPr>
          <w:rFonts w:ascii="GHEA Grapalat" w:hAnsi="GHEA Grapalat" w:cstheme="minorHAnsi"/>
          <w:b w:val="0"/>
          <w:i/>
          <w:color w:val="FF0000"/>
          <w:sz w:val="16"/>
          <w:szCs w:val="18"/>
          <w:lang w:val="af-ZA"/>
        </w:rPr>
        <w:t xml:space="preserve"> </w:t>
      </w:r>
      <w:r w:rsidR="00742741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</w:t>
      </w:r>
      <w:r w:rsidR="003B55AF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1</w:t>
      </w:r>
      <w:r w:rsidR="00742741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</w:t>
      </w:r>
      <w:r w:rsidR="007C160D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նիստի որոշմամբ և հրապարակվում է</w:t>
      </w:r>
    </w:p>
    <w:p w14:paraId="5F899451" w14:textId="77777777" w:rsidR="007C160D" w:rsidRPr="009B3B7A" w:rsidRDefault="007C160D" w:rsidP="009B3B7A">
      <w:pPr>
        <w:pStyle w:val="3"/>
        <w:ind w:firstLine="0"/>
        <w:rPr>
          <w:rFonts w:ascii="GHEA Grapalat" w:hAnsi="GHEA Grapalat" w:cstheme="minorHAnsi"/>
          <w:b w:val="0"/>
          <w:i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«Գնումների մասին» ՀՀ օրենքի 10-րդ հոդվածի համաձայն</w:t>
      </w:r>
    </w:p>
    <w:p w14:paraId="3C0BDF50" w14:textId="75329584" w:rsidR="009554C9" w:rsidRPr="009B3B7A" w:rsidRDefault="007C160D" w:rsidP="009B3B7A">
      <w:pPr>
        <w:pStyle w:val="3"/>
        <w:spacing w:after="240"/>
        <w:ind w:firstLine="0"/>
        <w:rPr>
          <w:rFonts w:ascii="GHEA Grapalat" w:hAnsi="GHEA Grapalat" w:cstheme="minorHAnsi"/>
          <w:b w:val="0"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sz w:val="16"/>
          <w:szCs w:val="18"/>
          <w:lang w:val="af-ZA"/>
        </w:rPr>
        <w:t xml:space="preserve">ԸՆԹԱՑԱԿԱՐԳԻ ԾԱԾԿԱԳԻՐԸ` </w:t>
      </w:r>
      <w:r w:rsidRPr="009B3B7A">
        <w:rPr>
          <w:rFonts w:ascii="GHEA Grapalat" w:hAnsi="GHEA Grapalat" w:cstheme="minorHAnsi"/>
          <w:b w:val="0"/>
          <w:bCs/>
          <w:iCs/>
          <w:sz w:val="16"/>
          <w:szCs w:val="18"/>
          <w:lang w:val="pt-BR"/>
        </w:rPr>
        <w:t xml:space="preserve"> </w:t>
      </w:r>
      <w:r w:rsidR="0046263C" w:rsidRPr="009B3B7A">
        <w:rPr>
          <w:rFonts w:ascii="GHEA Grapalat" w:eastAsiaTheme="minorHAnsi" w:hAnsi="GHEA Grapalat" w:cstheme="minorHAnsi"/>
          <w:b w:val="0"/>
          <w:color w:val="000000"/>
          <w:sz w:val="16"/>
          <w:szCs w:val="18"/>
          <w:lang w:val="af-ZA" w:eastAsia="en-US"/>
        </w:rPr>
        <w:t xml:space="preserve"> </w:t>
      </w:r>
      <w:r w:rsidR="00304644" w:rsidRPr="009B3B7A">
        <w:rPr>
          <w:rFonts w:ascii="GHEA Grapalat" w:hAnsi="GHEA Grapalat" w:cstheme="minorHAnsi"/>
          <w:b w:val="0"/>
          <w:sz w:val="16"/>
          <w:szCs w:val="18"/>
          <w:lang w:val="af-ZA"/>
        </w:rPr>
        <w:t>«</w:t>
      </w:r>
      <w:r w:rsidR="00C3703D" w:rsidRPr="009B3B7A">
        <w:rPr>
          <w:sz w:val="24"/>
          <w:szCs w:val="18"/>
          <w:lang w:val="af-ZA"/>
        </w:rPr>
        <w:t xml:space="preserve"> </w:t>
      </w:r>
      <w:r w:rsidR="00783F8A">
        <w:rPr>
          <w:rFonts w:ascii="GHEA Grapalat" w:hAnsi="GHEA Grapalat" w:cstheme="minorHAnsi"/>
          <w:b w:val="0"/>
          <w:sz w:val="16"/>
          <w:szCs w:val="18"/>
          <w:lang w:val="af-ZA"/>
        </w:rPr>
        <w:t>ԳՄՄՀ-ՀԲՄԽԾՁԲ-26/15</w:t>
      </w:r>
      <w:r w:rsidR="00304644" w:rsidRPr="009B3B7A">
        <w:rPr>
          <w:rFonts w:ascii="GHEA Grapalat" w:hAnsi="GHEA Grapalat" w:cstheme="minorHAnsi"/>
          <w:b w:val="0"/>
          <w:sz w:val="16"/>
          <w:szCs w:val="18"/>
          <w:lang w:val="af-ZA"/>
        </w:rPr>
        <w:t>»</w:t>
      </w:r>
    </w:p>
    <w:p w14:paraId="2E82CB84" w14:textId="59F665A0"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783F8A">
        <w:rPr>
          <w:rFonts w:ascii="GHEA Grapalat" w:hAnsi="GHEA Grapalat" w:cstheme="minorHAnsi"/>
          <w:b w:val="0"/>
          <w:sz w:val="18"/>
          <w:lang w:val="af-ZA"/>
        </w:rPr>
        <w:t>ԳՄՄՀ-ՀԲՄԽԾՁԲ-26/15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14:paraId="6AC65D6B" w14:textId="43A01DF9"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9D6177">
        <w:rPr>
          <w:rFonts w:ascii="GHEA Grapalat" w:hAnsi="GHEA Grapalat" w:cstheme="minorHAnsi"/>
          <w:b w:val="0"/>
          <w:sz w:val="18"/>
          <w:lang w:val="hy-AM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9D6177">
        <w:rPr>
          <w:rFonts w:ascii="GHEA Grapalat" w:hAnsi="GHEA Grapalat" w:cstheme="minorHAnsi"/>
          <w:b w:val="0"/>
          <w:sz w:val="18"/>
          <w:lang w:val="hy-AM"/>
        </w:rPr>
        <w:t>հունիսի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9D6177">
        <w:rPr>
          <w:rFonts w:ascii="GHEA Grapalat" w:hAnsi="GHEA Grapalat" w:cstheme="minorHAnsi"/>
          <w:b w:val="0"/>
          <w:sz w:val="18"/>
          <w:lang w:val="af-ZA"/>
        </w:rPr>
        <w:t>24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14:paraId="0BD9DB54" w14:textId="77777777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14:paraId="56FAC33D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14:paraId="6D20CE41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14:paraId="1E957E50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14:paraId="681B8FB6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14:paraId="0465325B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14:paraId="39497C7D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14:paraId="5339A06D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14:paraId="64CC4758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D06809" w:rsidRPr="002634F7" w14:paraId="289F0DA4" w14:textId="7777777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3FBFEF9F" w14:textId="77777777" w:rsidR="00D06809" w:rsidRPr="002B745A" w:rsidRDefault="00D06809" w:rsidP="00D0680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415872E4" w14:textId="452CF285" w:rsidR="00D06809" w:rsidRPr="007901EF" w:rsidRDefault="00D06809" w:rsidP="00D06809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045651">
              <w:rPr>
                <w:rFonts w:ascii="GHEA Grapalat" w:hAnsi="GHEA Grapalat" w:cs="Arial"/>
                <w:color w:val="000000"/>
                <w:sz w:val="14"/>
                <w:lang w:val="hy-AM"/>
              </w:rPr>
              <w:t>«ԴԵԼՏԱՇԻՆ»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793C5D48" w14:textId="77777777" w:rsidR="00D06809" w:rsidRPr="002B745A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1BD385CD" w14:textId="77777777" w:rsidR="00D06809" w:rsidRPr="008B21C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1CC0B9A7" w14:textId="77777777" w:rsidR="00D06809" w:rsidRPr="000A219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D06809" w:rsidRPr="00087D0D" w14:paraId="2DDCF1B9" w14:textId="77777777" w:rsidTr="009D28C2">
        <w:trPr>
          <w:trHeight w:val="56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1B79" w14:textId="77777777" w:rsidR="00D06809" w:rsidRPr="002B745A" w:rsidRDefault="00D06809" w:rsidP="00D0680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08B9FB6E" w14:textId="600FC0AB" w:rsidR="00D06809" w:rsidRPr="007901EF" w:rsidRDefault="00D06809" w:rsidP="00D06809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045651">
              <w:rPr>
                <w:rFonts w:ascii="GHEA Grapalat" w:hAnsi="GHEA Grapalat" w:cs="Arial"/>
                <w:color w:val="000000"/>
                <w:sz w:val="14"/>
                <w:lang w:val="hy-AM"/>
              </w:rPr>
              <w:t>«Մոդուլ»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F51D9" w14:textId="77777777" w:rsidR="00D06809" w:rsidRPr="008B21C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3D616" w14:textId="77777777" w:rsidR="00D06809" w:rsidRPr="008B21C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E52E" w14:textId="77777777" w:rsidR="00D06809" w:rsidRPr="00B11B1A" w:rsidRDefault="00D06809" w:rsidP="00D06809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D06809" w:rsidRPr="00087D0D" w14:paraId="58EA2B62" w14:textId="77777777" w:rsidTr="009D28C2">
        <w:trPr>
          <w:trHeight w:val="9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22226" w14:textId="77777777" w:rsidR="00D06809" w:rsidRPr="002B745A" w:rsidRDefault="00D06809" w:rsidP="00D0680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6E54BA68" w14:textId="7D504C3D" w:rsidR="00D06809" w:rsidRPr="007901EF" w:rsidRDefault="00D06809" w:rsidP="00D06809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045651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045651">
              <w:rPr>
                <w:rFonts w:ascii="GHEA Grapalat" w:hAnsi="GHEA Grapalat" w:cs="Arial"/>
                <w:color w:val="000000"/>
                <w:sz w:val="14"/>
                <w:lang w:val="hy-AM"/>
              </w:rPr>
              <w:t>ԷԼԵԿՇԻՆ</w:t>
            </w:r>
            <w:r w:rsidRPr="00045651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0273C" w14:textId="77777777" w:rsidR="00D06809" w:rsidRPr="0046756A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E0197" w14:textId="77777777" w:rsidR="00D06809" w:rsidRPr="008B21C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BAB2" w14:textId="77777777" w:rsidR="00D06809" w:rsidRPr="00B11B1A" w:rsidRDefault="00D06809" w:rsidP="00D06809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D06809" w:rsidRPr="00087D0D" w14:paraId="3E0D43A3" w14:textId="77777777" w:rsidTr="009D28C2">
        <w:trPr>
          <w:trHeight w:val="150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F3DF2" w14:textId="77777777" w:rsidR="00D06809" w:rsidRPr="002B745A" w:rsidRDefault="00D06809" w:rsidP="00D0680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5448439B" w14:textId="1CED32CB" w:rsidR="00D06809" w:rsidRPr="007901EF" w:rsidRDefault="00D06809" w:rsidP="00D06809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045651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045651">
              <w:rPr>
                <w:rFonts w:ascii="GHEA Grapalat" w:hAnsi="GHEA Grapalat" w:cs="Arial"/>
                <w:color w:val="000000"/>
                <w:sz w:val="14"/>
                <w:lang w:val="hy-AM"/>
              </w:rPr>
              <w:t>Բիմ Ինժեներինգ</w:t>
            </w:r>
            <w:r w:rsidRPr="00045651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67137" w14:textId="77777777" w:rsidR="00D06809" w:rsidRPr="00AE7C3D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23800" w14:textId="77777777" w:rsidR="00D06809" w:rsidRPr="008B21C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3CEE" w14:textId="77777777" w:rsidR="00D06809" w:rsidRPr="00B11B1A" w:rsidRDefault="00D06809" w:rsidP="00D06809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D06809" w:rsidRPr="00087D0D" w14:paraId="6165D1CF" w14:textId="77777777" w:rsidTr="009D28C2">
        <w:trPr>
          <w:trHeight w:val="16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8A181" w14:textId="77777777" w:rsidR="00D06809" w:rsidRPr="002B745A" w:rsidRDefault="00D06809" w:rsidP="00D0680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00888AD0" w14:textId="020FC66D" w:rsidR="00D06809" w:rsidRPr="007901EF" w:rsidRDefault="00D06809" w:rsidP="00D06809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045651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045651">
              <w:rPr>
                <w:rFonts w:ascii="GHEA Grapalat" w:hAnsi="GHEA Grapalat" w:cs="Arial"/>
                <w:color w:val="000000"/>
                <w:sz w:val="14"/>
                <w:lang w:val="hy-AM"/>
              </w:rPr>
              <w:t>ԷՅՉ-Ի-ԷՅ</w:t>
            </w:r>
            <w:r w:rsidRPr="00045651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202D7" w14:textId="77777777" w:rsidR="00D06809" w:rsidRPr="0046756A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3AB34" w14:textId="77777777" w:rsidR="00D06809" w:rsidRPr="008B21C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BB89A" w14:textId="77777777" w:rsidR="00D06809" w:rsidRPr="00B11B1A" w:rsidRDefault="00D06809" w:rsidP="00D06809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D06809" w:rsidRPr="00087D0D" w14:paraId="1B994332" w14:textId="77777777" w:rsidTr="009D28C2">
        <w:trPr>
          <w:trHeight w:val="9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DCFA" w14:textId="77777777" w:rsidR="00D06809" w:rsidRPr="002B745A" w:rsidRDefault="00D06809" w:rsidP="00D0680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12E01015" w14:textId="4287F9CF" w:rsidR="00D06809" w:rsidRPr="007901EF" w:rsidRDefault="00D06809" w:rsidP="00D06809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045651">
              <w:rPr>
                <w:rFonts w:ascii="GHEA Grapalat" w:hAnsi="GHEA Grapalat" w:cs="Arial"/>
                <w:color w:val="000000"/>
                <w:sz w:val="14"/>
                <w:lang w:val="hy-AM"/>
              </w:rPr>
              <w:t>«Ղազարյան Շին»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59E04" w14:textId="77777777" w:rsidR="00D06809" w:rsidRPr="0046756A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BD59E" w14:textId="77777777" w:rsidR="00D06809" w:rsidRPr="008B21C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F0A42" w14:textId="77777777" w:rsidR="00D06809" w:rsidRPr="00B11B1A" w:rsidRDefault="00D06809" w:rsidP="00D06809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D06809" w:rsidRPr="00087D0D" w14:paraId="264578A8" w14:textId="77777777" w:rsidTr="009D28C2">
        <w:trPr>
          <w:trHeight w:val="12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9800" w14:textId="77777777" w:rsidR="00D06809" w:rsidRPr="002B745A" w:rsidRDefault="00D06809" w:rsidP="00D0680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41DB12BD" w14:textId="629BE1B8" w:rsidR="00D06809" w:rsidRPr="007901EF" w:rsidRDefault="00D06809" w:rsidP="00D06809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045651">
              <w:rPr>
                <w:rFonts w:ascii="GHEA Grapalat" w:hAnsi="GHEA Grapalat" w:cs="Arial"/>
                <w:color w:val="000000"/>
                <w:sz w:val="14"/>
                <w:lang w:val="hy-AM"/>
              </w:rPr>
              <w:t>«Շինմաստեր»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AB53B" w14:textId="77777777" w:rsidR="00D06809" w:rsidRPr="0046756A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7405E" w14:textId="77777777" w:rsidR="00D06809" w:rsidRPr="008B21C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D4F3C" w14:textId="77777777" w:rsidR="00D06809" w:rsidRPr="00B11B1A" w:rsidRDefault="00D06809" w:rsidP="00D06809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D06809" w:rsidRPr="00087D0D" w14:paraId="707CDD17" w14:textId="77777777" w:rsidTr="009D28C2">
        <w:trPr>
          <w:trHeight w:val="23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7FED" w14:textId="77777777" w:rsidR="00D06809" w:rsidRPr="002B745A" w:rsidRDefault="00D06809" w:rsidP="00D0680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76627818" w14:textId="5B1F5C12" w:rsidR="00D06809" w:rsidRPr="007901EF" w:rsidRDefault="00D06809" w:rsidP="00D06809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045651">
              <w:rPr>
                <w:rFonts w:ascii="GHEA Grapalat" w:hAnsi="GHEA Grapalat" w:cs="Arial"/>
                <w:color w:val="000000"/>
                <w:sz w:val="14"/>
                <w:lang w:val="hy-AM"/>
              </w:rPr>
              <w:t>ԱՇՈՏ ԲԱՐՍԵՂՅԱՆ ՍԱՇԻԿԻ Ա/Ձ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6181F" w14:textId="77777777" w:rsidR="00D06809" w:rsidRPr="0046756A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82A37" w14:textId="77777777" w:rsidR="00D06809" w:rsidRPr="008B21C5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8485D" w14:textId="77777777" w:rsidR="00D06809" w:rsidRPr="00B11B1A" w:rsidRDefault="00D06809" w:rsidP="00D06809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</w:tbl>
    <w:p w14:paraId="489211E3" w14:textId="77777777"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14:paraId="26C4FF3E" w14:textId="77777777" w:rsidR="00A02D9F" w:rsidRPr="005F062B" w:rsidRDefault="00B80A55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B80A55">
        <w:rPr>
          <w:rFonts w:ascii="GHEA Grapalat" w:hAnsi="GHEA Grapalat" w:cs="Sylfaen"/>
          <w:sz w:val="14"/>
          <w:lang w:val="hy-AM"/>
        </w:rPr>
        <w:t xml:space="preserve">ՀՀ ԳԵՂԱՐՔՈՒՆԻՔԻ ՄԱՐԶԻ ՄԱՐՏՈՒՆՈՒ ՀԱՄԱՅՆՔԱՊԵՏԱՐԱՆԻ ԿԱՐԻՔՆԵՐԻ ՀԱՄԱՐ ԽՄԵԼՈՒ ՋՐԱԳԾԵՐԻ, ՕԿՋ-ՆԵՐԻ </w:t>
      </w:r>
      <w:r w:rsidR="005C5D1D">
        <w:rPr>
          <w:rFonts w:ascii="GHEA Grapalat" w:hAnsi="GHEA Grapalat" w:cs="Sylfaen"/>
          <w:sz w:val="14"/>
          <w:lang w:val="hy-AM"/>
        </w:rPr>
        <w:t>ԵՎ</w:t>
      </w:r>
      <w:r w:rsidRPr="00B80A55">
        <w:rPr>
          <w:rFonts w:ascii="GHEA Grapalat" w:hAnsi="GHEA Grapalat" w:cs="Sylfaen"/>
          <w:sz w:val="14"/>
          <w:lang w:val="hy-AM"/>
        </w:rPr>
        <w:t xml:space="preserve"> ԿՈՅՈՒՂՈՒ ԿԱՌՈՒՑՄԱՆ (ՎԵՐԱԿԱՌՈՒՑՄԱՆ), ԱՇԽԱՏԱՆՔՆԵՐԻ ՆԱԽԱԳԾԵՐԻ ՊԱՏՐԱՍՏՄԱՆ, ԾԱԽՍԵՐԻ ԳՆԱՀԱՏՄԱՆ ԽՈՐՀՐԴԱՏՎԱԿԱՆ </w:t>
      </w:r>
      <w:r w:rsidR="001C6953" w:rsidRPr="001C6953">
        <w:rPr>
          <w:rFonts w:ascii="GHEA Grapalat" w:hAnsi="GHEA Grapalat" w:cs="GHEA Grapalat"/>
          <w:sz w:val="14"/>
          <w:lang w:val="hy-AM"/>
        </w:rPr>
        <w:t>ԾԱՌԱՅՈՒԹՅՈՒՆՆԵՐԻ</w:t>
      </w:r>
      <w:r w:rsidR="001C6953" w:rsidRPr="001C6953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580"/>
        <w:gridCol w:w="139"/>
        <w:gridCol w:w="10"/>
        <w:gridCol w:w="2778"/>
        <w:gridCol w:w="47"/>
        <w:gridCol w:w="10"/>
        <w:gridCol w:w="2807"/>
      </w:tblGrid>
      <w:tr w:rsidR="00472340" w:rsidRPr="009D6177" w14:paraId="6F26F37A" w14:textId="77777777" w:rsidTr="00186CEE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6E80B5D4" w14:textId="77777777"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7"/>
            <w:tcBorders>
              <w:bottom w:val="single" w:sz="4" w:space="0" w:color="auto"/>
            </w:tcBorders>
          </w:tcPr>
          <w:p w14:paraId="5ACC6AB8" w14:textId="51B1A13A" w:rsidR="00472340" w:rsidRPr="00B96B21" w:rsidRDefault="00D06809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D06809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համայնքի, Մարտունի քաղաքի, Ծովինար և Վարդենիկ բնակավայրերի խմելու ջրագծերի կառուցման (վերակառուցման) ինչպես նաև  Մարտունի քաղաքում կոյուղու կառուցման աշխատանքների նախագծերի պատրաստման, ծախսերի գնահատման խորհրդատվական ծառայություններ</w:t>
            </w:r>
          </w:p>
        </w:tc>
      </w:tr>
      <w:tr w:rsidR="00B96B21" w:rsidRPr="009D6177" w14:paraId="4C7813BD" w14:textId="77777777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445778F8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C8A06D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F69BD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8401E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14:paraId="25D08B2D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D06809" w:rsidRPr="009D6177" w14:paraId="4129787B" w14:textId="77777777" w:rsidTr="00896A3B">
        <w:trPr>
          <w:trHeight w:val="479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A240F" w14:textId="77777777" w:rsidR="00D06809" w:rsidRPr="00E14A49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3"/>
            <w:vAlign w:val="center"/>
          </w:tcPr>
          <w:p w14:paraId="75662A96" w14:textId="1FBA4753" w:rsidR="00D06809" w:rsidRPr="004B3EC7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«</w:t>
            </w: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ԷՅՉ-Ի-ԷՅ</w:t>
            </w: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» ՍՊԸ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635" w14:textId="77777777" w:rsidR="00D06809" w:rsidRPr="00941B59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</w:tcPr>
          <w:p w14:paraId="4F4D2177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1,100,000</w:t>
            </w:r>
          </w:p>
          <w:p w14:paraId="49D66690" w14:textId="5D09B176" w:rsidR="00D06809" w:rsidRPr="004B3EC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(մեկ միլիոն հարյուր հազար)</w:t>
            </w:r>
          </w:p>
        </w:tc>
      </w:tr>
      <w:tr w:rsidR="00D06809" w:rsidRPr="009D6177" w14:paraId="430A1090" w14:textId="77777777" w:rsidTr="00896A3B">
        <w:trPr>
          <w:trHeight w:val="168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FDC2D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3"/>
            <w:vAlign w:val="center"/>
          </w:tcPr>
          <w:p w14:paraId="68AE8DDA" w14:textId="1B1C1A83" w:rsidR="00D06809" w:rsidRPr="004B3EC7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«ԲԻՄ ԻՆԺԵՆԵՐԻՆԳ»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66E" w14:textId="77777777" w:rsidR="00D06809" w:rsidRPr="0046756A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14:paraId="45B1B922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1,655,000</w:t>
            </w:r>
          </w:p>
          <w:p w14:paraId="15DFBAB3" w14:textId="4E18368D" w:rsidR="00D06809" w:rsidRPr="004B3EC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/մեկ միլիոն վեցհարյուր հիսունհինգ հազար/</w:t>
            </w:r>
          </w:p>
        </w:tc>
      </w:tr>
      <w:tr w:rsidR="00D06809" w:rsidRPr="009D6177" w14:paraId="7F71FCAC" w14:textId="77777777" w:rsidTr="00896A3B">
        <w:trPr>
          <w:trHeight w:val="206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A2C3E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gridSpan w:val="3"/>
            <w:vAlign w:val="center"/>
          </w:tcPr>
          <w:p w14:paraId="10F02EC0" w14:textId="31134453" w:rsidR="00D06809" w:rsidRPr="004B3EC7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«ԴԵԼՏԱՇԻՆ»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48B3" w14:textId="77777777" w:rsidR="00D06809" w:rsidRPr="0046756A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14:paraId="7CAC4AEE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2,282,500</w:t>
            </w:r>
          </w:p>
          <w:p w14:paraId="3450163D" w14:textId="78C3811F" w:rsidR="00D06809" w:rsidRPr="004B3EC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(երկու միլիոն երկու հարյուր ութսուներկու հազար հինգ հարյու)</w:t>
            </w:r>
          </w:p>
        </w:tc>
      </w:tr>
      <w:tr w:rsidR="00D06809" w:rsidRPr="009D6177" w14:paraId="5D9D10C9" w14:textId="77777777" w:rsidTr="00896A3B">
        <w:trPr>
          <w:trHeight w:val="206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73C82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gridSpan w:val="3"/>
            <w:vAlign w:val="center"/>
          </w:tcPr>
          <w:p w14:paraId="71D921F6" w14:textId="2D1D5E08" w:rsidR="00D06809" w:rsidRPr="004B3EC7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«</w:t>
            </w: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ՄՈԴՈՒԼ</w:t>
            </w: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D94C" w14:textId="77777777" w:rsidR="00D06809" w:rsidRPr="0046756A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14:paraId="74B4AD22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2 300 000</w:t>
            </w:r>
          </w:p>
          <w:p w14:paraId="65DCAB1B" w14:textId="5262D588" w:rsidR="00D06809" w:rsidRPr="004B3EC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Երկու միլիոն երեք հարյուր հազար դրամ</w:t>
            </w:r>
          </w:p>
        </w:tc>
      </w:tr>
      <w:tr w:rsidR="00D06809" w:rsidRPr="009D6177" w14:paraId="7C9B45AE" w14:textId="77777777" w:rsidTr="00896A3B">
        <w:trPr>
          <w:trHeight w:val="178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9D106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2729" w:type="dxa"/>
            <w:gridSpan w:val="3"/>
            <w:vAlign w:val="center"/>
          </w:tcPr>
          <w:p w14:paraId="40F4C37F" w14:textId="3E2AE178" w:rsidR="00D06809" w:rsidRPr="004B3EC7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«ՂԱԶԱՐՅԱՆ ՇԻՆ»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C3C5" w14:textId="77777777" w:rsidR="00D06809" w:rsidRPr="0046756A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14:paraId="75F03820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2422000 /երկու</w:t>
            </w:r>
          </w:p>
          <w:p w14:paraId="1BA6216F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միլիոն չորս</w:t>
            </w:r>
          </w:p>
          <w:p w14:paraId="4F5D51E6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հարյուր քսաներկու</w:t>
            </w:r>
          </w:p>
          <w:p w14:paraId="64F3EB6B" w14:textId="4A1BD5B2" w:rsidR="00D06809" w:rsidRPr="004B3EC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հազար /</w:t>
            </w:r>
          </w:p>
        </w:tc>
      </w:tr>
      <w:tr w:rsidR="00D06809" w:rsidRPr="00D06809" w14:paraId="32C67651" w14:textId="77777777" w:rsidTr="00896A3B">
        <w:trPr>
          <w:trHeight w:val="243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D0DEF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6</w:t>
            </w:r>
          </w:p>
        </w:tc>
        <w:tc>
          <w:tcPr>
            <w:tcW w:w="2729" w:type="dxa"/>
            <w:gridSpan w:val="3"/>
            <w:vAlign w:val="center"/>
          </w:tcPr>
          <w:p w14:paraId="5F18651B" w14:textId="77777777" w:rsidR="00D06809" w:rsidRPr="00524897" w:rsidRDefault="00D06809" w:rsidP="00D06809">
            <w:pPr>
              <w:jc w:val="center"/>
              <w:rPr>
                <w:rFonts w:ascii="GHEA Grapalat" w:hAnsi="GHEA Grapalat" w:cs="Arial"/>
                <w:sz w:val="14"/>
                <w:szCs w:val="18"/>
              </w:rPr>
            </w:pPr>
          </w:p>
          <w:p w14:paraId="705D2ED8" w14:textId="45EBB90A" w:rsidR="00D06809" w:rsidRPr="004B3EC7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«ՇԻՆՄԱՍՏԵՐ»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E9A" w14:textId="77777777" w:rsidR="00D06809" w:rsidRPr="0046756A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14:paraId="7F133F2B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3 183 750</w:t>
            </w:r>
          </w:p>
          <w:p w14:paraId="2D2D0285" w14:textId="206B4AA3" w:rsidR="00D06809" w:rsidRPr="004B3EC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(Երեք միլիոն մեկ հարյուր ութսուներեք հազար յոթ հարյուր հիսուն)</w:t>
            </w:r>
          </w:p>
        </w:tc>
      </w:tr>
      <w:tr w:rsidR="002D1B5A" w:rsidRPr="00BE6454" w14:paraId="2851FB93" w14:textId="77777777" w:rsidTr="00186CEE">
        <w:trPr>
          <w:trHeight w:val="990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633D86F4" w14:textId="77777777" w:rsidR="002D1B5A" w:rsidRPr="00351882" w:rsidRDefault="002D1B5A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</w:rPr>
              <w:t>2</w:t>
            </w:r>
          </w:p>
        </w:tc>
        <w:tc>
          <w:tcPr>
            <w:tcW w:w="8371" w:type="dxa"/>
            <w:gridSpan w:val="7"/>
            <w:tcBorders>
              <w:bottom w:val="single" w:sz="4" w:space="0" w:color="auto"/>
            </w:tcBorders>
          </w:tcPr>
          <w:p w14:paraId="4A6F3BB2" w14:textId="51718CF7" w:rsidR="002D1B5A" w:rsidRPr="00562CEC" w:rsidRDefault="00D06809" w:rsidP="00BE6454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</w:pPr>
            <w:r w:rsidRPr="00D06809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Աստղաձոր, Մադինա և Լիճք բնակավայրերի խմելու ջրագծերի կառուցման (վերակառուցման) աշխատանքների նախագծերի պատրաստման, ծախսերի գնահատման խորհրդատվական ծառայություններ</w:t>
            </w:r>
          </w:p>
        </w:tc>
      </w:tr>
      <w:tr w:rsidR="00E476FC" w:rsidRPr="009D6177" w14:paraId="037B3EC4" w14:textId="77777777" w:rsidTr="00186CEE">
        <w:trPr>
          <w:trHeight w:val="18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CFD0F" w14:textId="77777777" w:rsidR="00E476FC" w:rsidRPr="00472340" w:rsidRDefault="00E476FC" w:rsidP="002D1B5A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D4E" w14:textId="77777777" w:rsidR="00E476FC" w:rsidRPr="00BE6454" w:rsidRDefault="00E476FC" w:rsidP="00BE6454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2FB2" w14:textId="77777777" w:rsidR="00E476FC" w:rsidRPr="00BE6454" w:rsidRDefault="00E476FC" w:rsidP="00BE6454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E88A5" w14:textId="77777777" w:rsidR="00E476FC" w:rsidRPr="00E476FC" w:rsidRDefault="00E476FC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14:paraId="451CF8A2" w14:textId="77777777" w:rsidR="00E476FC" w:rsidRPr="00BE6454" w:rsidRDefault="00E476FC" w:rsidP="00E476FC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D06809" w:rsidRPr="009D6177" w14:paraId="12712E0B" w14:textId="77777777" w:rsidTr="00B35A98">
        <w:trPr>
          <w:trHeight w:val="79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38580" w14:textId="77777777" w:rsidR="00D06809" w:rsidRPr="00E476FC" w:rsidRDefault="00D06809" w:rsidP="00D0680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80" w:type="dxa"/>
            <w:vAlign w:val="center"/>
          </w:tcPr>
          <w:p w14:paraId="2FC53DFE" w14:textId="66CFECDC" w:rsidR="00D06809" w:rsidRPr="003D29E0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«</w:t>
            </w: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ԷՅՉ-Ի-ԷՅ</w:t>
            </w: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» ՍՊԸ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F7B" w14:textId="77777777" w:rsidR="00D06809" w:rsidRPr="00BE6454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64" w:type="dxa"/>
            <w:gridSpan w:val="3"/>
            <w:vAlign w:val="center"/>
          </w:tcPr>
          <w:p w14:paraId="037BE19E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900.000</w:t>
            </w:r>
          </w:p>
          <w:p w14:paraId="75BA9849" w14:textId="428B22AB" w:rsidR="00D06809" w:rsidRPr="003D29E0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( ինը հարյուր հազար)</w:t>
            </w:r>
          </w:p>
        </w:tc>
      </w:tr>
      <w:tr w:rsidR="00D06809" w:rsidRPr="009D6177" w14:paraId="1FE78CFC" w14:textId="77777777" w:rsidTr="00B35A98">
        <w:trPr>
          <w:trHeight w:val="15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029D9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2580" w:type="dxa"/>
            <w:vAlign w:val="center"/>
          </w:tcPr>
          <w:p w14:paraId="7052391B" w14:textId="19174392" w:rsidR="00D06809" w:rsidRPr="003D29E0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«ԲԻՄ ԻՆԺԵՆԵՐԻՆԳ» ՍՊԸ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165" w14:textId="77777777" w:rsidR="00D06809" w:rsidRPr="005C5D1D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05D7DAC1" w14:textId="77777777" w:rsidR="00D06809" w:rsidRPr="00D06809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D06809">
              <w:rPr>
                <w:rFonts w:ascii="GHEA Grapalat" w:hAnsi="GHEA Grapalat" w:cs="Arial"/>
                <w:sz w:val="14"/>
                <w:szCs w:val="18"/>
                <w:lang w:val="hy-AM"/>
              </w:rPr>
              <w:t>1,385,000</w:t>
            </w:r>
          </w:p>
          <w:p w14:paraId="5265A13D" w14:textId="44EFDE07" w:rsidR="00D06809" w:rsidRPr="005C5D1D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D06809">
              <w:rPr>
                <w:rFonts w:ascii="GHEA Grapalat" w:hAnsi="GHEA Grapalat" w:cs="Arial"/>
                <w:sz w:val="14"/>
                <w:szCs w:val="18"/>
                <w:lang w:val="hy-AM"/>
              </w:rPr>
              <w:t>(</w:t>
            </w: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մեկ միլիոն երեք հարյուր ութսունհինգ հազար</w:t>
            </w:r>
            <w:r w:rsidRPr="00D06809">
              <w:rPr>
                <w:rFonts w:ascii="GHEA Grapalat" w:hAnsi="GHEA Grapalat" w:cs="Arial"/>
                <w:sz w:val="14"/>
                <w:szCs w:val="18"/>
                <w:lang w:val="hy-AM"/>
              </w:rPr>
              <w:t>)</w:t>
            </w:r>
          </w:p>
        </w:tc>
      </w:tr>
      <w:tr w:rsidR="00D06809" w:rsidRPr="009D6177" w14:paraId="5EDB8D8D" w14:textId="77777777" w:rsidTr="00B35A98">
        <w:trPr>
          <w:trHeight w:val="197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861A3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2580" w:type="dxa"/>
            <w:vAlign w:val="center"/>
          </w:tcPr>
          <w:p w14:paraId="6F6665A1" w14:textId="7800BA7D" w:rsidR="00D06809" w:rsidRPr="003D29E0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«ԴԵԼՏԱՇԻՆ» ՍՊԸ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344" w14:textId="77777777" w:rsidR="00D06809" w:rsidRPr="005C5D1D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582E4148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1,911,250</w:t>
            </w:r>
          </w:p>
          <w:p w14:paraId="6596A241" w14:textId="018B4D36" w:rsidR="00D06809" w:rsidRPr="003D29E0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(մեկ միլիոն ինը հարյուր տասնմեկ հազար երկու հարյուր հիսուն)</w:t>
            </w:r>
          </w:p>
        </w:tc>
      </w:tr>
      <w:tr w:rsidR="00D06809" w:rsidRPr="009D6177" w14:paraId="6818D67E" w14:textId="77777777" w:rsidTr="00B35A98">
        <w:trPr>
          <w:trHeight w:val="6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23051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2580" w:type="dxa"/>
            <w:vAlign w:val="center"/>
          </w:tcPr>
          <w:p w14:paraId="459461F3" w14:textId="3314F493" w:rsidR="00D06809" w:rsidRPr="003D29E0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«</w:t>
            </w: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ՄՈԴՈՒԼ</w:t>
            </w: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» ՍՊԸ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EE7" w14:textId="77777777" w:rsidR="00D06809" w:rsidRPr="005C5D1D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0B3D4445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2 000 000</w:t>
            </w:r>
          </w:p>
          <w:p w14:paraId="74792F4F" w14:textId="4870D518" w:rsidR="00D06809" w:rsidRPr="003D29E0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Երկու միլիոն դրամ</w:t>
            </w:r>
          </w:p>
        </w:tc>
      </w:tr>
      <w:tr w:rsidR="00D06809" w:rsidRPr="009D6177" w14:paraId="159891B1" w14:textId="77777777" w:rsidTr="00B35A98">
        <w:trPr>
          <w:trHeight w:val="7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9616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5</w:t>
            </w:r>
          </w:p>
        </w:tc>
        <w:tc>
          <w:tcPr>
            <w:tcW w:w="2580" w:type="dxa"/>
            <w:vAlign w:val="center"/>
          </w:tcPr>
          <w:p w14:paraId="6B2F9C90" w14:textId="417DA731" w:rsidR="00D06809" w:rsidRPr="003D29E0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«ՂԱԶԱՐՅԱՆ ՇԻՆ» ՍՊԸ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099" w14:textId="77777777" w:rsidR="00D06809" w:rsidRPr="005C5D1D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7C864819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 xml:space="preserve">2123000 </w:t>
            </w:r>
          </w:p>
          <w:p w14:paraId="4688D959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/երկու</w:t>
            </w:r>
          </w:p>
          <w:p w14:paraId="0B070553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միլիոն հարյուր</w:t>
            </w:r>
          </w:p>
          <w:p w14:paraId="6AC152F6" w14:textId="2763FA66" w:rsidR="00D06809" w:rsidRPr="003D29E0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քսաներեք հազար /</w:t>
            </w:r>
          </w:p>
        </w:tc>
      </w:tr>
      <w:tr w:rsidR="00D06809" w:rsidRPr="009D6177" w14:paraId="5310D867" w14:textId="77777777" w:rsidTr="00B35A98">
        <w:trPr>
          <w:trHeight w:val="11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A037A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6</w:t>
            </w:r>
          </w:p>
        </w:tc>
        <w:tc>
          <w:tcPr>
            <w:tcW w:w="2580" w:type="dxa"/>
            <w:vAlign w:val="center"/>
          </w:tcPr>
          <w:p w14:paraId="16042070" w14:textId="374A4D0E" w:rsidR="00D06809" w:rsidRPr="003D29E0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</w:rPr>
              <w:t>«ԷԼԵԿՇԻՆ» ՍՊԸ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63F" w14:textId="77777777" w:rsidR="00D06809" w:rsidRPr="0046756A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633755DD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 xml:space="preserve">2189000 </w:t>
            </w:r>
          </w:p>
          <w:p w14:paraId="5955FE7D" w14:textId="5CE5EA5B" w:rsidR="00D06809" w:rsidRPr="003D29E0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/երկու միլիոն հարյուր ութսունինը հազար/</w:t>
            </w:r>
          </w:p>
        </w:tc>
      </w:tr>
      <w:tr w:rsidR="00D06809" w:rsidRPr="009D6177" w14:paraId="7A54BF67" w14:textId="77777777" w:rsidTr="0052212D">
        <w:trPr>
          <w:trHeight w:val="813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ABCD6" w14:textId="77777777" w:rsidR="00D06809" w:rsidRDefault="00D06809" w:rsidP="00D0680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7</w:t>
            </w:r>
          </w:p>
        </w:tc>
        <w:tc>
          <w:tcPr>
            <w:tcW w:w="2580" w:type="dxa"/>
            <w:vAlign w:val="center"/>
          </w:tcPr>
          <w:p w14:paraId="763B3A47" w14:textId="5F354F35" w:rsidR="00D06809" w:rsidRPr="003D29E0" w:rsidRDefault="00D06809" w:rsidP="00D06809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</w:rPr>
              <w:t>«ՇԻՆՄԱՍՏԵՐ» ՍՊԸ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C25" w14:textId="77777777" w:rsidR="00D06809" w:rsidRPr="005C5D1D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29BBC9DA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2 882 500</w:t>
            </w:r>
          </w:p>
          <w:p w14:paraId="2B51C08E" w14:textId="243B87F0" w:rsidR="00D06809" w:rsidRPr="003D29E0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(Երկու միլիոն ութ հարյուր ութսուներկու հազար հինգ հարյուր)</w:t>
            </w:r>
          </w:p>
        </w:tc>
      </w:tr>
      <w:tr w:rsidR="00D06809" w:rsidRPr="009D6177" w14:paraId="0D08704E" w14:textId="77777777" w:rsidTr="0052212D">
        <w:trPr>
          <w:trHeight w:val="141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2E982" w14:textId="17C92533" w:rsidR="00D06809" w:rsidRDefault="00D06809" w:rsidP="00D0680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8</w:t>
            </w:r>
          </w:p>
        </w:tc>
        <w:tc>
          <w:tcPr>
            <w:tcW w:w="2580" w:type="dxa"/>
            <w:vAlign w:val="center"/>
          </w:tcPr>
          <w:p w14:paraId="141511E5" w14:textId="1B2C8C42" w:rsidR="00D06809" w:rsidRPr="003D29E0" w:rsidRDefault="00D06809" w:rsidP="00D06809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color w:val="000000"/>
                <w:sz w:val="14"/>
                <w:szCs w:val="18"/>
                <w:lang w:val="hy-AM"/>
              </w:rPr>
              <w:t>ԱՇՈՏ ԲԱՐՍԵՂՅԱՆ ՍԱՇԻԿԻ Ա/Ձ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6CD" w14:textId="77777777" w:rsidR="00D06809" w:rsidRPr="005C5D1D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1ADAD091" w14:textId="77777777" w:rsidR="00D06809" w:rsidRPr="00524897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 xml:space="preserve">3 440 000 </w:t>
            </w:r>
          </w:p>
          <w:p w14:paraId="7A14DA52" w14:textId="577FFE00" w:rsidR="00D06809" w:rsidRPr="003D29E0" w:rsidRDefault="00D06809" w:rsidP="00D06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24897">
              <w:rPr>
                <w:rFonts w:ascii="GHEA Grapalat" w:hAnsi="GHEA Grapalat" w:cs="Arial"/>
                <w:sz w:val="14"/>
                <w:szCs w:val="18"/>
                <w:lang w:val="hy-AM"/>
              </w:rPr>
              <w:t>երեք միլիոն չորս հարյուր քառասուն հազար</w:t>
            </w:r>
          </w:p>
        </w:tc>
      </w:tr>
    </w:tbl>
    <w:p w14:paraId="4BD82B7C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և ոչ գնային պայմաններով ամենաբարձր գնահատական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14:paraId="3F09081E" w14:textId="77777777"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E63328">
        <w:rPr>
          <w:rFonts w:ascii="GHEA Grapalat" w:hAnsi="GHEA Grapalat"/>
          <w:sz w:val="20"/>
          <w:lang w:val="af-ZA"/>
        </w:rPr>
        <w:t xml:space="preserve">4-րդ չափաբաժնի համար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  <w:r w:rsidR="00E63328">
        <w:rPr>
          <w:rFonts w:ascii="GHEA Grapalat" w:hAnsi="GHEA Grapalat"/>
          <w:sz w:val="20"/>
          <w:lang w:val="hy-AM"/>
        </w:rPr>
        <w:t xml:space="preserve"> </w:t>
      </w:r>
    </w:p>
    <w:p w14:paraId="58893918" w14:textId="77777777"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14:paraId="23603186" w14:textId="77777777"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14:paraId="3C58B96C" w14:textId="1D4458D3"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F638CF" w:rsidRPr="00F638CF">
        <w:rPr>
          <w:rFonts w:ascii="GHEA Grapalat" w:hAnsi="GHEA Grapalat" w:cstheme="minorHAnsi"/>
          <w:b/>
          <w:i w:val="0"/>
          <w:lang w:val="af-ZA"/>
        </w:rPr>
        <w:t>martunignum@</w:t>
      </w:r>
      <w:r w:rsidR="00F638CF" w:rsidRPr="00F638CF">
        <w:rPr>
          <w:rFonts w:ascii="GHEA Grapalat" w:hAnsi="GHEA Grapalat" w:cstheme="minorHAnsi"/>
          <w:b/>
          <w:i w:val="0"/>
          <w:lang w:val="hy-AM"/>
        </w:rPr>
        <w:t>g</w:t>
      </w:r>
      <w:r w:rsidR="00F638CF" w:rsidRPr="00F638CF">
        <w:rPr>
          <w:rFonts w:ascii="GHEA Grapalat" w:hAnsi="GHEA Grapalat" w:cstheme="minorHAnsi"/>
          <w:b/>
          <w:i w:val="0"/>
          <w:lang w:val="af-ZA"/>
        </w:rPr>
        <w:t>mail.</w:t>
      </w:r>
      <w:r w:rsidR="00F638CF">
        <w:rPr>
          <w:rFonts w:ascii="GHEA Grapalat" w:hAnsi="GHEA Grapalat" w:cstheme="minorHAnsi"/>
          <w:b/>
          <w:i w:val="0"/>
          <w:lang w:val="af-ZA"/>
        </w:rPr>
        <w:t>com</w:t>
      </w:r>
    </w:p>
    <w:p w14:paraId="32CE329C" w14:textId="77777777"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1B38" w14:textId="77777777" w:rsidR="002D2F2B" w:rsidRDefault="002D2F2B" w:rsidP="00FD4AD9">
      <w:r>
        <w:separator/>
      </w:r>
    </w:p>
  </w:endnote>
  <w:endnote w:type="continuationSeparator" w:id="0">
    <w:p w14:paraId="7485D1EB" w14:textId="77777777" w:rsidR="002D2F2B" w:rsidRDefault="002D2F2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97B0" w14:textId="77777777"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CCE2B8D" w14:textId="77777777"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6D4" w14:textId="77777777"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11B1A">
      <w:rPr>
        <w:rStyle w:val="a3"/>
        <w:noProof/>
      </w:rPr>
      <w:t>2</w:t>
    </w:r>
    <w:r>
      <w:rPr>
        <w:rStyle w:val="a3"/>
      </w:rPr>
      <w:fldChar w:fldCharType="end"/>
    </w:r>
  </w:p>
  <w:p w14:paraId="135CA2E4" w14:textId="77777777"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38B8" w14:textId="77777777" w:rsidR="002D2F2B" w:rsidRDefault="002D2F2B" w:rsidP="00FD4AD9">
      <w:r>
        <w:separator/>
      </w:r>
    </w:p>
  </w:footnote>
  <w:footnote w:type="continuationSeparator" w:id="0">
    <w:p w14:paraId="63441F1D" w14:textId="77777777" w:rsidR="002D2F2B" w:rsidRDefault="002D2F2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6136">
    <w:abstractNumId w:val="17"/>
  </w:num>
  <w:num w:numId="2" w16cid:durableId="1916551654">
    <w:abstractNumId w:val="5"/>
  </w:num>
  <w:num w:numId="3" w16cid:durableId="822312404">
    <w:abstractNumId w:val="16"/>
  </w:num>
  <w:num w:numId="4" w16cid:durableId="986544302">
    <w:abstractNumId w:val="4"/>
  </w:num>
  <w:num w:numId="5" w16cid:durableId="1325940372">
    <w:abstractNumId w:val="12"/>
  </w:num>
  <w:num w:numId="6" w16cid:durableId="1126461925">
    <w:abstractNumId w:val="10"/>
  </w:num>
  <w:num w:numId="7" w16cid:durableId="1753774804">
    <w:abstractNumId w:val="0"/>
  </w:num>
  <w:num w:numId="8" w16cid:durableId="1222206895">
    <w:abstractNumId w:val="8"/>
  </w:num>
  <w:num w:numId="9" w16cid:durableId="2091809990">
    <w:abstractNumId w:val="18"/>
  </w:num>
  <w:num w:numId="10" w16cid:durableId="1036614833">
    <w:abstractNumId w:val="7"/>
  </w:num>
  <w:num w:numId="11" w16cid:durableId="1144084489">
    <w:abstractNumId w:val="6"/>
  </w:num>
  <w:num w:numId="12" w16cid:durableId="1920283386">
    <w:abstractNumId w:val="13"/>
  </w:num>
  <w:num w:numId="13" w16cid:durableId="1903639327">
    <w:abstractNumId w:val="9"/>
  </w:num>
  <w:num w:numId="14" w16cid:durableId="24603840">
    <w:abstractNumId w:val="15"/>
  </w:num>
  <w:num w:numId="15" w16cid:durableId="1498228817">
    <w:abstractNumId w:val="14"/>
  </w:num>
  <w:num w:numId="16" w16cid:durableId="715081993">
    <w:abstractNumId w:val="19"/>
  </w:num>
  <w:num w:numId="17" w16cid:durableId="342247852">
    <w:abstractNumId w:val="1"/>
  </w:num>
  <w:num w:numId="18" w16cid:durableId="2095734636">
    <w:abstractNumId w:val="3"/>
  </w:num>
  <w:num w:numId="19" w16cid:durableId="1303924448">
    <w:abstractNumId w:val="11"/>
  </w:num>
  <w:num w:numId="20" w16cid:durableId="54495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21C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D2F2B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5BD1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2350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C5D1D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3F8A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712A7"/>
    <w:rsid w:val="009A23B7"/>
    <w:rsid w:val="009B1379"/>
    <w:rsid w:val="009B2351"/>
    <w:rsid w:val="009B3B7A"/>
    <w:rsid w:val="009D6177"/>
    <w:rsid w:val="009E2DB7"/>
    <w:rsid w:val="009E3C02"/>
    <w:rsid w:val="009F1683"/>
    <w:rsid w:val="009F4C5B"/>
    <w:rsid w:val="009F6AB8"/>
    <w:rsid w:val="00A02D9F"/>
    <w:rsid w:val="00A06D5C"/>
    <w:rsid w:val="00A15C29"/>
    <w:rsid w:val="00A179B3"/>
    <w:rsid w:val="00A31BED"/>
    <w:rsid w:val="00A32AE2"/>
    <w:rsid w:val="00A34CA1"/>
    <w:rsid w:val="00A362E3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AE7C3D"/>
    <w:rsid w:val="00B11B1A"/>
    <w:rsid w:val="00B14A1A"/>
    <w:rsid w:val="00B330DD"/>
    <w:rsid w:val="00B34A6C"/>
    <w:rsid w:val="00B472D0"/>
    <w:rsid w:val="00B524C6"/>
    <w:rsid w:val="00B607C8"/>
    <w:rsid w:val="00B7389C"/>
    <w:rsid w:val="00B80A55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B4D5E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244FC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06809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54332"/>
    <w:rsid w:val="00F638CF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A66A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A643-D07D-40A0-9935-9502CDAF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74</cp:revision>
  <cp:lastPrinted>2024-01-16T07:12:00Z</cp:lastPrinted>
  <dcterms:created xsi:type="dcterms:W3CDTF">2023-09-06T06:44:00Z</dcterms:created>
  <dcterms:modified xsi:type="dcterms:W3CDTF">2026-06-23T10:45:00Z</dcterms:modified>
</cp:coreProperties>
</file>