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99" w:rsidRDefault="00E74B99" w:rsidP="00CA4433">
      <w:pPr>
        <w:spacing w:after="0" w:line="240" w:lineRule="auto"/>
        <w:jc w:val="center"/>
        <w:rPr>
          <w:rFonts w:ascii="GHEA Grapalat" w:hAnsi="GHEA Grapalat" w:cs="Times New Roman"/>
          <w:b/>
          <w:i/>
          <w:sz w:val="20"/>
          <w:lang w:val="af-ZA"/>
        </w:rPr>
      </w:pPr>
    </w:p>
    <w:p w:rsidR="00E74B99" w:rsidRPr="007921F8" w:rsidRDefault="00E74B99" w:rsidP="00CA443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921F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E74B99" w:rsidRPr="007921F8" w:rsidRDefault="00E74B99" w:rsidP="00CA443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921F8">
        <w:rPr>
          <w:rFonts w:ascii="GHEA Grapalat" w:hAnsi="GHEA Grapalat"/>
          <w:b/>
          <w:sz w:val="24"/>
          <w:szCs w:val="24"/>
          <w:lang w:val="af-ZA"/>
        </w:rPr>
        <w:t xml:space="preserve">կնքված պայմանագրում կատարված փոփոխությունների մասին </w:t>
      </w:r>
    </w:p>
    <w:p w:rsidR="00E74B99" w:rsidRPr="007921F8" w:rsidRDefault="00E74B99" w:rsidP="00CA4433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E74B99" w:rsidRPr="007921F8" w:rsidRDefault="00E74B99" w:rsidP="00CA443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Երևանի քաղաքապետարանը 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ստորև ներկայացնում է իր կարիքների համար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մարդատար ավտոմեքենաների պահպանման և սպասարկման ծառայությունների</w:t>
      </w:r>
      <w:r w:rsidR="00CA4433" w:rsidRPr="007921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ԵՔ-ԲՄԾՁԲ-21/12 </w:t>
      </w:r>
      <w:r w:rsidRPr="007921F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CA4433" w:rsidRPr="007921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1F8">
        <w:rPr>
          <w:rFonts w:ascii="GHEA Grapalat" w:hAnsi="GHEA Grapalat" w:cs="Sylfaen"/>
          <w:sz w:val="24"/>
          <w:szCs w:val="24"/>
          <w:lang w:val="af-ZA"/>
        </w:rPr>
        <w:t>արդյունքում 20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21 </w:t>
      </w:r>
      <w:r w:rsidRPr="007921F8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 31.03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-ին կնքված N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ԵՔ-ԲՄԾՁԲ-21/12</w:t>
      </w:r>
      <w:r w:rsidR="00CA4433" w:rsidRPr="007921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1F8">
        <w:rPr>
          <w:rFonts w:ascii="GHEA Grapalat" w:hAnsi="GHEA Grapalat" w:cs="Sylfaen"/>
          <w:sz w:val="24"/>
          <w:szCs w:val="24"/>
          <w:lang w:val="af-ZA"/>
        </w:rPr>
        <w:t>պայմանագրում 20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21 </w:t>
      </w:r>
      <w:r w:rsidRPr="007921F8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E004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0476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30</w:t>
      </w:r>
      <w:r w:rsidRPr="007921F8">
        <w:rPr>
          <w:rFonts w:ascii="GHEA Grapalat" w:hAnsi="GHEA Grapalat" w:cs="Sylfaen"/>
          <w:sz w:val="24"/>
          <w:szCs w:val="24"/>
          <w:lang w:val="af-ZA"/>
        </w:rPr>
        <w:t>-ին կատարված</w:t>
      </w:r>
      <w:r w:rsidR="00CA4433" w:rsidRPr="007921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1F8">
        <w:rPr>
          <w:rFonts w:ascii="GHEA Grapalat" w:hAnsi="GHEA Grapalat" w:cs="Sylfaen"/>
          <w:sz w:val="24"/>
          <w:szCs w:val="24"/>
          <w:lang w:val="af-ZA"/>
        </w:rPr>
        <w:t>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:rsidR="00CA4433" w:rsidRPr="007921F8" w:rsidRDefault="00CA4433" w:rsidP="00CA443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4433" w:rsidRPr="007921F8" w:rsidRDefault="00E74B99" w:rsidP="00CA443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Փոփոխության առաջացման պատճառ N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պատասխանատու ստորաբաժանման համապատասխան գրություն</w:t>
      </w:r>
      <w:r w:rsidR="007921F8" w:rsidRPr="007921F8">
        <w:rPr>
          <w:rFonts w:ascii="GHEA Grapalat" w:hAnsi="GHEA Grapalat" w:cs="Sylfaen"/>
          <w:sz w:val="24"/>
          <w:szCs w:val="24"/>
          <w:lang w:val="hy-AM"/>
        </w:rPr>
        <w:t>: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74B99" w:rsidRPr="007921F8" w:rsidRDefault="00E74B99" w:rsidP="00CA443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</w:p>
    <w:p w:rsidR="00E74B99" w:rsidRPr="007921F8" w:rsidRDefault="00E74B99" w:rsidP="00CA443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>Փոփոխության նկարագրություն</w:t>
      </w:r>
      <w:r w:rsidR="007921F8" w:rsidRPr="007921F8">
        <w:rPr>
          <w:rFonts w:ascii="GHEA Grapalat" w:hAnsi="GHEA Grapalat" w:cs="Sylfaen"/>
          <w:sz w:val="24"/>
          <w:szCs w:val="24"/>
          <w:lang w:val="hy-AM"/>
        </w:rPr>
        <w:t>.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Պայմանագրով նախատեսված ծառայությունների ծավալները ավելացնել թվով 2 մեքենայով՝ ԳԱԶ-21105-120-թողարկման տարեթիվը՝ 2005թ. և ISUZU NMR55H 2.8D թողարկման տարեթիվը՝ 2016թ. սպասարկման գումարը սահմանելով՝ 2604000 (երկու միլիոն վեց հարյուր չորս հազար) ՀՀ դրամ:</w:t>
      </w:r>
      <w:r w:rsidRPr="007921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</w:p>
    <w:p w:rsidR="00CA4433" w:rsidRPr="007921F8" w:rsidRDefault="00CA4433" w:rsidP="00CA443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74B99" w:rsidRPr="007921F8" w:rsidRDefault="00E74B99" w:rsidP="00CA443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>Փոփոխության հիմնավորում</w:t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.</w:t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="00CA4433" w:rsidRPr="007921F8">
        <w:rPr>
          <w:rFonts w:ascii="GHEA Grapalat" w:hAnsi="GHEA Grapalat" w:cs="Sylfaen"/>
          <w:sz w:val="24"/>
          <w:szCs w:val="24"/>
          <w:lang w:val="af-ZA"/>
        </w:rPr>
        <w:t>ՀՀ կառավարության 2017 թվականի մայիսի 4-ի N 526-Ն որոշմամբ հաստատված «Գնումների գործընթացի կազմակերպման մասին» Կարգի 56-րդ կետի 2-րդ ենթակետ</w:t>
      </w:r>
      <w:r w:rsidR="007921F8" w:rsidRPr="007921F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74B99" w:rsidRPr="007921F8" w:rsidRDefault="00E74B99" w:rsidP="00CA443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</w:p>
    <w:p w:rsidR="00E74B99" w:rsidRPr="007921F8" w:rsidRDefault="00E74B99" w:rsidP="00CA443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21F8">
        <w:rPr>
          <w:rFonts w:ascii="GHEA Grapalat" w:hAnsi="GHEA Grapalat" w:cs="Sylfaen"/>
          <w:sz w:val="24"/>
          <w:szCs w:val="24"/>
          <w:lang w:val="af-ZA"/>
        </w:rPr>
        <w:tab/>
      </w:r>
    </w:p>
    <w:p w:rsidR="00E74B99" w:rsidRPr="007921F8" w:rsidRDefault="00E74B99" w:rsidP="00CA443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A17CA" w:rsidRPr="007921F8" w:rsidRDefault="00E74B99" w:rsidP="00CA4433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af-ZA"/>
        </w:rPr>
      </w:pPr>
      <w:r w:rsidRPr="007921F8">
        <w:rPr>
          <w:rFonts w:ascii="GHEA Grapalat" w:eastAsiaTheme="minorEastAsia" w:hAnsi="GHEA Grapalat" w:cs="Sylfaen"/>
          <w:b w:val="0"/>
          <w:i w:val="0"/>
          <w:sz w:val="24"/>
          <w:szCs w:val="24"/>
          <w:u w:val="none"/>
          <w:lang w:val="af-ZA" w:eastAsia="en-US"/>
        </w:rPr>
        <w:t xml:space="preserve">Պատվիրատու` </w:t>
      </w:r>
      <w:r w:rsidR="00CA4433" w:rsidRPr="007921F8">
        <w:rPr>
          <w:rFonts w:ascii="GHEA Grapalat" w:hAnsi="GHEA Grapalat" w:cs="Sylfaen"/>
          <w:sz w:val="24"/>
          <w:szCs w:val="24"/>
          <w:u w:val="none"/>
          <w:lang w:val="af-ZA"/>
        </w:rPr>
        <w:tab/>
      </w:r>
      <w:r w:rsidR="00CA4433" w:rsidRPr="007921F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Երևանի քաղաքապետարան</w:t>
      </w:r>
    </w:p>
    <w:sectPr w:rsidR="001A17CA" w:rsidRPr="007921F8" w:rsidSect="00E74B99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74B99"/>
    <w:rsid w:val="001A17CA"/>
    <w:rsid w:val="004523A3"/>
    <w:rsid w:val="007921F8"/>
    <w:rsid w:val="00AB1903"/>
    <w:rsid w:val="00CA4433"/>
    <w:rsid w:val="00E00476"/>
    <w:rsid w:val="00E7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74B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E74B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74B99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74B99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74B99"/>
  </w:style>
  <w:style w:type="paragraph" w:styleId="BodyTextIndent3">
    <w:name w:val="Body Text Indent 3"/>
    <w:basedOn w:val="Normal"/>
    <w:link w:val="BodyTextIndent3Char"/>
    <w:unhideWhenUsed/>
    <w:rsid w:val="00E74B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74B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6</cp:revision>
  <cp:lastPrinted>2021-08-02T05:10:00Z</cp:lastPrinted>
  <dcterms:created xsi:type="dcterms:W3CDTF">2021-07-30T05:30:00Z</dcterms:created>
  <dcterms:modified xsi:type="dcterms:W3CDTF">2021-08-02T05:11:00Z</dcterms:modified>
</cp:coreProperties>
</file>