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52D06E35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31CE6" w:rsidRPr="00131CE6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A31309">
        <w:rPr>
          <w:rFonts w:ascii="GHEA Grapalat" w:hAnsi="GHEA Grapalat"/>
          <w:b/>
          <w:i/>
          <w:sz w:val="24"/>
          <w:szCs w:val="24"/>
          <w:lang w:val="hy-AM"/>
        </w:rPr>
        <w:t>27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7B43B9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730F2ACF" w:rsidR="002806E7" w:rsidRPr="004328B3" w:rsidRDefault="00A31309" w:rsidP="00A31309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Pr="00E56EA6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 xml:space="preserve">Գարիկ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Սաքանյան</w:t>
      </w:r>
      <w:proofErr w:type="spellEnd"/>
      <w:r w:rsidRPr="00E56EA6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sz w:val="24"/>
          <w:szCs w:val="24"/>
          <w:lang w:val="hy-AM"/>
        </w:rPr>
        <w:t>Ա/Ձ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C2E9D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>
        <w:rPr>
          <w:rFonts w:ascii="GHEA Grapalat" w:hAnsi="GHEA Grapalat" w:cs="Sylfaen"/>
          <w:sz w:val="24"/>
          <w:szCs w:val="24"/>
          <w:lang w:val="hy-AM"/>
        </w:rPr>
        <w:t>պաշտպանության նախարարություն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«ՀՀ ՊՆ-ԳՀԾՁԲ-22-20/1»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գնանշման հարցում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07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11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>10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9588A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31309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128</cp:revision>
  <cp:lastPrinted>2022-06-02T09:48:00Z</cp:lastPrinted>
  <dcterms:created xsi:type="dcterms:W3CDTF">2021-07-27T10:37:00Z</dcterms:created>
  <dcterms:modified xsi:type="dcterms:W3CDTF">2022-06-02T09:49:00Z</dcterms:modified>
</cp:coreProperties>
</file>