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8AB58D9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C52890">
        <w:rPr>
          <w:rFonts w:ascii="GHEA Grapalat" w:hAnsi="GHEA Grapalat" w:cs="Sylfaen"/>
          <w:sz w:val="24"/>
          <w:szCs w:val="24"/>
          <w:lang w:val="hy-AM"/>
        </w:rPr>
        <w:t>11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5D43BEC3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«</w:t>
      </w:r>
      <w:r w:rsidR="00C52890">
        <w:rPr>
          <w:rFonts w:ascii="GHEA Grapalat" w:hAnsi="GHEA Grapalat" w:cs="Sylfaen"/>
          <w:sz w:val="24"/>
          <w:szCs w:val="24"/>
          <w:lang w:val="hy-AM"/>
        </w:rPr>
        <w:t xml:space="preserve">Էֆ Բի </w:t>
      </w:r>
      <w:proofErr w:type="spellStart"/>
      <w:r w:rsidR="00C52890">
        <w:rPr>
          <w:rFonts w:ascii="GHEA Grapalat" w:hAnsi="GHEA Grapalat" w:cs="Sylfaen"/>
          <w:sz w:val="24"/>
          <w:szCs w:val="24"/>
          <w:lang w:val="hy-AM"/>
        </w:rPr>
        <w:t>Էյ</w:t>
      </w:r>
      <w:proofErr w:type="spellEnd"/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415B4">
        <w:rPr>
          <w:rFonts w:ascii="GHEA Grapalat" w:hAnsi="GHEA Grapalat" w:cs="Sylfaen"/>
          <w:sz w:val="24"/>
          <w:szCs w:val="24"/>
          <w:lang w:val="hy-AM"/>
        </w:rPr>
        <w:t>ՍՊԸ</w:t>
      </w:r>
      <w:r w:rsidR="00404F96">
        <w:rPr>
          <w:rFonts w:ascii="GHEA Grapalat" w:hAnsi="GHEA Grapalat" w:cs="Sylfaen"/>
          <w:sz w:val="24"/>
          <w:szCs w:val="24"/>
          <w:lang w:val="hy-AM"/>
        </w:rPr>
        <w:t>-ին</w:t>
      </w:r>
    </w:p>
    <w:p w14:paraId="50CA978A" w14:textId="77777777" w:rsidR="00404F96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4DD08BF9" w:rsidR="007821AE" w:rsidRPr="00404F96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5289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C52890">
        <w:rPr>
          <w:rFonts w:ascii="GHEA Grapalat" w:hAnsi="GHEA Grapalat" w:cs="Sylfaen"/>
          <w:sz w:val="24"/>
          <w:szCs w:val="24"/>
          <w:lang w:val="hy-AM"/>
        </w:rPr>
        <w:t>Իջևանի</w:t>
      </w:r>
      <w:proofErr w:type="spellEnd"/>
      <w:r w:rsidR="00C52890">
        <w:rPr>
          <w:rFonts w:ascii="GHEA Grapalat" w:hAnsi="GHEA Grapalat" w:cs="Sylfaen"/>
          <w:sz w:val="24"/>
          <w:szCs w:val="24"/>
          <w:lang w:val="hy-AM"/>
        </w:rPr>
        <w:t xml:space="preserve"> բժշկական կենտրոն»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21CA4678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C52890">
        <w:rPr>
          <w:rFonts w:ascii="GHEA Grapalat" w:hAnsi="GHEA Grapalat" w:cs="Sylfaen"/>
          <w:sz w:val="24"/>
          <w:szCs w:val="24"/>
          <w:lang w:val="hy-AM"/>
        </w:rPr>
        <w:t>ԻԲԿ-ԳՀԱՊՁԲ-20/5-3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>ման</w:t>
      </w:r>
      <w:r w:rsidR="004415B4">
        <w:rPr>
          <w:rFonts w:ascii="GHEA Grapalat" w:hAnsi="GHEA Grapalat" w:cs="Sylfaen"/>
          <w:sz w:val="24"/>
          <w:szCs w:val="24"/>
          <w:lang w:val="hy-AM"/>
        </w:rPr>
        <w:t xml:space="preserve"> պայմանագիր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890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647</cp:revision>
  <cp:lastPrinted>2021-04-27T07:42:00Z</cp:lastPrinted>
  <dcterms:created xsi:type="dcterms:W3CDTF">2016-04-19T09:12:00Z</dcterms:created>
  <dcterms:modified xsi:type="dcterms:W3CDTF">2021-04-27T07:44:00Z</dcterms:modified>
</cp:coreProperties>
</file>